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72" w:rsidRPr="00E433A1" w:rsidRDefault="00890517" w:rsidP="007C6072">
      <w:pPr>
        <w:jc w:val="center"/>
        <w:rPr>
          <w:rFonts w:ascii="HY헤드라인M" w:eastAsia="HY헤드라인M"/>
          <w:sz w:val="24"/>
          <w:szCs w:val="24"/>
        </w:rPr>
      </w:pPr>
      <w:r w:rsidRPr="00890517">
        <w:rPr>
          <w:rFonts w:ascii="HY헤드라인M" w:eastAsia="HY헤드라인M"/>
          <w:noProof/>
          <w:sz w:val="130"/>
          <w:szCs w:val="130"/>
        </w:rPr>
        <w:pict>
          <v:rect id="_x0000_s1026" style="position:absolute;left:0;text-align:left;margin-left:-9.2pt;margin-top:-.45pt;width:468pt;height:16.15pt;z-index:251660288" fillcolor="#76923c [2406]" stroked="f"/>
        </w:pict>
      </w:r>
    </w:p>
    <w:p w:rsidR="007C6072" w:rsidRPr="00B31AB9" w:rsidRDefault="007C6072" w:rsidP="007C6072">
      <w:pPr>
        <w:jc w:val="center"/>
        <w:rPr>
          <w:rFonts w:ascii="Times New Roman" w:eastAsia="HY견명조" w:hAnsi="Times New Roman" w:cs="Times New Roman"/>
          <w:b/>
          <w:sz w:val="130"/>
          <w:szCs w:val="130"/>
        </w:rPr>
      </w:pPr>
      <w:r w:rsidRPr="00B31AB9">
        <w:rPr>
          <w:rFonts w:ascii="Times New Roman" w:eastAsia="HY견명조" w:hAnsi="Times New Roman" w:cs="Times New Roman"/>
          <w:b/>
          <w:sz w:val="130"/>
          <w:szCs w:val="130"/>
        </w:rPr>
        <w:t>TESOL NEWS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954"/>
        <w:gridCol w:w="1319"/>
      </w:tblGrid>
      <w:tr w:rsidR="007C6072" w:rsidTr="00CA1468">
        <w:trPr>
          <w:trHeight w:val="497"/>
        </w:trPr>
        <w:tc>
          <w:tcPr>
            <w:tcW w:w="1951" w:type="dxa"/>
            <w:vAlign w:val="center"/>
          </w:tcPr>
          <w:p w:rsidR="007C6072" w:rsidRPr="004A7CD4" w:rsidRDefault="004A7CD4" w:rsidP="004A7CD4">
            <w:pPr>
              <w:jc w:val="left"/>
              <w:rPr>
                <w:rFonts w:ascii="HY헤드라인M" w:eastAsia="HY헤드라인M"/>
                <w:color w:val="808080" w:themeColor="background1" w:themeShade="80"/>
                <w:szCs w:val="20"/>
              </w:rPr>
            </w:pPr>
            <w:r w:rsidRPr="004A7CD4">
              <w:rPr>
                <w:rFonts w:hint="eastAsia"/>
                <w:b/>
                <w:color w:val="808080" w:themeColor="background1" w:themeShade="80"/>
                <w:szCs w:val="20"/>
              </w:rPr>
              <w:t>14</w:t>
            </w:r>
            <w:r w:rsidRPr="004A7CD4">
              <w:rPr>
                <w:rFonts w:hint="eastAsia"/>
                <w:b/>
                <w:color w:val="808080" w:themeColor="background1" w:themeShade="80"/>
                <w:szCs w:val="20"/>
                <w:vertAlign w:val="superscript"/>
              </w:rPr>
              <w:t>th</w:t>
            </w:r>
            <w:r w:rsidRPr="004A7CD4"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March, 2012</w:t>
            </w:r>
          </w:p>
        </w:tc>
        <w:tc>
          <w:tcPr>
            <w:tcW w:w="5954" w:type="dxa"/>
            <w:vAlign w:val="center"/>
          </w:tcPr>
          <w:p w:rsidR="007C6072" w:rsidRPr="009C62A3" w:rsidRDefault="007C6072" w:rsidP="00CA1468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C62A3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THE WORLD</w:t>
            </w:r>
            <w:r w:rsidRPr="009C62A3">
              <w:rPr>
                <w:b/>
                <w:color w:val="A6A6A6" w:themeColor="background1" w:themeShade="A6"/>
                <w:sz w:val="24"/>
                <w:szCs w:val="24"/>
              </w:rPr>
              <w:t>’</w:t>
            </w:r>
            <w:r w:rsidRPr="009C62A3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S FAVORITE NEWSPAPER</w:t>
            </w:r>
          </w:p>
        </w:tc>
        <w:tc>
          <w:tcPr>
            <w:tcW w:w="1319" w:type="dxa"/>
            <w:vAlign w:val="center"/>
          </w:tcPr>
          <w:p w:rsidR="007C6072" w:rsidRPr="004A7CD4" w:rsidRDefault="007C6072" w:rsidP="00CA1468">
            <w:pPr>
              <w:rPr>
                <w:b/>
                <w:color w:val="808080" w:themeColor="background1" w:themeShade="80"/>
              </w:rPr>
            </w:pPr>
            <w:r w:rsidRPr="004A7CD4">
              <w:rPr>
                <w:rFonts w:hint="eastAsia"/>
                <w:b/>
                <w:color w:val="808080" w:themeColor="background1" w:themeShade="80"/>
              </w:rPr>
              <w:t>Since 2012</w:t>
            </w:r>
          </w:p>
        </w:tc>
      </w:tr>
    </w:tbl>
    <w:p w:rsidR="007C6072" w:rsidRPr="00B31AB9" w:rsidRDefault="007C6072" w:rsidP="004A7CD4">
      <w:pPr>
        <w:rPr>
          <w:rFonts w:ascii="Times New Roman" w:hAnsi="Times New Roman" w:cs="Times New Roman"/>
          <w:b/>
          <w:sz w:val="28"/>
          <w:szCs w:val="28"/>
        </w:rPr>
      </w:pPr>
    </w:p>
    <w:p w:rsidR="007C6072" w:rsidRPr="00002F76" w:rsidRDefault="007C6072" w:rsidP="007C6072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2F76">
        <w:rPr>
          <w:rFonts w:ascii="Times New Roman" w:hAnsi="Times New Roman" w:cs="Times New Roman"/>
          <w:b/>
          <w:sz w:val="50"/>
          <w:szCs w:val="50"/>
        </w:rPr>
        <w:t>Breath-Powered Phone Charger Invented</w:t>
      </w:r>
    </w:p>
    <w:p w:rsidR="007C6072" w:rsidRPr="004A7CD4" w:rsidRDefault="007C6072" w:rsidP="004A7CD4">
      <w:pPr>
        <w:pStyle w:val="a4"/>
        <w:spacing w:line="360" w:lineRule="auto"/>
        <w:ind w:firstLineChars="150" w:firstLine="330"/>
        <w:jc w:val="both"/>
        <w:rPr>
          <w:rFonts w:ascii="Verdana" w:hAnsi="Verdana"/>
          <w:sz w:val="22"/>
          <w:szCs w:val="22"/>
        </w:rPr>
      </w:pPr>
      <w:r w:rsidRPr="004A7CD4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227330</wp:posOffset>
            </wp:positionV>
            <wp:extent cx="3072130" cy="2610485"/>
            <wp:effectExtent l="19050" t="0" r="0" b="0"/>
            <wp:wrapSquare wrapText="bothSides"/>
            <wp:docPr id="1" name="그림 1" descr="C:\Documents and Settings\혜연\바탕 화면\TESOL\자료\vader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혜연\바탕 화면\TESOL\자료\vadercharg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D4">
        <w:rPr>
          <w:rFonts w:ascii="Verdana" w:hAnsi="Verdana"/>
          <w:sz w:val="22"/>
          <w:szCs w:val="22"/>
        </w:rPr>
        <w:t xml:space="preserve">A Brazilian inventor has </w:t>
      </w:r>
      <w:r w:rsidRPr="00C75954">
        <w:rPr>
          <w:rFonts w:ascii="Verdana" w:hAnsi="Verdana"/>
          <w:sz w:val="22"/>
          <w:szCs w:val="22"/>
          <w:u w:val="single"/>
        </w:rPr>
        <w:t>come up with</w:t>
      </w:r>
      <w:r w:rsidRPr="004A7CD4">
        <w:rPr>
          <w:rFonts w:ascii="Verdana" w:hAnsi="Verdana"/>
          <w:sz w:val="22"/>
          <w:szCs w:val="22"/>
        </w:rPr>
        <w:t xml:space="preserve"> a new </w:t>
      </w:r>
      <w:r w:rsidRPr="00C75954">
        <w:rPr>
          <w:rFonts w:ascii="Verdana" w:hAnsi="Verdana"/>
          <w:sz w:val="22"/>
          <w:szCs w:val="22"/>
          <w:u w:val="single"/>
        </w:rPr>
        <w:t>gadget</w:t>
      </w:r>
      <w:r w:rsidRPr="004A7CD4">
        <w:rPr>
          <w:rFonts w:ascii="Verdana" w:hAnsi="Verdana"/>
          <w:sz w:val="22"/>
          <w:szCs w:val="22"/>
        </w:rPr>
        <w:t xml:space="preserve"> that converts your breath into electricity. This means breathing has become a source of renewable energy – at least while you are alive. Joco Paulo Lammoglia, from Rio De Janeiro, won the Red Dot design award for his AIRE device. His invention uses the wind </w:t>
      </w:r>
      <w:r w:rsidRPr="00C75954">
        <w:rPr>
          <w:rFonts w:ascii="Verdana" w:hAnsi="Verdana"/>
          <w:sz w:val="22"/>
          <w:szCs w:val="22"/>
          <w:u w:val="single"/>
        </w:rPr>
        <w:t>flow</w:t>
      </w:r>
      <w:r w:rsidRPr="004A7CD4">
        <w:rPr>
          <w:rFonts w:ascii="Verdana" w:hAnsi="Verdana"/>
          <w:sz w:val="22"/>
          <w:szCs w:val="22"/>
        </w:rPr>
        <w:t xml:space="preserve"> created by breathing and changes it into energy that can power mobile phones and iPods. </w:t>
      </w:r>
      <w:r w:rsidRPr="00C75954">
        <w:rPr>
          <w:rFonts w:ascii="Verdana" w:hAnsi="Verdana"/>
          <w:sz w:val="22"/>
          <w:szCs w:val="22"/>
          <w:u w:val="single"/>
        </w:rPr>
        <w:t>Tiny</w:t>
      </w:r>
      <w:r w:rsidRPr="004A7CD4">
        <w:rPr>
          <w:rFonts w:ascii="Verdana" w:hAnsi="Verdana"/>
          <w:sz w:val="22"/>
          <w:szCs w:val="22"/>
        </w:rPr>
        <w:t xml:space="preserve"> turbines in the AIRE charger create the electrical power from your breath. The device is worn like a mask and can be used while exercising or even when sleeping. Mr</w:t>
      </w:r>
      <w:r w:rsidRPr="004A7CD4">
        <w:rPr>
          <w:rFonts w:ascii="Verdana" w:hAnsi="Verdana" w:hint="eastAsia"/>
          <w:sz w:val="22"/>
          <w:szCs w:val="22"/>
        </w:rPr>
        <w:t>.</w:t>
      </w:r>
      <w:r w:rsidRPr="004A7CD4">
        <w:rPr>
          <w:rFonts w:ascii="Verdana" w:hAnsi="Verdana"/>
          <w:sz w:val="22"/>
          <w:szCs w:val="22"/>
        </w:rPr>
        <w:t xml:space="preserve"> Lammoglia hopes his new </w:t>
      </w:r>
      <w:r w:rsidRPr="00C75954">
        <w:rPr>
          <w:rFonts w:ascii="Verdana" w:hAnsi="Verdana"/>
          <w:sz w:val="22"/>
          <w:szCs w:val="22"/>
          <w:u w:val="single"/>
        </w:rPr>
        <w:t>creation</w:t>
      </w:r>
      <w:r w:rsidRPr="004A7CD4">
        <w:rPr>
          <w:rFonts w:ascii="Verdana" w:hAnsi="Verdana"/>
          <w:sz w:val="22"/>
          <w:szCs w:val="22"/>
        </w:rPr>
        <w:t xml:space="preserve"> will help protect the environment.</w:t>
      </w:r>
    </w:p>
    <w:p w:rsidR="007C6072" w:rsidRPr="004A7CD4" w:rsidRDefault="007C6072" w:rsidP="004A7CD4">
      <w:pPr>
        <w:spacing w:line="360" w:lineRule="auto"/>
        <w:ind w:firstLineChars="150" w:firstLine="330"/>
        <w:rPr>
          <w:rFonts w:ascii="Arial" w:hAnsi="Arial" w:cs="Arial"/>
          <w:b/>
          <w:sz w:val="22"/>
        </w:rPr>
      </w:pPr>
      <w:r w:rsidRPr="004A7CD4">
        <w:rPr>
          <w:rFonts w:ascii="Verdana" w:hAnsi="Verdana"/>
          <w:sz w:val="22"/>
        </w:rPr>
        <w:t xml:space="preserve">Lammoglia explained how useful he hopes the AIRE will become. He said: “I hope to bring the </w:t>
      </w:r>
      <w:r w:rsidRPr="00C75954">
        <w:rPr>
          <w:rFonts w:ascii="Verdana" w:hAnsi="Verdana"/>
          <w:sz w:val="22"/>
          <w:u w:val="single"/>
        </w:rPr>
        <w:t>concept</w:t>
      </w:r>
      <w:r w:rsidRPr="004A7CD4">
        <w:rPr>
          <w:rFonts w:ascii="Verdana" w:hAnsi="Verdana"/>
          <w:sz w:val="22"/>
        </w:rPr>
        <w:t xml:space="preserve"> into production and reduce the carbon footprint. It can be used indoors or outdoors, while you’re sleeping, walking, running or even reading a book.” He also said his invention </w:t>
      </w:r>
      <w:r w:rsidRPr="00C75954">
        <w:rPr>
          <w:rFonts w:ascii="Verdana" w:hAnsi="Verdana"/>
          <w:sz w:val="22"/>
          <w:u w:val="single"/>
        </w:rPr>
        <w:t>encouraged</w:t>
      </w:r>
      <w:r w:rsidRPr="004A7CD4">
        <w:rPr>
          <w:rFonts w:ascii="Verdana" w:hAnsi="Verdana"/>
          <w:sz w:val="22"/>
        </w:rPr>
        <w:t xml:space="preserve"> people to exercise as well as saving energy and the environment. He explained why he thought the AIRE was so useful, saying: “Though many of our modern gadgets offer benefits, they tend to use a high amount of electrical energy. </w:t>
      </w:r>
      <w:r w:rsidRPr="00C75954">
        <w:rPr>
          <w:rFonts w:ascii="Verdana" w:hAnsi="Verdana"/>
          <w:sz w:val="22"/>
          <w:u w:val="single"/>
        </w:rPr>
        <w:t>Harnessing</w:t>
      </w:r>
      <w:r w:rsidRPr="004A7CD4">
        <w:rPr>
          <w:rFonts w:ascii="Verdana" w:hAnsi="Verdana"/>
          <w:sz w:val="22"/>
        </w:rPr>
        <w:t xml:space="preserve"> energy from human activities and transforming it into electricity is possible and is a great solution.” The product is not yet on sale but is sure to be a big seller when it does </w:t>
      </w:r>
      <w:r w:rsidRPr="00C75954">
        <w:rPr>
          <w:rFonts w:ascii="Verdana" w:hAnsi="Verdana"/>
          <w:sz w:val="22"/>
          <w:u w:val="single"/>
        </w:rPr>
        <w:t>hit the shelves</w:t>
      </w:r>
      <w:r w:rsidRPr="004A7CD4">
        <w:rPr>
          <w:rFonts w:ascii="Verdana" w:hAnsi="Verdana"/>
          <w:sz w:val="22"/>
        </w:rPr>
        <w:t>.</w:t>
      </w:r>
    </w:p>
    <w:p w:rsidR="00904E81" w:rsidRDefault="00890517">
      <w:r>
        <w:rPr>
          <w:noProof/>
        </w:rPr>
        <w:pict>
          <v:rect id="_x0000_s1027" style="position:absolute;left:0;text-align:left;margin-left:-5.35pt;margin-top:11.95pt;width:468pt;height:7.15pt;z-index:251662336" fillcolor="#76923c [2406]" stroked="f"/>
        </w:pic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2"/>
      </w:tblGrid>
      <w:tr w:rsidR="002B63AC" w:rsidTr="00ED6394">
        <w:trPr>
          <w:trHeight w:val="693"/>
        </w:trPr>
        <w:tc>
          <w:tcPr>
            <w:tcW w:w="7982" w:type="dxa"/>
            <w:shd w:val="clear" w:color="auto" w:fill="C2D69B" w:themeFill="accent3" w:themeFillTint="99"/>
            <w:vAlign w:val="center"/>
          </w:tcPr>
          <w:p w:rsidR="002B63AC" w:rsidRPr="002B63AC" w:rsidRDefault="00815E86" w:rsidP="002B63AC">
            <w:pPr>
              <w:rPr>
                <w:rFonts w:ascii="Verdana" w:eastAsia="굴림" w:hAnsi="Verdana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Verdana" w:eastAsia="굴림" w:hAnsi="Verdana" w:cs="굴림" w:hint="eastAsia"/>
                <w:b/>
                <w:bCs/>
                <w:noProof/>
                <w:color w:val="000000"/>
                <w:kern w:val="0"/>
                <w:sz w:val="32"/>
                <w:szCs w:val="32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-873760</wp:posOffset>
                  </wp:positionH>
                  <wp:positionV relativeFrom="paragraph">
                    <wp:posOffset>-208915</wp:posOffset>
                  </wp:positionV>
                  <wp:extent cx="688340" cy="685800"/>
                  <wp:effectExtent l="19050" t="0" r="0" b="0"/>
                  <wp:wrapNone/>
                  <wp:docPr id="10" name="그림 7" descr="C:\Documents and Settings\혜연\Local Settings\Temporary Internet Files\Content.IE5\0TFNCDUR\MC9004378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혜연\Local Settings\Temporary Internet Files\Content.IE5\0TFNCDUR\MC9004378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3AC" w:rsidRPr="002B63AC">
              <w:rPr>
                <w:rFonts w:ascii="Verdana" w:eastAsia="굴림" w:hAnsi="Verdana" w:cs="굴림" w:hint="eastAsia"/>
                <w:b/>
                <w:bCs/>
                <w:color w:val="000000"/>
                <w:kern w:val="0"/>
                <w:sz w:val="32"/>
                <w:szCs w:val="32"/>
              </w:rPr>
              <w:t>CHECK IT OUT</w:t>
            </w:r>
          </w:p>
        </w:tc>
      </w:tr>
    </w:tbl>
    <w:p w:rsidR="002B63AC" w:rsidRDefault="002B63AC">
      <w:pPr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</w:p>
    <w:p w:rsidR="00904E81" w:rsidRDefault="00904E81">
      <w:pPr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</w:p>
    <w:p w:rsidR="008C060D" w:rsidRPr="00D01B92" w:rsidRDefault="002B63AC">
      <w:pPr>
        <w:rPr>
          <w:rFonts w:ascii="Verdana" w:eastAsia="굴림" w:hAnsi="Verdana" w:cs="굴림"/>
          <w:b/>
          <w:color w:val="000000"/>
          <w:kern w:val="0"/>
          <w:sz w:val="24"/>
          <w:szCs w:val="24"/>
        </w:rPr>
      </w:pPr>
      <w:r w:rsidRPr="00815E86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>1. TRUE / FALSE</w:t>
      </w:r>
      <w:r w:rsidRPr="00D01B92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>:</w:t>
      </w:r>
      <w:r w:rsidR="00815E86" w:rsidRPr="00D01B92">
        <w:rPr>
          <w:rFonts w:ascii="Verdana" w:eastAsia="굴림" w:hAnsi="Verdana" w:cs="굴림"/>
          <w:b/>
          <w:color w:val="000000"/>
          <w:kern w:val="0"/>
          <w:sz w:val="28"/>
          <w:szCs w:val="28"/>
        </w:rPr>
        <w:t xml:space="preserve"> </w:t>
      </w:r>
      <w:r w:rsidR="00815E86" w:rsidRPr="00D01B92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>Read the headline. Guess if </w:t>
      </w:r>
      <w:r w:rsidR="00D01B92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>a-h</w:t>
      </w:r>
      <w:r w:rsidRPr="00D01B92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 xml:space="preserve"> below are true (T) or false (F).</w:t>
      </w:r>
    </w:p>
    <w:p w:rsidR="002B63AC" w:rsidRDefault="002B63AC"/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7"/>
        <w:gridCol w:w="7773"/>
        <w:gridCol w:w="625"/>
      </w:tblGrid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a. 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An inventor has harnessed the power of our breath.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b.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inventor’s gadget was runner-up in a design competition.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inventor’s device has no moving parts – it’s all chemical.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d.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inventor says his device will help protect the environment.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e.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inventor said the device can only work inside.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956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inventor warns we should turn the gadget off when we sleep.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3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g.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gadget is not yet for sale in stores.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  <w:tr w:rsidR="002B63AC" w:rsidRPr="00AF4F08" w:rsidTr="002B63AC">
        <w:trPr>
          <w:trHeight w:val="584"/>
          <w:tblCellSpacing w:w="0" w:type="dxa"/>
        </w:trPr>
        <w:tc>
          <w:tcPr>
            <w:tcW w:w="20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h.</w:t>
            </w:r>
          </w:p>
        </w:tc>
        <w:tc>
          <w:tcPr>
            <w:tcW w:w="4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The writer of the article believes the device will sell well once available.</w:t>
            </w:r>
          </w:p>
        </w:tc>
        <w:tc>
          <w:tcPr>
            <w:tcW w:w="350" w:type="pct"/>
            <w:hideMark/>
          </w:tcPr>
          <w:p w:rsidR="002B63AC" w:rsidRPr="00AF4F08" w:rsidRDefault="002B63AC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 / F</w:t>
            </w:r>
          </w:p>
        </w:tc>
      </w:tr>
    </w:tbl>
    <w:p w:rsidR="00815E86" w:rsidRDefault="00815E86"/>
    <w:p w:rsidR="00956454" w:rsidRDefault="00956454"/>
    <w:p w:rsidR="00D215EE" w:rsidRPr="00815E86" w:rsidRDefault="00D215EE" w:rsidP="00D215EE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 w:rsidRPr="00D01B92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>2. SYNONYM MATCH:</w:t>
      </w:r>
      <w:r w:rsidRPr="00D01B92">
        <w:rPr>
          <w:rFonts w:ascii="Verdana" w:eastAsia="굴림" w:hAnsi="Verdana" w:cs="굴림"/>
          <w:b/>
          <w:color w:val="000000"/>
          <w:kern w:val="0"/>
          <w:sz w:val="28"/>
          <w:szCs w:val="28"/>
        </w:rPr>
        <w:t xml:space="preserve"> </w:t>
      </w:r>
      <w:r w:rsidRPr="00D01B92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>Match the following synonyms from the article</w:t>
      </w:r>
      <w:r w:rsidRPr="00815E86">
        <w:rPr>
          <w:rFonts w:ascii="Verdana" w:eastAsia="굴림" w:hAnsi="Verdana" w:cs="굴림"/>
          <w:color w:val="000000"/>
          <w:kern w:val="0"/>
          <w:sz w:val="24"/>
          <w:szCs w:val="24"/>
        </w:rPr>
        <w:t>.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5"/>
        <w:gridCol w:w="5271"/>
        <w:gridCol w:w="536"/>
        <w:gridCol w:w="2413"/>
      </w:tblGrid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 xml:space="preserve">1. 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come up with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a.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miniature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gadget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b.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prompted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3.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flow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c.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idea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4.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tiny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d.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movement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5.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creation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e.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produced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6.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concept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f.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make use of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7.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encouraged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g.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answer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8.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harness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h.</w:t>
            </w:r>
          </w:p>
        </w:tc>
        <w:tc>
          <w:tcPr>
            <w:tcW w:w="1350" w:type="pct"/>
            <w:hideMark/>
          </w:tcPr>
          <w:p w:rsidR="00D215EE" w:rsidRPr="00904E81" w:rsidRDefault="00904E81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Verdana" w:eastAsia="굴림" w:hAnsi="Verdana" w:cs="굴림"/>
                <w:noProof/>
                <w:color w:val="000000"/>
                <w:kern w:val="0"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965862</wp:posOffset>
                  </wp:positionH>
                  <wp:positionV relativeFrom="paragraph">
                    <wp:posOffset>230086</wp:posOffset>
                  </wp:positionV>
                  <wp:extent cx="1264596" cy="1634247"/>
                  <wp:effectExtent l="0" t="0" r="0" b="0"/>
                  <wp:wrapNone/>
                  <wp:docPr id="9" name="그림 6" descr="C:\Documents and Settings\혜연\Local Settings\Temporary Internet Files\Content.IE5\0Q543FX0\MC9002864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혜연\Local Settings\Temporary Internet Files\Content.IE5\0Q543FX0\MC9002864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96" cy="1634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15EE"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gizmo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9.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solution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i.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go on sale</w:t>
            </w:r>
          </w:p>
        </w:tc>
      </w:tr>
      <w:tr w:rsidR="00D215EE" w:rsidRPr="00904E81" w:rsidTr="00D215EE">
        <w:trPr>
          <w:trHeight w:val="386"/>
          <w:tblCellSpacing w:w="0" w:type="dxa"/>
        </w:trPr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10.</w:t>
            </w:r>
          </w:p>
        </w:tc>
        <w:tc>
          <w:tcPr>
            <w:tcW w:w="29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hit the shelves</w:t>
            </w:r>
          </w:p>
        </w:tc>
        <w:tc>
          <w:tcPr>
            <w:tcW w:w="30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j.</w:t>
            </w:r>
          </w:p>
        </w:tc>
        <w:tc>
          <w:tcPr>
            <w:tcW w:w="1350" w:type="pct"/>
            <w:hideMark/>
          </w:tcPr>
          <w:p w:rsidR="00D215EE" w:rsidRPr="00904E81" w:rsidRDefault="00D215E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</w:pPr>
            <w:r w:rsidRPr="00904E81">
              <w:rPr>
                <w:rFonts w:ascii="Verdana" w:eastAsia="굴림" w:hAnsi="Verdana" w:cs="굴림"/>
                <w:color w:val="000000"/>
                <w:kern w:val="0"/>
                <w:sz w:val="26"/>
                <w:szCs w:val="26"/>
              </w:rPr>
              <w:t>invention</w:t>
            </w:r>
          </w:p>
        </w:tc>
      </w:tr>
    </w:tbl>
    <w:p w:rsidR="00956454" w:rsidRDefault="00956454">
      <w:pPr>
        <w:widowControl/>
        <w:wordWrap/>
        <w:autoSpaceDE/>
        <w:autoSpaceDN/>
        <w:jc w:val="left"/>
        <w:rPr>
          <w:sz w:val="16"/>
          <w:szCs w:val="16"/>
        </w:rPr>
      </w:pPr>
    </w:p>
    <w:p w:rsidR="00956454" w:rsidRDefault="00956454">
      <w:pPr>
        <w:widowControl/>
        <w:wordWrap/>
        <w:autoSpaceDE/>
        <w:autoSpaceDN/>
        <w:jc w:val="left"/>
        <w:rPr>
          <w:sz w:val="16"/>
          <w:szCs w:val="16"/>
        </w:rPr>
      </w:pPr>
    </w:p>
    <w:p w:rsidR="00956454" w:rsidRDefault="00956454">
      <w:pPr>
        <w:widowControl/>
        <w:wordWrap/>
        <w:autoSpaceDE/>
        <w:autoSpaceDN/>
        <w:jc w:val="left"/>
        <w:rPr>
          <w:sz w:val="16"/>
          <w:szCs w:val="16"/>
        </w:rPr>
      </w:pPr>
    </w:p>
    <w:p w:rsidR="00815E86" w:rsidRPr="00D01B92" w:rsidRDefault="00956454">
      <w:pPr>
        <w:widowControl/>
        <w:wordWrap/>
        <w:autoSpaceDE/>
        <w:autoSpaceDN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-1270</wp:posOffset>
            </wp:positionV>
            <wp:extent cx="2660015" cy="427990"/>
            <wp:effectExtent l="19050" t="0" r="6985" b="0"/>
            <wp:wrapNone/>
            <wp:docPr id="14" name="그림 9" descr="C:\Documents and Settings\혜연\Local Settings\Temporary Internet Files\Content.IE5\ZEX9MK7Y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혜연\Local Settings\Temporary Internet Files\Content.IE5\ZEX9MK7Y\MC90035506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-194959</wp:posOffset>
            </wp:positionH>
            <wp:positionV relativeFrom="paragraph">
              <wp:posOffset>-939</wp:posOffset>
            </wp:positionV>
            <wp:extent cx="2660704" cy="428017"/>
            <wp:effectExtent l="19050" t="0" r="6296" b="0"/>
            <wp:wrapNone/>
            <wp:docPr id="13" name="그림 9" descr="C:\Documents and Settings\혜연\Local Settings\Temporary Internet Files\Content.IE5\ZEX9MK7Y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혜연\Local Settings\Temporary Internet Files\Content.IE5\ZEX9MK7Y\MC90035506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04" cy="42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2"/>
      </w:tblGrid>
      <w:tr w:rsidR="007A334B" w:rsidTr="00ED6394">
        <w:trPr>
          <w:trHeight w:val="693"/>
        </w:trPr>
        <w:tc>
          <w:tcPr>
            <w:tcW w:w="7982" w:type="dxa"/>
            <w:shd w:val="clear" w:color="auto" w:fill="C2D69B" w:themeFill="accent3" w:themeFillTint="99"/>
            <w:vAlign w:val="center"/>
          </w:tcPr>
          <w:p w:rsidR="007A334B" w:rsidRPr="002B63AC" w:rsidRDefault="007A334B" w:rsidP="007A334B">
            <w:pPr>
              <w:rPr>
                <w:rFonts w:ascii="Verdana" w:eastAsia="굴림" w:hAnsi="Verdana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Verdana" w:eastAsia="굴림" w:hAnsi="Verdana" w:cs="굴림" w:hint="eastAsia"/>
                <w:b/>
                <w:bCs/>
                <w:noProof/>
                <w:color w:val="000000"/>
                <w:kern w:val="0"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-873760</wp:posOffset>
                  </wp:positionH>
                  <wp:positionV relativeFrom="paragraph">
                    <wp:posOffset>-208915</wp:posOffset>
                  </wp:positionV>
                  <wp:extent cx="688340" cy="685800"/>
                  <wp:effectExtent l="19050" t="0" r="0" b="0"/>
                  <wp:wrapNone/>
                  <wp:docPr id="17" name="그림 7" descr="C:\Documents and Settings\혜연\Local Settings\Temporary Internet Files\Content.IE5\0TFNCDUR\MC9004378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혜연\Local Settings\Temporary Internet Files\Content.IE5\0TFNCDUR\MC9004378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굴림" w:hAnsi="Verdana" w:cs="굴림" w:hint="eastAsia"/>
                <w:b/>
                <w:bCs/>
                <w:color w:val="000000"/>
                <w:kern w:val="0"/>
                <w:sz w:val="32"/>
                <w:szCs w:val="32"/>
              </w:rPr>
              <w:t>THINK MORE</w:t>
            </w:r>
          </w:p>
        </w:tc>
      </w:tr>
    </w:tbl>
    <w:p w:rsidR="007A334B" w:rsidRDefault="007A334B" w:rsidP="007A334B">
      <w:pPr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</w:p>
    <w:p w:rsidR="00815E86" w:rsidRDefault="00815E86"/>
    <w:p w:rsidR="009C62A3" w:rsidRPr="00D31A19" w:rsidRDefault="009C62A3" w:rsidP="009C62A3">
      <w:pPr>
        <w:rPr>
          <w:rFonts w:ascii="Verdana" w:eastAsia="굴림" w:hAnsi="Verdana" w:cs="굴림"/>
          <w:b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  <w:t>1</w:t>
      </w:r>
      <w:r w:rsidRPr="00815E86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 xml:space="preserve">. </w:t>
      </w:r>
      <w: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  <w:t xml:space="preserve">BODY POWER </w:t>
      </w:r>
      <w:r w:rsidRPr="00815E86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>:</w:t>
      </w:r>
      <w:r w:rsidRPr="00815E86">
        <w:rPr>
          <w:rFonts w:ascii="Verdana" w:eastAsia="굴림" w:hAnsi="Verdana" w:cs="굴림"/>
          <w:color w:val="000000"/>
          <w:kern w:val="0"/>
          <w:sz w:val="28"/>
          <w:szCs w:val="28"/>
        </w:rPr>
        <w:t xml:space="preserve"> </w:t>
      </w:r>
      <w:r w:rsidRPr="00D31A19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>Invent some crazy gadgets?</w:t>
      </w:r>
      <w:r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 Choose one </w:t>
      </w:r>
      <w:r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from the list </w:t>
      </w:r>
      <w:r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and </w:t>
      </w:r>
      <w:r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>invent your own gadget</w:t>
      </w:r>
      <w:r w:rsidRPr="00D31A19">
        <w:rPr>
          <w:rFonts w:ascii="Verdana" w:eastAsia="굴림" w:hAnsi="Verdana" w:cs="굴림"/>
          <w:b/>
          <w:color w:val="000000"/>
          <w:kern w:val="0"/>
          <w:sz w:val="24"/>
          <w:szCs w:val="24"/>
        </w:rPr>
        <w:t>.</w:t>
      </w:r>
    </w:p>
    <w:p w:rsidR="009C62A3" w:rsidRDefault="009C62A3" w:rsidP="009C62A3">
      <w:pPr>
        <w:rPr>
          <w:rFonts w:ascii="Verdana" w:eastAsia="굴림" w:hAnsi="Verdana" w:cs="굴림"/>
          <w:color w:val="000000"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1701"/>
        <w:gridCol w:w="2103"/>
        <w:gridCol w:w="2402"/>
      </w:tblGrid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Power from…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Function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How it works</w:t>
            </w: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your heartbeat</w:t>
            </w:r>
          </w:p>
        </w:tc>
        <w:tc>
          <w:tcPr>
            <w:tcW w:w="9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blinking</w:t>
            </w:r>
          </w:p>
        </w:tc>
        <w:tc>
          <w:tcPr>
            <w:tcW w:w="93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body</w:t>
            </w:r>
            <w:r>
              <w:rPr>
                <w:rFonts w:ascii="Verdana" w:eastAsia="굴림" w:hAnsi="Verdana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temperature</w:t>
            </w:r>
          </w:p>
        </w:tc>
        <w:tc>
          <w:tcPr>
            <w:tcW w:w="93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chewing</w:t>
            </w:r>
          </w:p>
        </w:tc>
        <w:tc>
          <w:tcPr>
            <w:tcW w:w="93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thinking</w:t>
            </w:r>
          </w:p>
        </w:tc>
        <w:tc>
          <w:tcPr>
            <w:tcW w:w="93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4478C7" w:rsidTr="00233083">
        <w:trPr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478C7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talking</w:t>
            </w:r>
          </w:p>
        </w:tc>
        <w:tc>
          <w:tcPr>
            <w:tcW w:w="93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C62A3" w:rsidRPr="000F3A54" w:rsidTr="00233083">
        <w:trPr>
          <w:trHeight w:val="699"/>
          <w:tblCellSpacing w:w="0" w:type="dxa"/>
        </w:trPr>
        <w:tc>
          <w:tcPr>
            <w:tcW w:w="157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4478C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eastAsia="굴림" w:hAnsi="Verdana" w:cs="굴림" w:hint="eastAsia"/>
                <w:color w:val="000000"/>
                <w:kern w:val="0"/>
                <w:sz w:val="24"/>
                <w:szCs w:val="24"/>
              </w:rPr>
              <w:t>other:</w:t>
            </w:r>
          </w:p>
        </w:tc>
        <w:tc>
          <w:tcPr>
            <w:tcW w:w="9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2A3" w:rsidRPr="004478C7" w:rsidRDefault="009C62A3" w:rsidP="0023308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C62A3" w:rsidRDefault="009C62A3" w:rsidP="009C62A3">
      <w:pPr>
        <w:rPr>
          <w:rFonts w:ascii="Verdana" w:eastAsia="굴림" w:hAnsi="Verdana" w:cs="굴림"/>
          <w:color w:val="000000"/>
          <w:kern w:val="0"/>
          <w:sz w:val="24"/>
          <w:szCs w:val="24"/>
        </w:rPr>
      </w:pPr>
    </w:p>
    <w:p w:rsidR="009C62A3" w:rsidRDefault="009C62A3" w:rsidP="0018612F">
      <w:pP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</w:pPr>
    </w:p>
    <w:p w:rsidR="009C62A3" w:rsidRDefault="009C62A3" w:rsidP="0018612F">
      <w:pP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</w:pPr>
    </w:p>
    <w:p w:rsidR="009C62A3" w:rsidRDefault="009C62A3" w:rsidP="0018612F">
      <w:pP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</w:pPr>
    </w:p>
    <w:p w:rsidR="0018612F" w:rsidRPr="00D31A19" w:rsidRDefault="009C62A3" w:rsidP="0018612F">
      <w:pPr>
        <w:rPr>
          <w:rFonts w:ascii="Verdana" w:eastAsia="굴림" w:hAnsi="Verdana" w:cs="굴림"/>
          <w:b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  <w:t>2</w:t>
      </w:r>
      <w:r w:rsidR="0018612F" w:rsidRPr="00815E86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 xml:space="preserve">. </w:t>
      </w:r>
      <w:r w:rsidR="0018612F">
        <w:rPr>
          <w:rFonts w:ascii="Verdana" w:eastAsia="굴림" w:hAnsi="Verdana" w:cs="굴림" w:hint="eastAsia"/>
          <w:b/>
          <w:bCs/>
          <w:color w:val="000000"/>
          <w:kern w:val="0"/>
          <w:sz w:val="28"/>
          <w:szCs w:val="28"/>
        </w:rPr>
        <w:t xml:space="preserve">DISCUSSION </w:t>
      </w:r>
      <w:r w:rsidR="0018612F" w:rsidRPr="00815E86">
        <w:rPr>
          <w:rFonts w:ascii="Verdana" w:eastAsia="굴림" w:hAnsi="Verdana" w:cs="굴림"/>
          <w:b/>
          <w:bCs/>
          <w:color w:val="000000"/>
          <w:kern w:val="0"/>
          <w:sz w:val="28"/>
          <w:szCs w:val="28"/>
        </w:rPr>
        <w:t>:</w:t>
      </w:r>
      <w:r w:rsidR="0018612F" w:rsidRPr="00815E86">
        <w:rPr>
          <w:rFonts w:ascii="Verdana" w:eastAsia="굴림" w:hAnsi="Verdana" w:cs="굴림"/>
          <w:color w:val="000000"/>
          <w:kern w:val="0"/>
          <w:sz w:val="28"/>
          <w:szCs w:val="28"/>
        </w:rPr>
        <w:t xml:space="preserve"> </w:t>
      </w:r>
      <w:r w:rsidR="0018612F"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Talk about the </w:t>
      </w:r>
      <w:r w:rsidR="001978F0"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article </w:t>
      </w:r>
      <w:r w:rsidR="0018612F"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>with your partner.</w:t>
      </w:r>
      <w:r w:rsidR="001978F0" w:rsidRPr="00D31A19">
        <w:rPr>
          <w:rFonts w:ascii="Verdana" w:eastAsia="굴림" w:hAnsi="Verdana" w:cs="굴림" w:hint="eastAsia"/>
          <w:b/>
          <w:color w:val="000000"/>
          <w:kern w:val="0"/>
          <w:sz w:val="24"/>
          <w:szCs w:val="24"/>
        </w:rPr>
        <w:t xml:space="preserve"> Use the questions below for reference.</w:t>
      </w:r>
    </w:p>
    <w:p w:rsidR="0018612F" w:rsidRDefault="0018612F" w:rsidP="0018612F"/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 xml:space="preserve">a. </w:t>
      </w:r>
      <w:r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What did you think when you read the headline?</w:t>
      </w:r>
    </w:p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 xml:space="preserve">b. </w:t>
      </w:r>
      <w:r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What do you think of the AIRE?</w:t>
      </w:r>
    </w:p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c.</w:t>
      </w:r>
      <w:r w:rsidRPr="0018612F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Would you sleep with the AIRE to recharge your mobile phone?</w:t>
      </w:r>
    </w:p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d.</w:t>
      </w:r>
      <w:r w:rsidR="001978F0"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1978F0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Do you think it will be too uncomfortable to wear?</w:t>
      </w:r>
    </w:p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e.</w:t>
      </w:r>
      <w:r w:rsidR="001978F0"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1978F0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Will you buy one when it hits the shelves?</w:t>
      </w:r>
    </w:p>
    <w:p w:rsidR="0018612F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f.</w:t>
      </w:r>
      <w:r w:rsidR="001978F0"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1978F0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What do you think of breath power as a source of renewable energy?</w:t>
      </w:r>
    </w:p>
    <w:p w:rsidR="00E31134" w:rsidRDefault="0018612F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g.</w:t>
      </w:r>
      <w:r w:rsidR="001978F0"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1978F0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Do you think this is the first of many gadgets that harness our body’s </w:t>
      </w:r>
    </w:p>
    <w:p w:rsidR="0018612F" w:rsidRDefault="001978F0" w:rsidP="00E31134">
      <w:pPr>
        <w:spacing w:line="360" w:lineRule="auto"/>
        <w:ind w:firstLineChars="150" w:firstLine="360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movements?</w:t>
      </w:r>
    </w:p>
    <w:p w:rsidR="001978F0" w:rsidRDefault="001978F0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h.</w:t>
      </w:r>
      <w:r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How much energy (electrical, gas…) do you think you use every day?</w:t>
      </w:r>
    </w:p>
    <w:p w:rsidR="001978F0" w:rsidRDefault="001978F0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i.</w:t>
      </w:r>
      <w:r w:rsidRPr="001978F0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E31134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What will we do when the oil runs out?</w:t>
      </w:r>
    </w:p>
    <w:p w:rsidR="001978F0" w:rsidRDefault="001978F0" w:rsidP="00E31134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j.</w:t>
      </w:r>
      <w:r w:rsidR="00E31134" w:rsidRPr="00E31134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E31134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Is the AIRE a great solution?</w:t>
      </w:r>
    </w:p>
    <w:p w:rsidR="00ED6394" w:rsidRPr="009C62A3" w:rsidRDefault="001978F0" w:rsidP="009C62A3">
      <w:pPr>
        <w:spacing w:line="360" w:lineRule="auto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color w:val="000000"/>
          <w:kern w:val="0"/>
          <w:sz w:val="24"/>
          <w:szCs w:val="24"/>
        </w:rPr>
        <w:t>k.</w:t>
      </w:r>
      <w:r w:rsidR="00E31134" w:rsidRPr="00E31134">
        <w:rPr>
          <w:rFonts w:ascii="Verdana" w:eastAsia="굴림" w:hAnsi="Verdana" w:cs="굴림"/>
          <w:color w:val="000000"/>
          <w:kern w:val="0"/>
          <w:sz w:val="24"/>
          <w:szCs w:val="24"/>
        </w:rPr>
        <w:t xml:space="preserve"> </w:t>
      </w:r>
      <w:r w:rsidR="00E31134" w:rsidRPr="00AF4F08">
        <w:rPr>
          <w:rFonts w:ascii="Verdana" w:eastAsia="굴림" w:hAnsi="Verdana" w:cs="굴림"/>
          <w:color w:val="000000"/>
          <w:kern w:val="0"/>
          <w:sz w:val="24"/>
          <w:szCs w:val="24"/>
        </w:rPr>
        <w:t>Which sources of renewable energy do you think is most effective?</w:t>
      </w:r>
    </w:p>
    <w:p w:rsidR="00D01D3B" w:rsidRDefault="00ED6394" w:rsidP="00ED6394">
      <w:pPr>
        <w:ind w:firstLineChars="100" w:firstLine="200"/>
      </w:pPr>
      <w:r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19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28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29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0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1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2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3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4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394">
        <w:rPr>
          <w:rFonts w:hint="eastAsia"/>
          <w:noProof/>
        </w:rPr>
        <w:drawing>
          <wp:inline distT="0" distB="0" distL="0" distR="0">
            <wp:extent cx="579664" cy="843632"/>
            <wp:effectExtent l="19050" t="0" r="0" b="0"/>
            <wp:docPr id="35" name="그림 10" descr="C:\Documents and Settings\혜연\Local Settings\Temporary Internet Files\Content.IE5\HVPJME2I\MC9004373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혜연\Local Settings\Temporary Internet Files\Content.IE5\HVPJME2I\MC90043730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2"/>
      </w:tblGrid>
      <w:tr w:rsidR="00D01D3B" w:rsidTr="00FE6DA9">
        <w:trPr>
          <w:trHeight w:val="693"/>
        </w:trPr>
        <w:tc>
          <w:tcPr>
            <w:tcW w:w="7982" w:type="dxa"/>
            <w:shd w:val="clear" w:color="auto" w:fill="C2D69B" w:themeFill="accent3" w:themeFillTint="99"/>
            <w:vAlign w:val="center"/>
          </w:tcPr>
          <w:p w:rsidR="00D01D3B" w:rsidRPr="002B63AC" w:rsidRDefault="00D01D3B" w:rsidP="00FE6DA9">
            <w:pPr>
              <w:rPr>
                <w:rFonts w:ascii="Verdana" w:eastAsia="굴림" w:hAnsi="Verdana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Verdana" w:eastAsia="굴림" w:hAnsi="Verdana" w:cs="굴림" w:hint="eastAsia"/>
                <w:b/>
                <w:bCs/>
                <w:noProof/>
                <w:color w:val="000000"/>
                <w:kern w:val="0"/>
                <w:sz w:val="32"/>
                <w:szCs w:val="32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-873760</wp:posOffset>
                  </wp:positionH>
                  <wp:positionV relativeFrom="paragraph">
                    <wp:posOffset>-208915</wp:posOffset>
                  </wp:positionV>
                  <wp:extent cx="688340" cy="685800"/>
                  <wp:effectExtent l="19050" t="0" r="0" b="0"/>
                  <wp:wrapNone/>
                  <wp:docPr id="37" name="그림 7" descr="C:\Documents and Settings\혜연\Local Settings\Temporary Internet Files\Content.IE5\0TFNCDUR\MC9004378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혜연\Local Settings\Temporary Internet Files\Content.IE5\0TFNCDUR\MC9004378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굴림" w:hAnsi="Verdana" w:cs="굴림" w:hint="eastAsia"/>
                <w:b/>
                <w:bCs/>
                <w:color w:val="000000"/>
                <w:kern w:val="0"/>
                <w:sz w:val="32"/>
                <w:szCs w:val="32"/>
              </w:rPr>
              <w:t>CROSS WORD</w:t>
            </w:r>
          </w:p>
        </w:tc>
      </w:tr>
    </w:tbl>
    <w:p w:rsidR="0018612F" w:rsidRDefault="0018612F" w:rsidP="00D01D3B">
      <w:pPr>
        <w:widowControl/>
        <w:wordWrap/>
        <w:autoSpaceDE/>
        <w:autoSpaceDN/>
        <w:jc w:val="left"/>
      </w:pPr>
    </w:p>
    <w:p w:rsidR="00D01D3B" w:rsidRDefault="00D01D3B" w:rsidP="00D01D3B">
      <w:pPr>
        <w:widowControl/>
        <w:wordWrap/>
        <w:autoSpaceDE/>
        <w:autoSpaceDN/>
        <w:jc w:val="left"/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37"/>
        <w:gridCol w:w="378"/>
        <w:gridCol w:w="378"/>
        <w:gridCol w:w="378"/>
        <w:gridCol w:w="378"/>
        <w:gridCol w:w="378"/>
        <w:gridCol w:w="378"/>
        <w:gridCol w:w="378"/>
        <w:gridCol w:w="378"/>
        <w:gridCol w:w="437"/>
        <w:gridCol w:w="378"/>
        <w:gridCol w:w="378"/>
        <w:gridCol w:w="378"/>
        <w:gridCol w:w="378"/>
        <w:gridCol w:w="378"/>
      </w:tblGrid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 w:rsidRPr="00CB0B85">
              <w:rPr>
                <w:rFonts w:hint="eastAsia"/>
                <w:color w:val="A6A6A6" w:themeColor="background1" w:themeShade="A6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2</w:t>
            </w: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5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6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7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8</w:t>
            </w: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9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10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  <w:tr w:rsidR="00D01D3B" w:rsidTr="00CB0B85"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CB0B85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11</w:t>
            </w: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:rsidR="00D01D3B" w:rsidRPr="00CB0B85" w:rsidRDefault="00D01D3B" w:rsidP="00CB0B85">
            <w:pPr>
              <w:widowControl/>
              <w:wordWrap/>
              <w:autoSpaceDE/>
              <w:autoSpaceDN/>
              <w:jc w:val="left"/>
              <w:rPr>
                <w:color w:val="A6A6A6" w:themeColor="background1" w:themeShade="A6"/>
              </w:rPr>
            </w:pPr>
          </w:p>
        </w:tc>
      </w:tr>
    </w:tbl>
    <w:p w:rsidR="00CB0B85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 xml:space="preserve"> </w:t>
      </w:r>
      <w:r w:rsidR="00F55F24">
        <w:rPr>
          <w:rFonts w:hint="eastAsia"/>
        </w:rPr>
        <w:t>&lt;</w:t>
      </w:r>
      <w:r>
        <w:rPr>
          <w:rFonts w:hint="eastAsia"/>
          <w:b/>
          <w:sz w:val="24"/>
          <w:szCs w:val="24"/>
        </w:rPr>
        <w:t>DOWN</w:t>
      </w:r>
      <w:r w:rsidR="00F55F24">
        <w:rPr>
          <w:rFonts w:hint="eastAsia"/>
          <w:b/>
          <w:sz w:val="24"/>
          <w:szCs w:val="24"/>
        </w:rPr>
        <w:t>&gt;</w:t>
      </w:r>
    </w:p>
    <w:p w:rsidR="00CB0B85" w:rsidRDefault="00CB0B85" w:rsidP="00CB0B85">
      <w:pPr>
        <w:widowControl/>
        <w:wordWrap/>
        <w:autoSpaceDE/>
        <w:autoSpaceDN/>
        <w:jc w:val="left"/>
      </w:pPr>
    </w:p>
    <w:p w:rsidR="00CB0B85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>1.</w:t>
      </w:r>
      <w:r w:rsidRPr="00CB0B85">
        <w:t xml:space="preserve"> An idea or invention</w:t>
      </w:r>
    </w:p>
    <w:p w:rsidR="00CB0B85" w:rsidRDefault="00CB0B85" w:rsidP="00CB0B85">
      <w:pPr>
        <w:widowControl/>
        <w:wordWrap/>
        <w:autoSpaceDE/>
        <w:autoSpaceDN/>
        <w:jc w:val="left"/>
      </w:pPr>
    </w:p>
    <w:p w:rsidR="00CB0B85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>2.</w:t>
      </w:r>
      <w:r w:rsidRPr="00CB0B85">
        <w:t xml:space="preserve"> Control and make use of natural resources to produce energy.</w:t>
      </w:r>
    </w:p>
    <w:p w:rsidR="00CB0B85" w:rsidRDefault="00CB0B85" w:rsidP="00CB0B85">
      <w:pPr>
        <w:widowControl/>
        <w:wordWrap/>
        <w:autoSpaceDE/>
        <w:autoSpaceDN/>
        <w:jc w:val="left"/>
      </w:pPr>
    </w:p>
    <w:p w:rsidR="00CB0B85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>4.</w:t>
      </w:r>
      <w:r w:rsidRPr="00CB0B85">
        <w:t xml:space="preserve"> Energy or resources that do not run out.</w:t>
      </w:r>
    </w:p>
    <w:p w:rsidR="00CB0B85" w:rsidRDefault="00CB0B85" w:rsidP="00CB0B85">
      <w:pPr>
        <w:widowControl/>
        <w:wordWrap/>
        <w:autoSpaceDE/>
        <w:autoSpaceDN/>
        <w:jc w:val="left"/>
      </w:pPr>
    </w:p>
    <w:p w:rsidR="00CB0B85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>7.</w:t>
      </w:r>
      <w:r w:rsidRPr="00CB0B85">
        <w:t xml:space="preserve"> Machines that produce continuous power from fast-moving water, steam, air, gas, etc.</w:t>
      </w:r>
    </w:p>
    <w:p w:rsidR="00CB0B85" w:rsidRDefault="00CB0B85" w:rsidP="00CB0B85">
      <w:pPr>
        <w:widowControl/>
        <w:wordWrap/>
        <w:autoSpaceDE/>
        <w:autoSpaceDN/>
        <w:jc w:val="left"/>
      </w:pPr>
    </w:p>
    <w:p w:rsidR="00CB0B85" w:rsidRPr="0018612F" w:rsidRDefault="00CB0B85" w:rsidP="00CB0B85">
      <w:pPr>
        <w:widowControl/>
        <w:wordWrap/>
        <w:autoSpaceDE/>
        <w:autoSpaceDN/>
        <w:jc w:val="left"/>
      </w:pPr>
      <w:r>
        <w:rPr>
          <w:rFonts w:hint="eastAsia"/>
        </w:rPr>
        <w:t>8.</w:t>
      </w:r>
      <w:r w:rsidRPr="00CB0B85">
        <w:t xml:space="preserve"> Advantages or profits gained from something.</w:t>
      </w:r>
    </w:p>
    <w:p w:rsidR="00D01D3B" w:rsidRPr="00CB0B85" w:rsidRDefault="00F55F24" w:rsidP="00D01D3B">
      <w:pPr>
        <w:widowControl/>
        <w:wordWrap/>
        <w:autoSpaceDE/>
        <w:autoSpaceDN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&lt;</w:t>
      </w:r>
      <w:r w:rsidR="00CB0B85" w:rsidRPr="00CB0B85">
        <w:rPr>
          <w:rFonts w:hint="eastAsia"/>
          <w:b/>
          <w:sz w:val="24"/>
          <w:szCs w:val="24"/>
        </w:rPr>
        <w:t>ACROSS</w:t>
      </w:r>
      <w:r>
        <w:rPr>
          <w:rFonts w:hint="eastAsia"/>
          <w:b/>
          <w:sz w:val="24"/>
          <w:szCs w:val="24"/>
        </w:rPr>
        <w:t>&gt;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 xml:space="preserve">1. </w:t>
      </w:r>
      <w:r w:rsidRPr="00CB0B85">
        <w:t>Think of something new or a new idea.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3.</w:t>
      </w:r>
      <w:r w:rsidRPr="00CB0B85">
        <w:t xml:space="preserve"> Somebody who designs or makes something a totally new device, machine or process.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5.</w:t>
      </w:r>
      <w:r w:rsidRPr="00CB0B85">
        <w:t xml:space="preserve"> A small mechanical machine or tool, especially one that helps us in our life.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6.</w:t>
      </w:r>
      <w:r w:rsidRPr="00CB0B85">
        <w:t xml:space="preserve"> Changes one thing into another.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7.</w:t>
      </w:r>
      <w:r w:rsidRPr="00CB0B85">
        <w:t xml:space="preserve"> Regularly or frequently behave in a particular way.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9.</w:t>
      </w:r>
      <w:r w:rsidRPr="00CB0B85">
        <w:t xml:space="preserve"> Gave support to someone to do something.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10.</w:t>
      </w:r>
      <w:r w:rsidRPr="00CB0B85">
        <w:t xml:space="preserve"> Start to be sold in the stores.</w:t>
      </w:r>
    </w:p>
    <w:p w:rsidR="00CB0B85" w:rsidRDefault="00CB0B85" w:rsidP="00D01D3B">
      <w:pPr>
        <w:widowControl/>
        <w:wordWrap/>
        <w:autoSpaceDE/>
        <w:autoSpaceDN/>
        <w:jc w:val="left"/>
      </w:pPr>
    </w:p>
    <w:p w:rsidR="00CB0B85" w:rsidRDefault="00CB0B85" w:rsidP="00D01D3B">
      <w:pPr>
        <w:widowControl/>
        <w:wordWrap/>
        <w:autoSpaceDE/>
        <w:autoSpaceDN/>
        <w:jc w:val="left"/>
      </w:pPr>
      <w:r>
        <w:rPr>
          <w:rFonts w:hint="eastAsia"/>
        </w:rPr>
        <w:t>11.</w:t>
      </w:r>
      <w:r w:rsidRPr="00CB0B85">
        <w:t xml:space="preserve"> A covering that is worn over the nose and mouth.</w:t>
      </w:r>
    </w:p>
    <w:p w:rsidR="00C86C4E" w:rsidRDefault="00C86C4E" w:rsidP="00D01D3B">
      <w:pPr>
        <w:widowControl/>
        <w:wordWrap/>
        <w:autoSpaceDE/>
        <w:autoSpaceDN/>
        <w:jc w:val="left"/>
      </w:pPr>
    </w:p>
    <w:p w:rsidR="00C86C4E" w:rsidRDefault="00C86C4E" w:rsidP="00D01D3B">
      <w:pPr>
        <w:widowControl/>
        <w:wordWrap/>
        <w:autoSpaceDE/>
        <w:autoSpaceDN/>
        <w:jc w:val="left"/>
      </w:pPr>
    </w:p>
    <w:p w:rsidR="00685A6D" w:rsidRDefault="00685A6D" w:rsidP="00D01D3B">
      <w:pPr>
        <w:widowControl/>
        <w:wordWrap/>
        <w:autoSpaceDE/>
        <w:autoSpaceDN/>
        <w:jc w:val="left"/>
      </w:pPr>
    </w:p>
    <w:p w:rsidR="00685A6D" w:rsidRDefault="00685A6D">
      <w:pPr>
        <w:widowControl/>
        <w:wordWrap/>
        <w:autoSpaceDE/>
        <w:autoSpaceDN/>
        <w:jc w:val="left"/>
      </w:pPr>
      <w:r>
        <w:br w:type="page"/>
      </w:r>
      <w:r>
        <w:rPr>
          <w:rFonts w:hint="eastAsia"/>
          <w:noProof/>
        </w:rPr>
        <w:lastRenderedPageBreak/>
        <w:drawing>
          <wp:inline distT="0" distB="0" distL="0" distR="0">
            <wp:extent cx="5728850" cy="4192622"/>
            <wp:effectExtent l="19050" t="0" r="5200" b="0"/>
            <wp:docPr id="39" name="그림 38" descr="aire_concept-537x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e_concept-537x39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127" cy="419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6D" w:rsidRDefault="00685A6D">
      <w:pPr>
        <w:widowControl/>
        <w:wordWrap/>
        <w:autoSpaceDE/>
        <w:autoSpaceDN/>
        <w:jc w:val="left"/>
      </w:pPr>
    </w:p>
    <w:p w:rsidR="00685A6D" w:rsidRDefault="00685A6D">
      <w:pPr>
        <w:widowControl/>
        <w:wordWrap/>
        <w:autoSpaceDE/>
        <w:autoSpaceDN/>
        <w:jc w:val="left"/>
      </w:pPr>
      <w:r>
        <w:br w:type="page"/>
      </w:r>
    </w:p>
    <w:p w:rsidR="00C86C4E" w:rsidRPr="00C86C4E" w:rsidRDefault="00C86C4E" w:rsidP="00D01D3B">
      <w:pPr>
        <w:widowControl/>
        <w:wordWrap/>
        <w:autoSpaceDE/>
        <w:autoSpaceDN/>
        <w:jc w:val="left"/>
        <w:rPr>
          <w:b/>
          <w:sz w:val="36"/>
          <w:szCs w:val="36"/>
          <w:shd w:val="pct15" w:color="auto" w:fill="FFFFFF"/>
        </w:rPr>
      </w:pPr>
      <w:r w:rsidRPr="00C86C4E">
        <w:rPr>
          <w:rFonts w:hint="eastAsia"/>
          <w:b/>
          <w:sz w:val="36"/>
          <w:szCs w:val="36"/>
          <w:shd w:val="pct15" w:color="auto" w:fill="FFFFFF"/>
        </w:rPr>
        <w:lastRenderedPageBreak/>
        <w:t>Answers</w:t>
      </w:r>
    </w:p>
    <w:p w:rsidR="00C86C4E" w:rsidRDefault="00C86C4E" w:rsidP="00D01D3B">
      <w:pPr>
        <w:widowControl/>
        <w:wordWrap/>
        <w:autoSpaceDE/>
        <w:autoSpaceDN/>
        <w:jc w:val="left"/>
      </w:pPr>
    </w:p>
    <w:p w:rsidR="00C86C4E" w:rsidRPr="00AF4F08" w:rsidRDefault="00C86C4E" w:rsidP="00C86C4E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 w:rsidRPr="00AF4F0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TRUE / FALSE: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1"/>
        <w:gridCol w:w="762"/>
        <w:gridCol w:w="381"/>
        <w:gridCol w:w="761"/>
        <w:gridCol w:w="285"/>
        <w:gridCol w:w="761"/>
        <w:gridCol w:w="380"/>
        <w:gridCol w:w="761"/>
        <w:gridCol w:w="380"/>
        <w:gridCol w:w="761"/>
        <w:gridCol w:w="285"/>
        <w:gridCol w:w="761"/>
        <w:gridCol w:w="380"/>
        <w:gridCol w:w="761"/>
        <w:gridCol w:w="380"/>
        <w:gridCol w:w="665"/>
      </w:tblGrid>
      <w:tr w:rsidR="00C86C4E" w:rsidRPr="00AF4F08" w:rsidTr="00FE6DA9">
        <w:trPr>
          <w:tblCellSpacing w:w="0" w:type="dxa"/>
        </w:trPr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a. 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b.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d.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T  </w:t>
            </w:r>
          </w:p>
        </w:tc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e.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g.</w:t>
            </w:r>
          </w:p>
        </w:tc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2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h.</w:t>
            </w:r>
          </w:p>
        </w:tc>
        <w:tc>
          <w:tcPr>
            <w:tcW w:w="3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</w:t>
            </w:r>
          </w:p>
        </w:tc>
      </w:tr>
    </w:tbl>
    <w:p w:rsidR="00C86C4E" w:rsidRPr="00AF4F08" w:rsidRDefault="00C86C4E" w:rsidP="00C86C4E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굴림" w:hAnsi="Verdana" w:cs="굴림"/>
          <w:color w:val="000000"/>
          <w:kern w:val="0"/>
          <w:sz w:val="24"/>
          <w:szCs w:val="24"/>
        </w:rPr>
      </w:pPr>
      <w:r w:rsidRPr="00AF4F0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SYNONYM MATCH: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1"/>
        <w:gridCol w:w="4062"/>
        <w:gridCol w:w="451"/>
        <w:gridCol w:w="3611"/>
      </w:tblGrid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come up with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a.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produced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gadget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b.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gizmo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flow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movement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tiny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d.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miniature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creation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e.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invention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concept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f.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idea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encouraged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g.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prompted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harness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h.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make use of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9.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solution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i.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answer </w:t>
            </w:r>
          </w:p>
        </w:tc>
      </w:tr>
      <w:tr w:rsidR="00C86C4E" w:rsidRPr="00AF4F08" w:rsidTr="00FE6DA9">
        <w:trPr>
          <w:tblCellSpacing w:w="0" w:type="dxa"/>
        </w:trPr>
        <w:tc>
          <w:tcPr>
            <w:tcW w:w="4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10.</w:t>
            </w:r>
          </w:p>
        </w:tc>
        <w:tc>
          <w:tcPr>
            <w:tcW w:w="2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hit the shelves</w:t>
            </w:r>
          </w:p>
        </w:tc>
        <w:tc>
          <w:tcPr>
            <w:tcW w:w="25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>j.</w:t>
            </w:r>
          </w:p>
        </w:tc>
        <w:tc>
          <w:tcPr>
            <w:tcW w:w="2000" w:type="pct"/>
            <w:hideMark/>
          </w:tcPr>
          <w:p w:rsidR="00C86C4E" w:rsidRPr="00AF4F08" w:rsidRDefault="00C86C4E" w:rsidP="00FE6DA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</w:pPr>
            <w:r w:rsidRPr="00AF4F08">
              <w:rPr>
                <w:rFonts w:ascii="Verdana" w:eastAsia="굴림" w:hAnsi="Verdana" w:cs="굴림"/>
                <w:color w:val="000000"/>
                <w:kern w:val="0"/>
                <w:sz w:val="24"/>
                <w:szCs w:val="24"/>
              </w:rPr>
              <w:t xml:space="preserve">go on sale </w:t>
            </w:r>
          </w:p>
        </w:tc>
      </w:tr>
    </w:tbl>
    <w:p w:rsidR="00C86C4E" w:rsidRDefault="00C86C4E" w:rsidP="00D01D3B">
      <w:pPr>
        <w:widowControl/>
        <w:wordWrap/>
        <w:autoSpaceDE/>
        <w:autoSpaceDN/>
        <w:jc w:val="left"/>
      </w:pPr>
    </w:p>
    <w:p w:rsidR="00C86C4E" w:rsidRDefault="00C86C4E" w:rsidP="00D01D3B">
      <w:pPr>
        <w:widowControl/>
        <w:wordWrap/>
        <w:autoSpaceDE/>
        <w:autoSpaceDN/>
        <w:jc w:val="left"/>
      </w:pPr>
    </w:p>
    <w:p w:rsidR="00C86C4E" w:rsidRDefault="00C86C4E" w:rsidP="00D01D3B">
      <w:pPr>
        <w:widowControl/>
        <w:wordWrap/>
        <w:autoSpaceDE/>
        <w:autoSpaceDN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r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CROSS WORD</w:t>
      </w:r>
    </w:p>
    <w:p w:rsidR="00C86C4E" w:rsidRDefault="00C86C4E" w:rsidP="00D01D3B">
      <w:pPr>
        <w:widowControl/>
        <w:wordWrap/>
        <w:autoSpaceDE/>
        <w:autoSpaceDN/>
        <w:jc w:val="left"/>
      </w:pPr>
    </w:p>
    <w:p w:rsidR="00C86C4E" w:rsidRDefault="00C86C4E" w:rsidP="00D01D3B">
      <w:pPr>
        <w:widowControl/>
        <w:wordWrap/>
        <w:autoSpaceDE/>
        <w:autoSpaceDN/>
        <w:jc w:val="left"/>
      </w:pPr>
      <w:r>
        <w:rPr>
          <w:rFonts w:hint="eastAsia"/>
          <w:noProof/>
        </w:rPr>
        <w:drawing>
          <wp:inline distT="0" distB="0" distL="0" distR="0">
            <wp:extent cx="3794193" cy="3821319"/>
            <wp:effectExtent l="19050" t="0" r="0" b="0"/>
            <wp:docPr id="38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93" cy="382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6D" w:rsidRPr="00CB0B85" w:rsidRDefault="00685A6D" w:rsidP="00D01D3B">
      <w:pPr>
        <w:widowControl/>
        <w:wordWrap/>
        <w:autoSpaceDE/>
        <w:autoSpaceDN/>
        <w:jc w:val="left"/>
      </w:pPr>
    </w:p>
    <w:sectPr w:rsidR="00685A6D" w:rsidRPr="00CB0B85" w:rsidSect="000F3A54">
      <w:pgSz w:w="11906" w:h="16838"/>
      <w:pgMar w:top="1418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AF" w:rsidRDefault="008A1BAF" w:rsidP="004A7CD4">
      <w:r>
        <w:separator/>
      </w:r>
    </w:p>
  </w:endnote>
  <w:endnote w:type="continuationSeparator" w:id="1">
    <w:p w:rsidR="008A1BAF" w:rsidRDefault="008A1BAF" w:rsidP="004A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AF" w:rsidRDefault="008A1BAF" w:rsidP="004A7CD4">
      <w:r>
        <w:separator/>
      </w:r>
    </w:p>
  </w:footnote>
  <w:footnote w:type="continuationSeparator" w:id="1">
    <w:p w:rsidR="008A1BAF" w:rsidRDefault="008A1BAF" w:rsidP="004A7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648"/>
    <w:multiLevelType w:val="multilevel"/>
    <w:tmpl w:val="4E8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F7CBF"/>
    <w:multiLevelType w:val="hybridMultilevel"/>
    <w:tmpl w:val="08C81D8C"/>
    <w:lvl w:ilvl="0" w:tplc="A43066A4">
      <w:start w:val="2"/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DBD661A"/>
    <w:multiLevelType w:val="multilevel"/>
    <w:tmpl w:val="5B7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83B1D"/>
    <w:multiLevelType w:val="multilevel"/>
    <w:tmpl w:val="EDFE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A47766"/>
    <w:multiLevelType w:val="multilevel"/>
    <w:tmpl w:val="92E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>
      <o:colormenu v:ext="edit" fillcolor="none [2406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072"/>
    <w:rsid w:val="000050F2"/>
    <w:rsid w:val="00081E82"/>
    <w:rsid w:val="000F3A54"/>
    <w:rsid w:val="00132B6C"/>
    <w:rsid w:val="0018612F"/>
    <w:rsid w:val="001978F0"/>
    <w:rsid w:val="001B3261"/>
    <w:rsid w:val="002B63AC"/>
    <w:rsid w:val="00394D13"/>
    <w:rsid w:val="004478C7"/>
    <w:rsid w:val="004A7CD4"/>
    <w:rsid w:val="00685A6D"/>
    <w:rsid w:val="007A334B"/>
    <w:rsid w:val="007C6072"/>
    <w:rsid w:val="00815E86"/>
    <w:rsid w:val="00840937"/>
    <w:rsid w:val="00890517"/>
    <w:rsid w:val="008A1BAF"/>
    <w:rsid w:val="008B1A53"/>
    <w:rsid w:val="008C060D"/>
    <w:rsid w:val="009022B8"/>
    <w:rsid w:val="00904E81"/>
    <w:rsid w:val="00956454"/>
    <w:rsid w:val="009909B5"/>
    <w:rsid w:val="009C62A3"/>
    <w:rsid w:val="00AF4F08"/>
    <w:rsid w:val="00B37570"/>
    <w:rsid w:val="00B45000"/>
    <w:rsid w:val="00B509D4"/>
    <w:rsid w:val="00C562A1"/>
    <w:rsid w:val="00C628F9"/>
    <w:rsid w:val="00C75954"/>
    <w:rsid w:val="00C86C4E"/>
    <w:rsid w:val="00CB0B85"/>
    <w:rsid w:val="00D01B92"/>
    <w:rsid w:val="00D01D3B"/>
    <w:rsid w:val="00D215EE"/>
    <w:rsid w:val="00D26476"/>
    <w:rsid w:val="00D31A19"/>
    <w:rsid w:val="00D4629B"/>
    <w:rsid w:val="00DD283C"/>
    <w:rsid w:val="00E31134"/>
    <w:rsid w:val="00E50B97"/>
    <w:rsid w:val="00ED6394"/>
    <w:rsid w:val="00F55F24"/>
    <w:rsid w:val="00F73D0A"/>
    <w:rsid w:val="00FA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24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72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AF4F08"/>
    <w:pPr>
      <w:widowControl/>
      <w:shd w:val="clear" w:color="auto" w:fill="000077"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굴림" w:hAnsi="Times New Roman" w:cs="Times New Roman"/>
      <w:b/>
      <w:bCs/>
      <w:color w:val="FFFFCC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607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A7C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A7CD4"/>
  </w:style>
  <w:style w:type="paragraph" w:styleId="a6">
    <w:name w:val="footer"/>
    <w:basedOn w:val="a"/>
    <w:link w:val="Char0"/>
    <w:uiPriority w:val="99"/>
    <w:semiHidden/>
    <w:unhideWhenUsed/>
    <w:rsid w:val="004A7C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A7CD4"/>
  </w:style>
  <w:style w:type="character" w:customStyle="1" w:styleId="2Char">
    <w:name w:val="제목 2 Char"/>
    <w:basedOn w:val="a0"/>
    <w:link w:val="2"/>
    <w:uiPriority w:val="9"/>
    <w:rsid w:val="00AF4F08"/>
    <w:rPr>
      <w:rFonts w:ascii="Times New Roman" w:eastAsia="굴림" w:hAnsi="Times New Roman" w:cs="Times New Roman"/>
      <w:b/>
      <w:bCs/>
      <w:color w:val="FFFFCC"/>
      <w:kern w:val="0"/>
      <w:sz w:val="36"/>
      <w:szCs w:val="36"/>
      <w:shd w:val="clear" w:color="auto" w:fill="000077"/>
    </w:rPr>
  </w:style>
  <w:style w:type="character" w:styleId="a7">
    <w:name w:val="Strong"/>
    <w:basedOn w:val="a0"/>
    <w:uiPriority w:val="22"/>
    <w:qFormat/>
    <w:rsid w:val="00AF4F08"/>
    <w:rPr>
      <w:b/>
      <w:bCs/>
    </w:rPr>
  </w:style>
  <w:style w:type="character" w:styleId="a8">
    <w:name w:val="Emphasis"/>
    <w:basedOn w:val="a0"/>
    <w:uiPriority w:val="20"/>
    <w:qFormat/>
    <w:rsid w:val="00AF4F08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B3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375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78C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D042-1A8E-4DA0-A934-D6031968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서혜연</dc:creator>
  <cp:keywords/>
  <dc:description/>
  <cp:lastModifiedBy>CGSComputer</cp:lastModifiedBy>
  <cp:revision>21</cp:revision>
  <dcterms:created xsi:type="dcterms:W3CDTF">2012-04-23T16:58:00Z</dcterms:created>
  <dcterms:modified xsi:type="dcterms:W3CDTF">2012-04-25T05:48:00Z</dcterms:modified>
</cp:coreProperties>
</file>