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2B" w:rsidRPr="00F0302B" w:rsidRDefault="00F0302B" w:rsidP="00F0302B">
      <w:pPr>
        <w:pStyle w:val="a3"/>
        <w:rPr>
          <w:kern w:val="0"/>
          <w:sz w:val="40"/>
          <w:szCs w:val="40"/>
        </w:rPr>
      </w:pPr>
      <w:r w:rsidRPr="00F0302B">
        <w:rPr>
          <w:rFonts w:hint="eastAsia"/>
          <w:kern w:val="0"/>
          <w:sz w:val="40"/>
          <w:szCs w:val="40"/>
        </w:rPr>
        <w:t>To be a Teacher like Friend</w:t>
      </w: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righ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                                            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75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vertAlign w:val="superscript"/>
        </w:rPr>
        <w:t>th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 xml:space="preserve"> Weekend Class 김민정 (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Minjung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</w:rPr>
        <w:t>)</w:t>
      </w: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Someday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My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son ask something in English and he want to read English books with me. 17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I had never through English would be important. There is no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uncomfortableness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during my life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until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My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kids ask something in English. When I was young English was not really important to pass exam for entering University. However English become mandatory subject for my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kids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generation. That's why they get class 3 or 4 times a week.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and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they are learning English quickly something like sponge. I worried not to do share about English with my Kids someday. That time I felt I need to learn English and need ability to teach them. However it was more scare beginning acquisition. As a proverb runs "Well begun is half done" I can't do anything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If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I am afraid language acquisition.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Now I already started to learn English and participating and studying how to teach learning.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> 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My motive for teaching is beginning from the interview among level test for TESOL course. Actually, I was not confident that I can do well. I was felt during level that I am inferior to other student. However Mr.BEN who is TESOL course teacher said you have ability to be a good teacher because you can speak slowly for student. I've got one teacher name by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Mr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Ben's advice. </w:t>
      </w: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  </w:t>
      </w: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I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participated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English course located in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Keimyung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University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Daegu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City with my friend to earn credits when I was 1st grade.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His name is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Mr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,Lee</w:t>
      </w:r>
      <w:proofErr w:type="spellEnd"/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Dongjin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real Korean. He greeted each other in an atmosphere of freedom at first class and he always started class lightly. For Example He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teached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us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Quiz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of Word through playing twenty questions. Of course the word was so easy. I could relax through the way of start. That was a kind of ice-breaker. It was really fresh to me.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Because I've never been experience before like that.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Until high school all class based on receptive.  In my memory I've been experience teacher such as explainer what I only got knowledge one way. After the class I improved to learn by myself. </w:t>
      </w: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Mr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Lee's class was modern class. We could communicate always and we can ask anytime to teacher and other student. Sometimes He was an involver in the class. One day,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We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were talking about Sexual Discrimination in Korea. As most people who live in Korea know well how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many moment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you can meet Sexual Discrimination. And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It's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really sensitive subject to female student. He argued with adverse opinions intentionally to stimulate student.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whenever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he did I tried to express more opinion. Eventually I suggested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to continue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discuss again for the topic. It's effort to give chance to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STT(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Student talking time). That's why classmate always decided topic and prepare next class. Listening was one of his guidance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skill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. He was waiting well during student's talking time.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And then he feedback something to learner.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Some teacher they only wait answer out. Adult leaner highly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value respect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each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lastRenderedPageBreak/>
        <w:t xml:space="preserve">other. I believed he always concentrate on content of my opinion. I think there is no communion if other side didn't listen. And lastly,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he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advice many times regarding how to learn English.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Mr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Lee was also one step behind in the learner.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And He had no experience to live or study aboard. I think the reason why he can be a good teacher he empathize mind of learner and how can teach them. The teacher who has valuable experience about difficult of learning English can be a true friend and teacher to their learner. </w:t>
      </w: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  </w:t>
      </w:r>
    </w:p>
    <w:p w:rsidR="00F0302B" w:rsidRPr="00F0302B" w:rsidRDefault="00F0302B" w:rsidP="00F0302B">
      <w:pPr>
        <w:widowControl/>
        <w:shd w:val="clear" w:color="auto" w:fill="FFFFFF"/>
        <w:wordWrap/>
        <w:autoSpaceDE/>
        <w:autoSpaceDN/>
        <w:jc w:val="left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I hope to be a teacher like friend to leaner in the future. Sometime I involve student class and lead them. And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If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student can handle class I will be a enabler. Friend can perform many roles. </w:t>
      </w:r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br/>
        <w:t xml:space="preserve">Friend can be a mom when student spend hard time and Friend can be a teacher when student can't find how to learn.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If student happy </w:t>
      </w:r>
      <w:proofErr w:type="spell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teahcer</w:t>
      </w:r>
      <w:proofErr w:type="spell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can play well like friend.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Above all Friend always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give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comfortable. English is not mother tongue. </w:t>
      </w:r>
      <w:proofErr w:type="gramStart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>learners</w:t>
      </w:r>
      <w:proofErr w:type="gramEnd"/>
      <w:r w:rsidRPr="00F0302B">
        <w:rPr>
          <w:rFonts w:asciiTheme="majorHAnsi" w:eastAsiaTheme="majorHAnsi" w:hAnsiTheme="majorHAnsi" w:cs="굴림" w:hint="eastAsia"/>
          <w:b/>
          <w:color w:val="000000"/>
          <w:kern w:val="0"/>
          <w:szCs w:val="20"/>
        </w:rPr>
        <w:t xml:space="preserve"> are study and practice for whole lift time. After become a teacher I also study contiguously and I learn many things from the student. Leaner and teacher are lifelong friend each other to achieve same goal. I can be a good teacher and friend because I am already learning teaching skill.   </w:t>
      </w:r>
    </w:p>
    <w:p w:rsidR="005D6F88" w:rsidRPr="00F0302B" w:rsidRDefault="005D6F88">
      <w:pPr>
        <w:rPr>
          <w:b/>
          <w:szCs w:val="20"/>
        </w:rPr>
      </w:pPr>
    </w:p>
    <w:sectPr w:rsidR="005D6F88" w:rsidRPr="00F0302B" w:rsidSect="005D6F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18" w:rsidRDefault="00092918" w:rsidP="00BB48D0">
      <w:r>
        <w:separator/>
      </w:r>
    </w:p>
  </w:endnote>
  <w:endnote w:type="continuationSeparator" w:id="0">
    <w:p w:rsidR="00092918" w:rsidRDefault="00092918" w:rsidP="00BB4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18" w:rsidRDefault="00092918" w:rsidP="00BB48D0">
      <w:r>
        <w:separator/>
      </w:r>
    </w:p>
  </w:footnote>
  <w:footnote w:type="continuationSeparator" w:id="0">
    <w:p w:rsidR="00092918" w:rsidRDefault="00092918" w:rsidP="00BB4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02B"/>
    <w:rsid w:val="00092918"/>
    <w:rsid w:val="005D6F88"/>
    <w:rsid w:val="00772D8A"/>
    <w:rsid w:val="00BB48D0"/>
    <w:rsid w:val="00F0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30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F030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BB48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B48D0"/>
  </w:style>
  <w:style w:type="paragraph" w:styleId="a5">
    <w:name w:val="footer"/>
    <w:basedOn w:val="a"/>
    <w:link w:val="Char1"/>
    <w:uiPriority w:val="99"/>
    <w:semiHidden/>
    <w:unhideWhenUsed/>
    <w:rsid w:val="00BB48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B4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3685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9805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6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Company>Organization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Customer</cp:lastModifiedBy>
  <cp:revision>2</cp:revision>
  <cp:lastPrinted>2012-04-14T04:03:00Z</cp:lastPrinted>
  <dcterms:created xsi:type="dcterms:W3CDTF">2012-04-24T00:00:00Z</dcterms:created>
  <dcterms:modified xsi:type="dcterms:W3CDTF">2012-04-24T00:00:00Z</dcterms:modified>
</cp:coreProperties>
</file>