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10" w:rsidRPr="00D7523B" w:rsidRDefault="00C26310" w:rsidP="00455E20">
      <w:pPr>
        <w:ind w:firstLine="210"/>
        <w:jc w:val="center"/>
        <w:rPr>
          <w:rFonts w:hint="eastAsia"/>
          <w:sz w:val="32"/>
          <w:szCs w:val="32"/>
        </w:rPr>
      </w:pPr>
      <w:r w:rsidRPr="00D7523B">
        <w:rPr>
          <w:rFonts w:hint="eastAsia"/>
          <w:sz w:val="32"/>
          <w:szCs w:val="32"/>
        </w:rPr>
        <w:t xml:space="preserve">Child Psychological </w:t>
      </w:r>
      <w:r w:rsidR="00455E20" w:rsidRPr="00D7523B">
        <w:rPr>
          <w:rFonts w:hint="eastAsia"/>
          <w:sz w:val="32"/>
          <w:szCs w:val="32"/>
        </w:rPr>
        <w:t>A</w:t>
      </w:r>
      <w:r w:rsidRPr="00D7523B">
        <w:rPr>
          <w:rFonts w:hint="eastAsia"/>
          <w:sz w:val="32"/>
          <w:szCs w:val="32"/>
        </w:rPr>
        <w:t xml:space="preserve">pproach </w:t>
      </w:r>
      <w:r w:rsidR="00455E20" w:rsidRPr="00D7523B">
        <w:rPr>
          <w:rFonts w:hint="eastAsia"/>
          <w:sz w:val="32"/>
          <w:szCs w:val="32"/>
        </w:rPr>
        <w:t>Is</w:t>
      </w:r>
      <w:r w:rsidRPr="00D7523B">
        <w:rPr>
          <w:rFonts w:hint="eastAsia"/>
          <w:sz w:val="32"/>
          <w:szCs w:val="32"/>
        </w:rPr>
        <w:t xml:space="preserve"> the </w:t>
      </w:r>
      <w:r w:rsidR="00455E20" w:rsidRPr="00D7523B">
        <w:rPr>
          <w:rFonts w:hint="eastAsia"/>
          <w:sz w:val="32"/>
          <w:szCs w:val="32"/>
        </w:rPr>
        <w:t>O</w:t>
      </w:r>
      <w:r w:rsidRPr="00D7523B">
        <w:rPr>
          <w:rFonts w:hint="eastAsia"/>
          <w:sz w:val="32"/>
          <w:szCs w:val="32"/>
        </w:rPr>
        <w:t xml:space="preserve">nly </w:t>
      </w:r>
      <w:r w:rsidR="00455E20" w:rsidRPr="00D7523B">
        <w:rPr>
          <w:rFonts w:hint="eastAsia"/>
          <w:sz w:val="32"/>
          <w:szCs w:val="32"/>
        </w:rPr>
        <w:t>K</w:t>
      </w:r>
      <w:r w:rsidRPr="00D7523B">
        <w:rPr>
          <w:rFonts w:hint="eastAsia"/>
          <w:sz w:val="32"/>
          <w:szCs w:val="32"/>
        </w:rPr>
        <w:t xml:space="preserve">ey to </w:t>
      </w:r>
      <w:r w:rsidR="00455E20" w:rsidRPr="00D7523B">
        <w:rPr>
          <w:rFonts w:hint="eastAsia"/>
          <w:sz w:val="32"/>
          <w:szCs w:val="32"/>
        </w:rPr>
        <w:t>Oasis</w:t>
      </w:r>
    </w:p>
    <w:p w:rsidR="00455E20" w:rsidRDefault="00BF4DC1" w:rsidP="00BF4DC1">
      <w:pPr>
        <w:ind w:right="240" w:firstLine="210"/>
        <w:jc w:val="right"/>
        <w:rPr>
          <w:rFonts w:hint="eastAsia"/>
          <w:sz w:val="24"/>
          <w:szCs w:val="24"/>
        </w:rPr>
      </w:pPr>
      <w:r w:rsidRPr="00D7523B">
        <w:rPr>
          <w:sz w:val="24"/>
          <w:szCs w:val="24"/>
        </w:rPr>
        <w:t>W</w:t>
      </w:r>
      <w:r w:rsidRPr="00D7523B">
        <w:rPr>
          <w:rFonts w:hint="eastAsia"/>
          <w:sz w:val="24"/>
          <w:szCs w:val="24"/>
        </w:rPr>
        <w:t>ritten by Jenny Jung</w:t>
      </w:r>
    </w:p>
    <w:p w:rsidR="00D7523B" w:rsidRPr="00D7523B" w:rsidRDefault="00D7523B" w:rsidP="00BF4DC1">
      <w:pPr>
        <w:ind w:right="240" w:firstLine="210"/>
        <w:jc w:val="right"/>
        <w:rPr>
          <w:rFonts w:hint="eastAsia"/>
          <w:sz w:val="24"/>
          <w:szCs w:val="24"/>
        </w:rPr>
      </w:pPr>
    </w:p>
    <w:p w:rsidR="00F77D16" w:rsidRPr="008942FC" w:rsidRDefault="00504365" w:rsidP="00F77D16">
      <w:pPr>
        <w:ind w:firstLine="210"/>
        <w:rPr>
          <w:sz w:val="24"/>
          <w:szCs w:val="24"/>
        </w:rPr>
      </w:pPr>
      <w:r w:rsidRPr="008942FC">
        <w:rPr>
          <w:rFonts w:hint="eastAsia"/>
          <w:sz w:val="24"/>
          <w:szCs w:val="24"/>
        </w:rPr>
        <w:t xml:space="preserve">Is there any Asian country spending $ 0.65 billion annually for English? The answer would be South Korea. </w:t>
      </w:r>
      <w:r w:rsidR="000E6A79" w:rsidRPr="008942FC">
        <w:rPr>
          <w:rFonts w:hint="eastAsia"/>
          <w:sz w:val="24"/>
          <w:szCs w:val="24"/>
        </w:rPr>
        <w:t xml:space="preserve">As </w:t>
      </w:r>
      <w:r w:rsidR="003E30B6" w:rsidRPr="008942FC">
        <w:rPr>
          <w:rFonts w:hint="eastAsia"/>
          <w:sz w:val="24"/>
          <w:szCs w:val="24"/>
        </w:rPr>
        <w:t>quite amount of</w:t>
      </w:r>
      <w:r w:rsidR="000E6A79" w:rsidRPr="008942FC">
        <w:rPr>
          <w:rFonts w:hint="eastAsia"/>
          <w:sz w:val="24"/>
          <w:szCs w:val="24"/>
        </w:rPr>
        <w:t xml:space="preserve"> </w:t>
      </w:r>
      <w:r w:rsidR="002932FE" w:rsidRPr="008942FC">
        <w:rPr>
          <w:rFonts w:hint="eastAsia"/>
          <w:sz w:val="24"/>
          <w:szCs w:val="24"/>
        </w:rPr>
        <w:t xml:space="preserve">disposable budget has </w:t>
      </w:r>
      <w:r w:rsidRPr="008942FC">
        <w:rPr>
          <w:rFonts w:hint="eastAsia"/>
          <w:sz w:val="24"/>
          <w:szCs w:val="24"/>
        </w:rPr>
        <w:t xml:space="preserve">out-flown to English speaking countries for </w:t>
      </w:r>
      <w:r w:rsidR="000E6A79" w:rsidRPr="008942FC">
        <w:rPr>
          <w:rFonts w:hint="eastAsia"/>
          <w:sz w:val="24"/>
          <w:szCs w:val="24"/>
        </w:rPr>
        <w:t xml:space="preserve">paying for English proficiency tests including TOEIC, TOEFL and IELTS etc, it is vital to clarify why ESL should be touched as such an agenda. </w:t>
      </w:r>
      <w:r w:rsidR="00AF7585" w:rsidRPr="008942FC">
        <w:rPr>
          <w:rFonts w:hint="eastAsia"/>
          <w:sz w:val="24"/>
          <w:szCs w:val="24"/>
        </w:rPr>
        <w:t>The representative nations which feature constructive ESL environments must be Hong-Kong as well as Singapore</w:t>
      </w:r>
      <w:r w:rsidR="007270A6" w:rsidRPr="008942FC">
        <w:rPr>
          <w:rFonts w:hint="eastAsia"/>
          <w:sz w:val="24"/>
          <w:szCs w:val="24"/>
        </w:rPr>
        <w:t xml:space="preserve">. </w:t>
      </w:r>
      <w:r w:rsidR="00AF7585" w:rsidRPr="008942FC">
        <w:rPr>
          <w:rFonts w:hint="eastAsia"/>
          <w:sz w:val="24"/>
          <w:szCs w:val="24"/>
        </w:rPr>
        <w:t xml:space="preserve">I am going to </w:t>
      </w:r>
      <w:r w:rsidR="007270A6" w:rsidRPr="008942FC">
        <w:rPr>
          <w:rFonts w:hint="eastAsia"/>
          <w:sz w:val="24"/>
          <w:szCs w:val="24"/>
        </w:rPr>
        <w:t xml:space="preserve">touch on </w:t>
      </w:r>
      <w:r w:rsidR="00F67E34" w:rsidRPr="008942FC">
        <w:rPr>
          <w:rFonts w:hint="eastAsia"/>
          <w:sz w:val="24"/>
          <w:szCs w:val="24"/>
        </w:rPr>
        <w:t xml:space="preserve">the </w:t>
      </w:r>
      <w:r w:rsidR="007270A6" w:rsidRPr="008942FC">
        <w:rPr>
          <w:rFonts w:hint="eastAsia"/>
          <w:sz w:val="24"/>
          <w:szCs w:val="24"/>
        </w:rPr>
        <w:t xml:space="preserve">comprehensive frame work of </w:t>
      </w:r>
      <w:r w:rsidR="00F67E34" w:rsidRPr="008942FC">
        <w:rPr>
          <w:rFonts w:hint="eastAsia"/>
          <w:sz w:val="24"/>
          <w:szCs w:val="24"/>
        </w:rPr>
        <w:t xml:space="preserve">how to establish </w:t>
      </w:r>
      <w:r w:rsidR="007270A6" w:rsidRPr="008942FC">
        <w:rPr>
          <w:rFonts w:hint="eastAsia"/>
          <w:sz w:val="24"/>
          <w:szCs w:val="24"/>
        </w:rPr>
        <w:t xml:space="preserve">better ESL environments based on my </w:t>
      </w:r>
      <w:r w:rsidR="007270A6" w:rsidRPr="008942FC">
        <w:rPr>
          <w:sz w:val="24"/>
          <w:szCs w:val="24"/>
        </w:rPr>
        <w:t>experience</w:t>
      </w:r>
      <w:r w:rsidR="007270A6" w:rsidRPr="008942FC">
        <w:rPr>
          <w:rFonts w:hint="eastAsia"/>
          <w:sz w:val="24"/>
          <w:szCs w:val="24"/>
        </w:rPr>
        <w:t xml:space="preserve">s. </w:t>
      </w:r>
    </w:p>
    <w:p w:rsidR="000F1D49" w:rsidRPr="008942FC" w:rsidRDefault="00F77D16" w:rsidP="00F77D16">
      <w:pPr>
        <w:ind w:firstLine="210"/>
        <w:rPr>
          <w:sz w:val="24"/>
          <w:szCs w:val="24"/>
        </w:rPr>
      </w:pPr>
      <w:r w:rsidRPr="008942FC">
        <w:rPr>
          <w:rFonts w:hint="eastAsia"/>
          <w:sz w:val="24"/>
          <w:szCs w:val="24"/>
        </w:rPr>
        <w:t>To begin with I would like to speak of the disparity between traditional and modern classroom.</w:t>
      </w:r>
      <w:r w:rsidR="0041068C" w:rsidRPr="008942FC">
        <w:rPr>
          <w:rFonts w:hint="eastAsia"/>
          <w:sz w:val="24"/>
          <w:szCs w:val="24"/>
        </w:rPr>
        <w:t xml:space="preserve"> Generally speaking t</w:t>
      </w:r>
      <w:r w:rsidRPr="008942FC">
        <w:rPr>
          <w:rFonts w:hint="eastAsia"/>
          <w:sz w:val="24"/>
          <w:szCs w:val="24"/>
        </w:rPr>
        <w:t xml:space="preserve">raditional teaching done in </w:t>
      </w:r>
      <w:r w:rsidR="00901F9D" w:rsidRPr="008942FC">
        <w:rPr>
          <w:rFonts w:hint="eastAsia"/>
          <w:sz w:val="24"/>
          <w:szCs w:val="24"/>
        </w:rPr>
        <w:t xml:space="preserve">the </w:t>
      </w:r>
      <w:r w:rsidRPr="008942FC">
        <w:rPr>
          <w:rFonts w:hint="eastAsia"/>
          <w:sz w:val="24"/>
          <w:szCs w:val="24"/>
        </w:rPr>
        <w:t>previous peri</w:t>
      </w:r>
      <w:r w:rsidR="00FD4E2D" w:rsidRPr="008942FC">
        <w:rPr>
          <w:rFonts w:hint="eastAsia"/>
          <w:sz w:val="24"/>
          <w:szCs w:val="24"/>
        </w:rPr>
        <w:t>o</w:t>
      </w:r>
      <w:r w:rsidRPr="008942FC">
        <w:rPr>
          <w:rFonts w:hint="eastAsia"/>
          <w:sz w:val="24"/>
          <w:szCs w:val="24"/>
        </w:rPr>
        <w:t>d, pupils were merely receptive rather than product</w:t>
      </w:r>
      <w:r w:rsidR="00FD4E2D" w:rsidRPr="008942FC">
        <w:rPr>
          <w:rFonts w:hint="eastAsia"/>
          <w:sz w:val="24"/>
          <w:szCs w:val="24"/>
        </w:rPr>
        <w:t xml:space="preserve">ive with lessons. I have a </w:t>
      </w:r>
      <w:r w:rsidR="00FD4E2D" w:rsidRPr="008942FC">
        <w:rPr>
          <w:sz w:val="24"/>
          <w:szCs w:val="24"/>
        </w:rPr>
        <w:t>reminiscence</w:t>
      </w:r>
      <w:r w:rsidR="00FD4E2D" w:rsidRPr="008942FC">
        <w:rPr>
          <w:rFonts w:hint="eastAsia"/>
          <w:sz w:val="24"/>
          <w:szCs w:val="24"/>
        </w:rPr>
        <w:t xml:space="preserve"> of </w:t>
      </w:r>
      <w:r w:rsidR="00197B16" w:rsidRPr="008942FC">
        <w:rPr>
          <w:rFonts w:hint="eastAsia"/>
          <w:sz w:val="24"/>
          <w:szCs w:val="24"/>
        </w:rPr>
        <w:t xml:space="preserve">an English </w:t>
      </w:r>
      <w:r w:rsidR="00901F9D" w:rsidRPr="008942FC">
        <w:rPr>
          <w:rFonts w:hint="eastAsia"/>
          <w:sz w:val="24"/>
          <w:szCs w:val="24"/>
        </w:rPr>
        <w:t xml:space="preserve">teacher who got both of my least attention and affection at the same time. </w:t>
      </w:r>
      <w:r w:rsidR="000E794D" w:rsidRPr="008942FC">
        <w:rPr>
          <w:rFonts w:hint="eastAsia"/>
          <w:sz w:val="24"/>
          <w:szCs w:val="24"/>
        </w:rPr>
        <w:t xml:space="preserve">We did not have much time for ice-breaking at the very beginning of the lecture on the grounds that she was not a kind of person with </w:t>
      </w:r>
      <w:r w:rsidR="000E794D" w:rsidRPr="008942FC">
        <w:rPr>
          <w:sz w:val="24"/>
          <w:szCs w:val="24"/>
        </w:rPr>
        <w:t xml:space="preserve">a sense of </w:t>
      </w:r>
      <w:proofErr w:type="spellStart"/>
      <w:r w:rsidR="000E794D" w:rsidRPr="008942FC">
        <w:rPr>
          <w:sz w:val="24"/>
          <w:szCs w:val="24"/>
        </w:rPr>
        <w:t>humour</w:t>
      </w:r>
      <w:proofErr w:type="spellEnd"/>
      <w:r w:rsidR="000E794D" w:rsidRPr="008942FC">
        <w:rPr>
          <w:sz w:val="24"/>
          <w:szCs w:val="24"/>
        </w:rPr>
        <w:t xml:space="preserve"> literally. ‘</w:t>
      </w:r>
      <w:r w:rsidR="000E794D" w:rsidRPr="008942FC">
        <w:rPr>
          <w:rFonts w:hint="eastAsia"/>
          <w:sz w:val="24"/>
          <w:szCs w:val="24"/>
        </w:rPr>
        <w:t>Being jokey, chatty and easygoing doesn</w:t>
      </w:r>
      <w:r w:rsidR="000E794D" w:rsidRPr="008942FC">
        <w:rPr>
          <w:sz w:val="24"/>
          <w:szCs w:val="24"/>
        </w:rPr>
        <w:t>’</w:t>
      </w:r>
      <w:r w:rsidR="000E794D" w:rsidRPr="008942FC">
        <w:rPr>
          <w:rFonts w:hint="eastAsia"/>
          <w:sz w:val="24"/>
          <w:szCs w:val="24"/>
        </w:rPr>
        <w:t>t necessarily lead to good teaching</w:t>
      </w:r>
      <w:r w:rsidR="000E794D" w:rsidRPr="008942FC">
        <w:rPr>
          <w:sz w:val="24"/>
          <w:szCs w:val="24"/>
        </w:rPr>
        <w:t>’</w:t>
      </w:r>
      <w:r w:rsidR="000E794D" w:rsidRPr="008942FC">
        <w:rPr>
          <w:rFonts w:hint="eastAsia"/>
          <w:sz w:val="24"/>
          <w:szCs w:val="24"/>
        </w:rPr>
        <w:t xml:space="preserve"> (pgs 16) is true to some extent; but, the downside of her teaching was lack in establishing rapport with me and her.</w:t>
      </w:r>
      <w:r w:rsidR="007C5E84" w:rsidRPr="008942FC">
        <w:rPr>
          <w:rFonts w:hint="eastAsia"/>
          <w:sz w:val="24"/>
          <w:szCs w:val="24"/>
        </w:rPr>
        <w:t xml:space="preserve"> I did not have much opportunities to talk even though, to say nothing of</w:t>
      </w:r>
      <w:r w:rsidR="007C5E84" w:rsidRPr="008942FC">
        <w:rPr>
          <w:sz w:val="24"/>
          <w:szCs w:val="24"/>
        </w:rPr>
        <w:t>, E</w:t>
      </w:r>
      <w:r w:rsidR="007C5E84" w:rsidRPr="008942FC">
        <w:rPr>
          <w:rFonts w:hint="eastAsia"/>
          <w:sz w:val="24"/>
          <w:szCs w:val="24"/>
        </w:rPr>
        <w:t>nglish is all about balancing five language systems such as phon</w:t>
      </w:r>
      <w:r w:rsidR="009926D6" w:rsidRPr="008942FC">
        <w:rPr>
          <w:rFonts w:hint="eastAsia"/>
          <w:sz w:val="24"/>
          <w:szCs w:val="24"/>
        </w:rPr>
        <w:t>ology, lexis, grammar, function and</w:t>
      </w:r>
      <w:r w:rsidR="007C5E84" w:rsidRPr="008942FC">
        <w:rPr>
          <w:rFonts w:hint="eastAsia"/>
          <w:sz w:val="24"/>
          <w:szCs w:val="24"/>
        </w:rPr>
        <w:t xml:space="preserve"> discourse) and </w:t>
      </w:r>
      <w:r w:rsidR="006E20F3" w:rsidRPr="008942FC">
        <w:rPr>
          <w:rFonts w:hint="eastAsia"/>
          <w:sz w:val="24"/>
          <w:szCs w:val="24"/>
        </w:rPr>
        <w:t>four</w:t>
      </w:r>
      <w:r w:rsidR="003D0C8D" w:rsidRPr="008942FC">
        <w:rPr>
          <w:rFonts w:hint="eastAsia"/>
          <w:sz w:val="24"/>
          <w:szCs w:val="24"/>
        </w:rPr>
        <w:t xml:space="preserve"> language skills through repetition and drilling</w:t>
      </w:r>
      <w:r w:rsidR="00197B16" w:rsidRPr="008942FC">
        <w:rPr>
          <w:rFonts w:hint="eastAsia"/>
          <w:sz w:val="24"/>
          <w:szCs w:val="24"/>
        </w:rPr>
        <w:t xml:space="preserve"> simultaneously</w:t>
      </w:r>
      <w:r w:rsidR="005A14CB" w:rsidRPr="008942FC">
        <w:rPr>
          <w:rFonts w:hint="eastAsia"/>
          <w:sz w:val="24"/>
          <w:szCs w:val="24"/>
        </w:rPr>
        <w:t xml:space="preserve">, which means her teaching could </w:t>
      </w:r>
      <w:r w:rsidR="009A05E9" w:rsidRPr="008942FC">
        <w:rPr>
          <w:rFonts w:hint="eastAsia"/>
          <w:sz w:val="24"/>
          <w:szCs w:val="24"/>
        </w:rPr>
        <w:t xml:space="preserve">have </w:t>
      </w:r>
      <w:r w:rsidR="005A14CB" w:rsidRPr="008942FC">
        <w:rPr>
          <w:rFonts w:hint="eastAsia"/>
          <w:sz w:val="24"/>
          <w:szCs w:val="24"/>
        </w:rPr>
        <w:t xml:space="preserve">described as </w:t>
      </w:r>
      <w:r w:rsidR="005A14CB" w:rsidRPr="008942FC">
        <w:rPr>
          <w:sz w:val="24"/>
          <w:szCs w:val="24"/>
        </w:rPr>
        <w:t>‘</w:t>
      </w:r>
      <w:r w:rsidR="005A14CB" w:rsidRPr="008942FC">
        <w:rPr>
          <w:rFonts w:hint="eastAsia"/>
          <w:sz w:val="24"/>
          <w:szCs w:val="24"/>
        </w:rPr>
        <w:t>jug and mug</w:t>
      </w:r>
      <w:r w:rsidR="005A14CB" w:rsidRPr="008942FC">
        <w:rPr>
          <w:sz w:val="24"/>
          <w:szCs w:val="24"/>
        </w:rPr>
        <w:t>’</w:t>
      </w:r>
      <w:r w:rsidR="005A14CB" w:rsidRPr="008942FC">
        <w:rPr>
          <w:rFonts w:hint="eastAsia"/>
          <w:sz w:val="24"/>
          <w:szCs w:val="24"/>
        </w:rPr>
        <w:t>.</w:t>
      </w:r>
      <w:r w:rsidR="003D0C8D" w:rsidRPr="008942FC">
        <w:rPr>
          <w:rFonts w:hint="eastAsia"/>
          <w:sz w:val="24"/>
          <w:szCs w:val="24"/>
        </w:rPr>
        <w:t xml:space="preserve"> </w:t>
      </w:r>
      <w:r w:rsidR="005A14CB" w:rsidRPr="008942FC">
        <w:rPr>
          <w:rFonts w:hint="eastAsia"/>
          <w:sz w:val="24"/>
          <w:szCs w:val="24"/>
        </w:rPr>
        <w:t xml:space="preserve">Conversely during my time in England I had the pleasure of being taught by an </w:t>
      </w:r>
      <w:r w:rsidR="005A14CB" w:rsidRPr="008942FC">
        <w:rPr>
          <w:sz w:val="24"/>
          <w:szCs w:val="24"/>
        </w:rPr>
        <w:t>exceptional</w:t>
      </w:r>
      <w:r w:rsidR="005A14CB" w:rsidRPr="008942FC">
        <w:rPr>
          <w:rFonts w:hint="eastAsia"/>
          <w:sz w:val="24"/>
          <w:szCs w:val="24"/>
        </w:rPr>
        <w:t xml:space="preserve"> teacher. </w:t>
      </w:r>
      <w:r w:rsidR="0041068C" w:rsidRPr="008942FC">
        <w:rPr>
          <w:rFonts w:hint="eastAsia"/>
          <w:sz w:val="24"/>
          <w:szCs w:val="24"/>
        </w:rPr>
        <w:t xml:space="preserve">As majority of international students did, I had to take IELTS prior to entering </w:t>
      </w:r>
      <w:proofErr w:type="gramStart"/>
      <w:r w:rsidR="0041068C" w:rsidRPr="008942FC">
        <w:rPr>
          <w:rFonts w:hint="eastAsia"/>
          <w:sz w:val="24"/>
          <w:szCs w:val="24"/>
        </w:rPr>
        <w:t>an</w:t>
      </w:r>
      <w:proofErr w:type="gramEnd"/>
      <w:r w:rsidR="0041068C" w:rsidRPr="008942FC">
        <w:rPr>
          <w:rFonts w:hint="eastAsia"/>
          <w:sz w:val="24"/>
          <w:szCs w:val="24"/>
        </w:rPr>
        <w:t xml:space="preserve"> university in London. </w:t>
      </w:r>
      <w:r w:rsidR="007606FB" w:rsidRPr="008942FC">
        <w:rPr>
          <w:rFonts w:hint="eastAsia"/>
          <w:sz w:val="24"/>
          <w:szCs w:val="24"/>
        </w:rPr>
        <w:t>Apparently h</w:t>
      </w:r>
      <w:r w:rsidR="00B86DF9" w:rsidRPr="008942FC">
        <w:rPr>
          <w:rFonts w:hint="eastAsia"/>
          <w:sz w:val="24"/>
          <w:szCs w:val="24"/>
        </w:rPr>
        <w:t xml:space="preserve">e was a typical disheveled British </w:t>
      </w:r>
      <w:r w:rsidR="007606FB" w:rsidRPr="008942FC">
        <w:rPr>
          <w:rFonts w:hint="eastAsia"/>
          <w:sz w:val="24"/>
          <w:szCs w:val="24"/>
        </w:rPr>
        <w:t xml:space="preserve">guy, </w:t>
      </w:r>
      <w:r w:rsidR="00B86DF9" w:rsidRPr="008942FC">
        <w:rPr>
          <w:rFonts w:hint="eastAsia"/>
          <w:sz w:val="24"/>
          <w:szCs w:val="24"/>
        </w:rPr>
        <w:t xml:space="preserve">but, the bottom line is that his teaching might have been </w:t>
      </w:r>
      <w:r w:rsidR="00B86DF9" w:rsidRPr="008942FC">
        <w:rPr>
          <w:sz w:val="24"/>
          <w:szCs w:val="24"/>
        </w:rPr>
        <w:t>categorized</w:t>
      </w:r>
      <w:r w:rsidR="00B86DF9" w:rsidRPr="008942FC">
        <w:rPr>
          <w:rFonts w:hint="eastAsia"/>
          <w:sz w:val="24"/>
          <w:szCs w:val="24"/>
        </w:rPr>
        <w:t xml:space="preserve"> as enabler with rapport.</w:t>
      </w:r>
      <w:r w:rsidR="007606FB" w:rsidRPr="008942FC">
        <w:rPr>
          <w:rFonts w:hint="eastAsia"/>
          <w:sz w:val="24"/>
          <w:szCs w:val="24"/>
        </w:rPr>
        <w:t xml:space="preserve"> We have to make it clear that adults are goal-oriented and autonomous,</w:t>
      </w:r>
      <w:r w:rsidR="009A05E9" w:rsidRPr="008942FC">
        <w:rPr>
          <w:rFonts w:hint="eastAsia"/>
          <w:sz w:val="24"/>
          <w:szCs w:val="24"/>
        </w:rPr>
        <w:t xml:space="preserve"> need to be shown respect</w:t>
      </w:r>
      <w:r w:rsidR="00CA4B7A" w:rsidRPr="008942FC">
        <w:rPr>
          <w:rFonts w:hint="eastAsia"/>
          <w:sz w:val="24"/>
          <w:szCs w:val="24"/>
        </w:rPr>
        <w:t>;</w:t>
      </w:r>
      <w:r w:rsidR="007606FB" w:rsidRPr="008942FC">
        <w:rPr>
          <w:rFonts w:hint="eastAsia"/>
          <w:color w:val="FF0000"/>
          <w:sz w:val="24"/>
          <w:szCs w:val="24"/>
        </w:rPr>
        <w:t xml:space="preserve"> </w:t>
      </w:r>
      <w:r w:rsidR="007606FB" w:rsidRPr="008942FC">
        <w:rPr>
          <w:rFonts w:hint="eastAsia"/>
          <w:sz w:val="24"/>
          <w:szCs w:val="24"/>
        </w:rPr>
        <w:t>thus</w:t>
      </w:r>
      <w:r w:rsidR="00CA4B7A" w:rsidRPr="008942FC">
        <w:rPr>
          <w:rFonts w:hint="eastAsia"/>
          <w:sz w:val="24"/>
          <w:szCs w:val="24"/>
        </w:rPr>
        <w:t>,</w:t>
      </w:r>
      <w:r w:rsidR="007606FB" w:rsidRPr="008942FC">
        <w:rPr>
          <w:rFonts w:hint="eastAsia"/>
          <w:sz w:val="24"/>
          <w:szCs w:val="24"/>
        </w:rPr>
        <w:t xml:space="preserve"> it is integral to be rewarded emotionally as a part of positive reinforcement.</w:t>
      </w:r>
      <w:r w:rsidR="00700A49" w:rsidRPr="008942FC">
        <w:rPr>
          <w:rFonts w:hint="eastAsia"/>
          <w:color w:val="FF0000"/>
          <w:sz w:val="24"/>
          <w:szCs w:val="24"/>
        </w:rPr>
        <w:t xml:space="preserve"> </w:t>
      </w:r>
      <w:r w:rsidR="00FE523E" w:rsidRPr="008942FC">
        <w:rPr>
          <w:rFonts w:hint="eastAsia"/>
          <w:sz w:val="24"/>
          <w:szCs w:val="24"/>
        </w:rPr>
        <w:t xml:space="preserve">Mingling and Pair-grouping lead to exploring other world that has not been touched on. I appreciated such an </w:t>
      </w:r>
      <w:r w:rsidR="00FE523E" w:rsidRPr="008942FC">
        <w:rPr>
          <w:rFonts w:hint="eastAsia"/>
          <w:sz w:val="24"/>
          <w:szCs w:val="24"/>
        </w:rPr>
        <w:lastRenderedPageBreak/>
        <w:t xml:space="preserve">opportunity that I was surrounded by the people from different countries, on the account of the fact that cultural diversity brings about </w:t>
      </w:r>
      <w:r w:rsidR="007F24AE" w:rsidRPr="008942FC">
        <w:rPr>
          <w:rFonts w:hint="eastAsia"/>
          <w:sz w:val="24"/>
          <w:szCs w:val="24"/>
        </w:rPr>
        <w:t xml:space="preserve">something unconventional </w:t>
      </w:r>
      <w:proofErr w:type="gramStart"/>
      <w:r w:rsidR="007F24AE" w:rsidRPr="008942FC">
        <w:rPr>
          <w:rFonts w:hint="eastAsia"/>
          <w:sz w:val="24"/>
          <w:szCs w:val="24"/>
        </w:rPr>
        <w:t>myself</w:t>
      </w:r>
      <w:proofErr w:type="gramEnd"/>
      <w:r w:rsidR="00406DA4" w:rsidRPr="008942FC">
        <w:rPr>
          <w:rFonts w:hint="eastAsia"/>
          <w:sz w:val="24"/>
          <w:szCs w:val="24"/>
        </w:rPr>
        <w:t>.</w:t>
      </w:r>
      <w:r w:rsidR="00E62E3B" w:rsidRPr="008942FC">
        <w:rPr>
          <w:rFonts w:hint="eastAsia"/>
          <w:sz w:val="24"/>
          <w:szCs w:val="24"/>
        </w:rPr>
        <w:t xml:space="preserve"> In other words I f</w:t>
      </w:r>
      <w:r w:rsidR="007F24AE" w:rsidRPr="008942FC">
        <w:rPr>
          <w:rFonts w:hint="eastAsia"/>
          <w:sz w:val="24"/>
          <w:szCs w:val="24"/>
        </w:rPr>
        <w:t xml:space="preserve">igure out that it is also important role </w:t>
      </w:r>
      <w:r w:rsidR="00406DA4" w:rsidRPr="008942FC">
        <w:rPr>
          <w:rFonts w:hint="eastAsia"/>
          <w:sz w:val="24"/>
          <w:szCs w:val="24"/>
        </w:rPr>
        <w:t xml:space="preserve">for teachers </w:t>
      </w:r>
      <w:r w:rsidR="007F24AE" w:rsidRPr="008942FC">
        <w:rPr>
          <w:rFonts w:hint="eastAsia"/>
          <w:sz w:val="24"/>
          <w:szCs w:val="24"/>
        </w:rPr>
        <w:t xml:space="preserve">to extract those communication skills and </w:t>
      </w:r>
      <w:r w:rsidR="0071082B" w:rsidRPr="008942FC">
        <w:rPr>
          <w:rFonts w:hint="eastAsia"/>
          <w:sz w:val="24"/>
          <w:szCs w:val="24"/>
        </w:rPr>
        <w:t xml:space="preserve">the </w:t>
      </w:r>
      <w:r w:rsidR="007F24AE" w:rsidRPr="008942FC">
        <w:rPr>
          <w:rFonts w:hint="eastAsia"/>
          <w:sz w:val="24"/>
          <w:szCs w:val="24"/>
        </w:rPr>
        <w:t>potential power of thinking</w:t>
      </w:r>
      <w:r w:rsidR="00406DA4" w:rsidRPr="008942FC">
        <w:rPr>
          <w:rFonts w:hint="eastAsia"/>
          <w:sz w:val="24"/>
          <w:szCs w:val="24"/>
        </w:rPr>
        <w:t xml:space="preserve"> from pupils</w:t>
      </w:r>
      <w:r w:rsidR="0071082B" w:rsidRPr="008942FC">
        <w:rPr>
          <w:rFonts w:hint="eastAsia"/>
          <w:sz w:val="24"/>
          <w:szCs w:val="24"/>
        </w:rPr>
        <w:t xml:space="preserve"> through </w:t>
      </w:r>
      <w:r w:rsidR="00125AD1" w:rsidRPr="008942FC">
        <w:rPr>
          <w:rFonts w:hint="eastAsia"/>
          <w:sz w:val="24"/>
          <w:szCs w:val="24"/>
        </w:rPr>
        <w:t>grouping</w:t>
      </w:r>
      <w:r w:rsidR="00406DA4" w:rsidRPr="008942FC">
        <w:rPr>
          <w:rFonts w:hint="eastAsia"/>
          <w:sz w:val="24"/>
          <w:szCs w:val="24"/>
        </w:rPr>
        <w:t>. I was engaged with his far better methodologies</w:t>
      </w:r>
      <w:r w:rsidR="00EA5D28" w:rsidRPr="008942FC">
        <w:rPr>
          <w:rFonts w:hint="eastAsia"/>
          <w:sz w:val="24"/>
          <w:szCs w:val="24"/>
        </w:rPr>
        <w:t xml:space="preserve"> like CCQ</w:t>
      </w:r>
      <w:r w:rsidR="00EA5D28" w:rsidRPr="008942FC">
        <w:rPr>
          <w:sz w:val="24"/>
          <w:szCs w:val="24"/>
        </w:rPr>
        <w:t>’</w:t>
      </w:r>
      <w:r w:rsidR="00EA5D28" w:rsidRPr="008942FC">
        <w:rPr>
          <w:rFonts w:hint="eastAsia"/>
          <w:sz w:val="24"/>
          <w:szCs w:val="24"/>
        </w:rPr>
        <w:t>s,</w:t>
      </w:r>
      <w:r w:rsidR="00406DA4" w:rsidRPr="008942FC">
        <w:rPr>
          <w:rFonts w:hint="eastAsia"/>
          <w:sz w:val="24"/>
          <w:szCs w:val="24"/>
        </w:rPr>
        <w:t xml:space="preserve"> eliciting not by the means of scaffolding</w:t>
      </w:r>
      <w:r w:rsidR="00E3113A" w:rsidRPr="008942FC">
        <w:rPr>
          <w:rFonts w:hint="eastAsia"/>
          <w:sz w:val="24"/>
          <w:szCs w:val="24"/>
        </w:rPr>
        <w:t xml:space="preserve"> which was mainly dealt with the other teacher as I mentioned above. </w:t>
      </w:r>
      <w:r w:rsidR="003E5B33" w:rsidRPr="008942FC">
        <w:rPr>
          <w:rFonts w:hint="eastAsia"/>
          <w:sz w:val="24"/>
          <w:szCs w:val="24"/>
        </w:rPr>
        <w:t xml:space="preserve">In like manner STT was high compared to the former teacher. </w:t>
      </w:r>
      <w:r w:rsidR="008A3AD1" w:rsidRPr="008942FC">
        <w:rPr>
          <w:sz w:val="24"/>
          <w:szCs w:val="24"/>
        </w:rPr>
        <w:t>This</w:t>
      </w:r>
      <w:r w:rsidR="008A3AD1" w:rsidRPr="008942FC">
        <w:rPr>
          <w:rFonts w:hint="eastAsia"/>
          <w:sz w:val="24"/>
          <w:szCs w:val="24"/>
        </w:rPr>
        <w:t xml:space="preserve"> indicates exactly that the effective teachers should be able to not only combine the </w:t>
      </w:r>
      <w:r w:rsidR="008A3AD1" w:rsidRPr="008942FC">
        <w:rPr>
          <w:sz w:val="24"/>
          <w:szCs w:val="24"/>
        </w:rPr>
        <w:t>knowledge</w:t>
      </w:r>
      <w:r w:rsidR="008A3AD1" w:rsidRPr="008942FC">
        <w:rPr>
          <w:rFonts w:hint="eastAsia"/>
          <w:sz w:val="24"/>
          <w:szCs w:val="24"/>
        </w:rPr>
        <w:t xml:space="preserve"> of subject matter and right methodology but grasp the way how the lesson should be adj</w:t>
      </w:r>
      <w:r w:rsidR="00C50868" w:rsidRPr="008942FC">
        <w:rPr>
          <w:rFonts w:hint="eastAsia"/>
          <w:sz w:val="24"/>
          <w:szCs w:val="24"/>
        </w:rPr>
        <w:t xml:space="preserve">usted to suit class atmosphere, such as adding some entertaining elements. </w:t>
      </w:r>
      <w:r w:rsidR="009432FE" w:rsidRPr="008942FC">
        <w:rPr>
          <w:rFonts w:hint="eastAsia"/>
          <w:sz w:val="24"/>
          <w:szCs w:val="24"/>
        </w:rPr>
        <w:t xml:space="preserve">I cannot </w:t>
      </w:r>
      <w:proofErr w:type="spellStart"/>
      <w:r w:rsidR="009432FE" w:rsidRPr="008942FC">
        <w:rPr>
          <w:rFonts w:hint="eastAsia"/>
          <w:sz w:val="24"/>
          <w:szCs w:val="24"/>
        </w:rPr>
        <w:t>emphasise</w:t>
      </w:r>
      <w:proofErr w:type="spellEnd"/>
      <w:r w:rsidR="009432FE" w:rsidRPr="008942FC">
        <w:rPr>
          <w:rFonts w:hint="eastAsia"/>
          <w:sz w:val="24"/>
          <w:szCs w:val="24"/>
        </w:rPr>
        <w:t xml:space="preserve"> too much on the magnitude of construction of rapport between two statuses. </w:t>
      </w:r>
    </w:p>
    <w:p w:rsidR="008B1E19" w:rsidRPr="008942FC" w:rsidRDefault="00E62E3B" w:rsidP="00F77D16">
      <w:pPr>
        <w:ind w:firstLine="210"/>
        <w:rPr>
          <w:sz w:val="24"/>
          <w:szCs w:val="24"/>
        </w:rPr>
      </w:pPr>
      <w:r w:rsidRPr="008942FC">
        <w:rPr>
          <w:rFonts w:hint="eastAsia"/>
          <w:sz w:val="24"/>
          <w:szCs w:val="24"/>
        </w:rPr>
        <w:t>To sum up, children</w:t>
      </w:r>
      <w:r w:rsidR="003E5B33" w:rsidRPr="008942FC">
        <w:rPr>
          <w:rFonts w:hint="eastAsia"/>
          <w:sz w:val="24"/>
          <w:szCs w:val="24"/>
        </w:rPr>
        <w:t xml:space="preserve"> are like miracle. </w:t>
      </w:r>
      <w:r w:rsidR="000F1D49" w:rsidRPr="008942FC">
        <w:rPr>
          <w:rFonts w:hint="eastAsia"/>
          <w:sz w:val="24"/>
          <w:szCs w:val="24"/>
        </w:rPr>
        <w:t>I personally adhere to Ch</w:t>
      </w:r>
      <w:r w:rsidR="00C26310" w:rsidRPr="008942FC">
        <w:rPr>
          <w:rFonts w:hint="eastAsia"/>
          <w:sz w:val="24"/>
          <w:szCs w:val="24"/>
        </w:rPr>
        <w:t xml:space="preserve"> </w:t>
      </w:r>
      <w:proofErr w:type="spellStart"/>
      <w:r w:rsidR="000F1D49" w:rsidRPr="008942FC">
        <w:rPr>
          <w:rFonts w:hint="eastAsia"/>
          <w:sz w:val="24"/>
          <w:szCs w:val="24"/>
        </w:rPr>
        <w:t>omsky</w:t>
      </w:r>
      <w:r w:rsidR="000F1D49" w:rsidRPr="008942FC">
        <w:rPr>
          <w:sz w:val="24"/>
          <w:szCs w:val="24"/>
        </w:rPr>
        <w:t>’</w:t>
      </w:r>
      <w:r w:rsidR="000F1D49" w:rsidRPr="008942FC">
        <w:rPr>
          <w:rFonts w:hint="eastAsia"/>
          <w:sz w:val="24"/>
          <w:szCs w:val="24"/>
        </w:rPr>
        <w:t>s</w:t>
      </w:r>
      <w:proofErr w:type="spellEnd"/>
      <w:r w:rsidR="000F1D49" w:rsidRPr="008942FC">
        <w:rPr>
          <w:rFonts w:hint="eastAsia"/>
          <w:sz w:val="24"/>
          <w:szCs w:val="24"/>
        </w:rPr>
        <w:t xml:space="preserve"> theory in terms of LAD which is prevalent in the field of ESL environment. The underlying idea of LAD is </w:t>
      </w:r>
      <w:r w:rsidR="001E35D5" w:rsidRPr="008942FC">
        <w:rPr>
          <w:rFonts w:hint="eastAsia"/>
          <w:sz w:val="24"/>
          <w:szCs w:val="24"/>
        </w:rPr>
        <w:t>that</w:t>
      </w:r>
      <w:r w:rsidR="000F1D49" w:rsidRPr="008942FC">
        <w:rPr>
          <w:rFonts w:hint="eastAsia"/>
          <w:sz w:val="24"/>
          <w:szCs w:val="24"/>
        </w:rPr>
        <w:t xml:space="preserve"> we were born with the innate gram</w:t>
      </w:r>
      <w:r w:rsidR="008B1E19" w:rsidRPr="008942FC">
        <w:rPr>
          <w:rFonts w:hint="eastAsia"/>
          <w:sz w:val="24"/>
          <w:szCs w:val="24"/>
        </w:rPr>
        <w:t>mar ability</w:t>
      </w:r>
      <w:r w:rsidR="00B47844" w:rsidRPr="008942FC">
        <w:rPr>
          <w:rFonts w:hint="eastAsia"/>
          <w:sz w:val="24"/>
          <w:szCs w:val="24"/>
        </w:rPr>
        <w:t xml:space="preserve"> therefore we could able to speak and imitate what we hear.</w:t>
      </w:r>
      <w:r w:rsidR="008B1E19" w:rsidRPr="008942FC">
        <w:rPr>
          <w:rFonts w:hint="eastAsia"/>
          <w:sz w:val="24"/>
          <w:szCs w:val="24"/>
        </w:rPr>
        <w:t xml:space="preserve"> </w:t>
      </w:r>
      <w:r w:rsidR="000F1D49" w:rsidRPr="008942FC">
        <w:rPr>
          <w:rFonts w:hint="eastAsia"/>
          <w:sz w:val="24"/>
          <w:szCs w:val="24"/>
        </w:rPr>
        <w:t xml:space="preserve">I would like to </w:t>
      </w:r>
      <w:r w:rsidR="008B1E19" w:rsidRPr="008942FC">
        <w:rPr>
          <w:rFonts w:hint="eastAsia"/>
          <w:sz w:val="24"/>
          <w:szCs w:val="24"/>
        </w:rPr>
        <w:t xml:space="preserve">move on to </w:t>
      </w:r>
      <w:r w:rsidR="001E35D5" w:rsidRPr="008942FC">
        <w:rPr>
          <w:rFonts w:hint="eastAsia"/>
          <w:sz w:val="24"/>
          <w:szCs w:val="24"/>
        </w:rPr>
        <w:t>earlier stage of children especially</w:t>
      </w:r>
      <w:r w:rsidR="008B1E19" w:rsidRPr="008942FC">
        <w:rPr>
          <w:rFonts w:hint="eastAsia"/>
          <w:sz w:val="24"/>
          <w:szCs w:val="24"/>
        </w:rPr>
        <w:t xml:space="preserve"> </w:t>
      </w:r>
      <w:r w:rsidR="000F1D49" w:rsidRPr="008942FC">
        <w:rPr>
          <w:rFonts w:hint="eastAsia"/>
          <w:sz w:val="24"/>
          <w:szCs w:val="24"/>
        </w:rPr>
        <w:t>age of 3 to 6</w:t>
      </w:r>
      <w:r w:rsidR="008B1E19" w:rsidRPr="008942FC">
        <w:rPr>
          <w:rFonts w:hint="eastAsia"/>
          <w:sz w:val="24"/>
          <w:szCs w:val="24"/>
        </w:rPr>
        <w:t>,</w:t>
      </w:r>
      <w:r w:rsidR="001E35D5" w:rsidRPr="008942FC">
        <w:rPr>
          <w:rFonts w:hint="eastAsia"/>
          <w:sz w:val="24"/>
          <w:szCs w:val="24"/>
        </w:rPr>
        <w:t xml:space="preserve"> </w:t>
      </w:r>
      <w:r w:rsidR="000F1D49" w:rsidRPr="008942FC">
        <w:rPr>
          <w:rFonts w:hint="eastAsia"/>
          <w:sz w:val="24"/>
          <w:szCs w:val="24"/>
        </w:rPr>
        <w:t xml:space="preserve">which </w:t>
      </w:r>
      <w:r w:rsidR="008B1E19" w:rsidRPr="008942FC">
        <w:rPr>
          <w:rFonts w:hint="eastAsia"/>
          <w:sz w:val="24"/>
          <w:szCs w:val="24"/>
        </w:rPr>
        <w:t>was known as the critical period</w:t>
      </w:r>
      <w:r w:rsidR="00373FF4" w:rsidRPr="008942FC">
        <w:rPr>
          <w:rFonts w:hint="eastAsia"/>
          <w:sz w:val="24"/>
          <w:szCs w:val="24"/>
        </w:rPr>
        <w:t xml:space="preserve">. </w:t>
      </w:r>
      <w:r w:rsidR="009A5C59" w:rsidRPr="008942FC">
        <w:rPr>
          <w:rFonts w:hint="eastAsia"/>
          <w:sz w:val="24"/>
          <w:szCs w:val="24"/>
        </w:rPr>
        <w:t>Young learners</w:t>
      </w:r>
      <w:r w:rsidR="00D637D0" w:rsidRPr="008942FC">
        <w:rPr>
          <w:rFonts w:hint="eastAsia"/>
          <w:sz w:val="24"/>
          <w:szCs w:val="24"/>
        </w:rPr>
        <w:t xml:space="preserve"> can have a golden chance to </w:t>
      </w:r>
      <w:r w:rsidR="00831FA3" w:rsidRPr="008942FC">
        <w:rPr>
          <w:rFonts w:hint="eastAsia"/>
          <w:sz w:val="24"/>
          <w:szCs w:val="24"/>
        </w:rPr>
        <w:t>learn</w:t>
      </w:r>
      <w:r w:rsidR="00D637D0" w:rsidRPr="008942FC">
        <w:rPr>
          <w:rFonts w:hint="eastAsia"/>
          <w:sz w:val="24"/>
          <w:szCs w:val="24"/>
        </w:rPr>
        <w:t xml:space="preserve"> English naturally as second language during the fraction of time. Thereupon </w:t>
      </w:r>
      <w:r w:rsidR="008B1E19" w:rsidRPr="008942FC">
        <w:rPr>
          <w:rFonts w:hint="eastAsia"/>
          <w:sz w:val="24"/>
          <w:szCs w:val="24"/>
        </w:rPr>
        <w:t xml:space="preserve">we always should get </w:t>
      </w:r>
      <w:r w:rsidR="00D637D0" w:rsidRPr="008942FC">
        <w:rPr>
          <w:rFonts w:hint="eastAsia"/>
          <w:sz w:val="24"/>
          <w:szCs w:val="24"/>
        </w:rPr>
        <w:t>an</w:t>
      </w:r>
      <w:r w:rsidR="008B1E19" w:rsidRPr="008942FC">
        <w:rPr>
          <w:rFonts w:hint="eastAsia"/>
          <w:sz w:val="24"/>
          <w:szCs w:val="24"/>
        </w:rPr>
        <w:t xml:space="preserve"> updated version of teaching materials such as printable board games</w:t>
      </w:r>
      <w:r w:rsidR="002F0510" w:rsidRPr="008942FC">
        <w:rPr>
          <w:rFonts w:hint="eastAsia"/>
          <w:sz w:val="24"/>
          <w:szCs w:val="24"/>
        </w:rPr>
        <w:t xml:space="preserve"> or worksheets on the grounds that </w:t>
      </w:r>
      <w:r w:rsidR="00D50554" w:rsidRPr="008942FC">
        <w:rPr>
          <w:rFonts w:hint="eastAsia"/>
          <w:sz w:val="24"/>
          <w:szCs w:val="24"/>
        </w:rPr>
        <w:t xml:space="preserve">children can be </w:t>
      </w:r>
      <w:r w:rsidR="009A5C59" w:rsidRPr="008942FC">
        <w:rPr>
          <w:rFonts w:hint="eastAsia"/>
          <w:sz w:val="24"/>
          <w:szCs w:val="24"/>
        </w:rPr>
        <w:t>sick of</w:t>
      </w:r>
      <w:r w:rsidR="00D50554" w:rsidRPr="008942FC">
        <w:rPr>
          <w:rFonts w:hint="eastAsia"/>
          <w:sz w:val="24"/>
          <w:szCs w:val="24"/>
        </w:rPr>
        <w:t xml:space="preserve"> things easily.</w:t>
      </w:r>
      <w:r w:rsidR="00295924" w:rsidRPr="008942FC">
        <w:rPr>
          <w:rFonts w:hint="eastAsia"/>
          <w:sz w:val="24"/>
          <w:szCs w:val="24"/>
        </w:rPr>
        <w:t xml:space="preserve"> It is also crucial to be </w:t>
      </w:r>
      <w:r w:rsidR="00295924" w:rsidRPr="008942FC">
        <w:rPr>
          <w:sz w:val="24"/>
          <w:szCs w:val="24"/>
        </w:rPr>
        <w:t>knowledgeable</w:t>
      </w:r>
      <w:r w:rsidR="00295924" w:rsidRPr="008942FC">
        <w:rPr>
          <w:rFonts w:hint="eastAsia"/>
          <w:sz w:val="24"/>
          <w:szCs w:val="24"/>
        </w:rPr>
        <w:t xml:space="preserve"> with the matter of child</w:t>
      </w:r>
      <w:r w:rsidR="003C219E" w:rsidRPr="008942FC">
        <w:rPr>
          <w:sz w:val="24"/>
          <w:szCs w:val="24"/>
        </w:rPr>
        <w:t xml:space="preserve"> psychology</w:t>
      </w:r>
      <w:r w:rsidR="003C219E" w:rsidRPr="008942FC">
        <w:rPr>
          <w:rFonts w:hint="eastAsia"/>
          <w:sz w:val="24"/>
          <w:szCs w:val="24"/>
        </w:rPr>
        <w:t xml:space="preserve"> which targets a range of age </w:t>
      </w:r>
      <w:r w:rsidR="001E35D5" w:rsidRPr="008942FC">
        <w:rPr>
          <w:rFonts w:hint="eastAsia"/>
          <w:sz w:val="24"/>
          <w:szCs w:val="24"/>
        </w:rPr>
        <w:t>0-6</w:t>
      </w:r>
      <w:r w:rsidR="00C26310" w:rsidRPr="008942FC">
        <w:rPr>
          <w:rFonts w:hint="eastAsia"/>
          <w:sz w:val="24"/>
          <w:szCs w:val="24"/>
        </w:rPr>
        <w:t xml:space="preserve">. </w:t>
      </w:r>
      <w:r w:rsidR="00410C8D" w:rsidRPr="008942FC">
        <w:rPr>
          <w:rFonts w:hint="eastAsia"/>
          <w:sz w:val="24"/>
          <w:szCs w:val="24"/>
        </w:rPr>
        <w:t xml:space="preserve">Furthermore </w:t>
      </w:r>
      <w:r w:rsidR="00C616EA" w:rsidRPr="008942FC">
        <w:rPr>
          <w:rFonts w:hint="eastAsia"/>
          <w:sz w:val="24"/>
          <w:szCs w:val="24"/>
        </w:rPr>
        <w:t>t</w:t>
      </w:r>
      <w:r w:rsidR="00410C8D" w:rsidRPr="008942FC">
        <w:rPr>
          <w:rFonts w:hint="eastAsia"/>
          <w:sz w:val="24"/>
          <w:szCs w:val="24"/>
        </w:rPr>
        <w:t xml:space="preserve">eachers should create </w:t>
      </w:r>
      <w:r w:rsidR="00C616EA" w:rsidRPr="008942FC">
        <w:rPr>
          <w:rFonts w:hint="eastAsia"/>
          <w:sz w:val="24"/>
          <w:szCs w:val="24"/>
        </w:rPr>
        <w:t xml:space="preserve">a </w:t>
      </w:r>
      <w:r w:rsidR="00DB3DD1" w:rsidRPr="008942FC">
        <w:rPr>
          <w:rFonts w:hint="eastAsia"/>
          <w:sz w:val="24"/>
          <w:szCs w:val="24"/>
        </w:rPr>
        <w:t>speaking</w:t>
      </w:r>
      <w:r w:rsidR="00410C8D" w:rsidRPr="008942FC">
        <w:rPr>
          <w:rFonts w:hint="eastAsia"/>
          <w:sz w:val="24"/>
          <w:szCs w:val="24"/>
        </w:rPr>
        <w:t>- friendly atmo</w:t>
      </w:r>
      <w:r w:rsidR="00DB3DD1" w:rsidRPr="008942FC">
        <w:rPr>
          <w:rFonts w:hint="eastAsia"/>
          <w:sz w:val="24"/>
          <w:szCs w:val="24"/>
        </w:rPr>
        <w:t>sphere that gives a sense of comfort.</w:t>
      </w:r>
      <w:r w:rsidR="00692409" w:rsidRPr="008942FC">
        <w:rPr>
          <w:rFonts w:hint="eastAsia"/>
          <w:sz w:val="24"/>
          <w:szCs w:val="24"/>
        </w:rPr>
        <w:t xml:space="preserve"> Not surprisingly children are different from adults.</w:t>
      </w:r>
      <w:r w:rsidR="00DB3DD1" w:rsidRPr="008942FC">
        <w:rPr>
          <w:rFonts w:hint="eastAsia"/>
          <w:sz w:val="24"/>
          <w:szCs w:val="24"/>
        </w:rPr>
        <w:t xml:space="preserve"> </w:t>
      </w:r>
      <w:r w:rsidR="004C6F55" w:rsidRPr="008942FC">
        <w:rPr>
          <w:rFonts w:hint="eastAsia"/>
          <w:sz w:val="24"/>
          <w:szCs w:val="24"/>
        </w:rPr>
        <w:t xml:space="preserve">I </w:t>
      </w:r>
      <w:r w:rsidR="00831FA3" w:rsidRPr="008942FC">
        <w:rPr>
          <w:rFonts w:hint="eastAsia"/>
          <w:sz w:val="24"/>
          <w:szCs w:val="24"/>
        </w:rPr>
        <w:t>would rather</w:t>
      </w:r>
      <w:r w:rsidR="004C6F55" w:rsidRPr="008942FC">
        <w:rPr>
          <w:rFonts w:hint="eastAsia"/>
          <w:sz w:val="24"/>
          <w:szCs w:val="24"/>
        </w:rPr>
        <w:t xml:space="preserve"> be an expert with developing my own methodology i</w:t>
      </w:r>
      <w:r w:rsidR="00D637D0" w:rsidRPr="008942FC">
        <w:rPr>
          <w:rFonts w:hint="eastAsia"/>
          <w:sz w:val="24"/>
          <w:szCs w:val="24"/>
        </w:rPr>
        <w:t>n order to get the best result.</w:t>
      </w:r>
      <w:r w:rsidR="00FD6584" w:rsidRPr="008942FC">
        <w:rPr>
          <w:rFonts w:hint="eastAsia"/>
          <w:sz w:val="24"/>
          <w:szCs w:val="24"/>
        </w:rPr>
        <w:t xml:space="preserve"> In that manner teachers are willing to be </w:t>
      </w:r>
      <w:r w:rsidR="00B165A1" w:rsidRPr="008942FC">
        <w:rPr>
          <w:rFonts w:hint="eastAsia"/>
          <w:sz w:val="24"/>
          <w:szCs w:val="24"/>
        </w:rPr>
        <w:t>the one</w:t>
      </w:r>
      <w:r w:rsidR="00FD6584" w:rsidRPr="008942FC">
        <w:rPr>
          <w:rFonts w:hint="eastAsia"/>
          <w:sz w:val="24"/>
          <w:szCs w:val="24"/>
        </w:rPr>
        <w:t xml:space="preserve"> </w:t>
      </w:r>
      <w:r w:rsidR="00B165A1" w:rsidRPr="008942FC">
        <w:rPr>
          <w:rFonts w:hint="eastAsia"/>
          <w:sz w:val="24"/>
          <w:szCs w:val="24"/>
        </w:rPr>
        <w:t xml:space="preserve">of </w:t>
      </w:r>
      <w:r w:rsidR="00FD6584" w:rsidRPr="008942FC">
        <w:rPr>
          <w:rFonts w:hint="eastAsia"/>
          <w:sz w:val="24"/>
          <w:szCs w:val="24"/>
        </w:rPr>
        <w:t>main factor</w:t>
      </w:r>
      <w:r w:rsidR="00B165A1" w:rsidRPr="008942FC">
        <w:rPr>
          <w:rFonts w:hint="eastAsia"/>
          <w:sz w:val="24"/>
          <w:szCs w:val="24"/>
        </w:rPr>
        <w:t>s that</w:t>
      </w:r>
      <w:r w:rsidR="00DE74E5" w:rsidRPr="008942FC">
        <w:rPr>
          <w:rFonts w:hint="eastAsia"/>
          <w:sz w:val="24"/>
          <w:szCs w:val="24"/>
        </w:rPr>
        <w:t xml:space="preserve"> </w:t>
      </w:r>
      <w:proofErr w:type="gramStart"/>
      <w:r w:rsidR="00B165A1" w:rsidRPr="008942FC">
        <w:rPr>
          <w:rFonts w:hint="eastAsia"/>
          <w:sz w:val="24"/>
          <w:szCs w:val="24"/>
        </w:rPr>
        <w:t>contribute</w:t>
      </w:r>
      <w:proofErr w:type="gramEnd"/>
      <w:r w:rsidR="00FD6584" w:rsidRPr="008942FC">
        <w:rPr>
          <w:rFonts w:hint="eastAsia"/>
          <w:sz w:val="24"/>
          <w:szCs w:val="24"/>
        </w:rPr>
        <w:t xml:space="preserve"> to form not only his or her personality</w:t>
      </w:r>
      <w:r w:rsidR="00DE74E5" w:rsidRPr="008942FC">
        <w:rPr>
          <w:rFonts w:hint="eastAsia"/>
          <w:sz w:val="24"/>
          <w:szCs w:val="24"/>
        </w:rPr>
        <w:t>,</w:t>
      </w:r>
      <w:r w:rsidR="00FD6584" w:rsidRPr="008942FC">
        <w:rPr>
          <w:rFonts w:hint="eastAsia"/>
          <w:sz w:val="24"/>
          <w:szCs w:val="24"/>
        </w:rPr>
        <w:t xml:space="preserve"> but habits when students speak target </w:t>
      </w:r>
      <w:r w:rsidR="00FD6584" w:rsidRPr="008942FC">
        <w:rPr>
          <w:sz w:val="24"/>
          <w:szCs w:val="24"/>
        </w:rPr>
        <w:t>language</w:t>
      </w:r>
      <w:r w:rsidR="00FD6584" w:rsidRPr="008942FC">
        <w:rPr>
          <w:rFonts w:hint="eastAsia"/>
          <w:sz w:val="24"/>
          <w:szCs w:val="24"/>
        </w:rPr>
        <w:t xml:space="preserve">. </w:t>
      </w:r>
      <w:r w:rsidR="000D3AD8" w:rsidRPr="008942FC">
        <w:rPr>
          <w:rFonts w:hint="eastAsia"/>
          <w:sz w:val="24"/>
          <w:szCs w:val="24"/>
        </w:rPr>
        <w:t xml:space="preserve">In all likelihood balancing linguistics and child psychological knowledge will be the key to the creating miracle.  </w:t>
      </w:r>
    </w:p>
    <w:p w:rsidR="00295924" w:rsidRPr="008942FC" w:rsidRDefault="00295924" w:rsidP="00F77D16">
      <w:pPr>
        <w:ind w:firstLine="210"/>
        <w:rPr>
          <w:sz w:val="24"/>
          <w:szCs w:val="24"/>
        </w:rPr>
      </w:pPr>
    </w:p>
    <w:p w:rsidR="008B1E19" w:rsidRPr="008942FC" w:rsidRDefault="008B1E19" w:rsidP="00F77D16">
      <w:pPr>
        <w:ind w:firstLine="210"/>
        <w:rPr>
          <w:sz w:val="24"/>
          <w:szCs w:val="24"/>
        </w:rPr>
      </w:pPr>
      <w:r w:rsidRPr="008942FC">
        <w:rPr>
          <w:rFonts w:hint="eastAsia"/>
          <w:sz w:val="24"/>
          <w:szCs w:val="24"/>
        </w:rPr>
        <w:t>Bibliography</w:t>
      </w:r>
    </w:p>
    <w:p w:rsidR="008B1E19" w:rsidRPr="008942FC" w:rsidRDefault="001B72B6" w:rsidP="00F77D16">
      <w:pPr>
        <w:ind w:firstLine="210"/>
        <w:rPr>
          <w:sz w:val="24"/>
          <w:szCs w:val="24"/>
        </w:rPr>
      </w:pPr>
      <w:r w:rsidRPr="008942FC">
        <w:rPr>
          <w:rFonts w:hint="eastAsia"/>
          <w:sz w:val="24"/>
          <w:szCs w:val="24"/>
        </w:rPr>
        <w:t xml:space="preserve">  Jim Scrivener, Learning Teaching 3</w:t>
      </w:r>
      <w:r w:rsidRPr="008942FC">
        <w:rPr>
          <w:rFonts w:hint="eastAsia"/>
          <w:sz w:val="24"/>
          <w:szCs w:val="24"/>
          <w:vertAlign w:val="superscript"/>
        </w:rPr>
        <w:t>rd</w:t>
      </w:r>
      <w:r w:rsidRPr="008942FC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8942FC">
        <w:rPr>
          <w:rFonts w:hint="eastAsia"/>
          <w:sz w:val="24"/>
          <w:szCs w:val="24"/>
        </w:rPr>
        <w:t>ed</w:t>
      </w:r>
      <w:proofErr w:type="spellEnd"/>
      <w:proofErr w:type="gramEnd"/>
      <w:r w:rsidRPr="008942FC">
        <w:rPr>
          <w:rFonts w:hint="eastAsia"/>
          <w:sz w:val="24"/>
          <w:szCs w:val="24"/>
        </w:rPr>
        <w:t xml:space="preserve">, MACMILLAN </w:t>
      </w:r>
    </w:p>
    <w:sectPr w:rsidR="008B1E19" w:rsidRPr="008942FC" w:rsidSect="00575FD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BEF" w:rsidRDefault="000A7BEF" w:rsidP="00F77D16">
      <w:r>
        <w:separator/>
      </w:r>
    </w:p>
  </w:endnote>
  <w:endnote w:type="continuationSeparator" w:id="0">
    <w:p w:rsidR="000A7BEF" w:rsidRDefault="000A7BEF" w:rsidP="00F77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BEF" w:rsidRDefault="000A7BEF" w:rsidP="00F77D16">
      <w:r>
        <w:separator/>
      </w:r>
    </w:p>
  </w:footnote>
  <w:footnote w:type="continuationSeparator" w:id="0">
    <w:p w:rsidR="000A7BEF" w:rsidRDefault="000A7BEF" w:rsidP="00F77D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365"/>
    <w:rsid w:val="000310AF"/>
    <w:rsid w:val="000A7BEF"/>
    <w:rsid w:val="000D0077"/>
    <w:rsid w:val="000D3AD8"/>
    <w:rsid w:val="000E6A79"/>
    <w:rsid w:val="000E794D"/>
    <w:rsid w:val="000F1D49"/>
    <w:rsid w:val="00125AD1"/>
    <w:rsid w:val="00197B16"/>
    <w:rsid w:val="001B72B6"/>
    <w:rsid w:val="001E35D5"/>
    <w:rsid w:val="00224CBB"/>
    <w:rsid w:val="002932FE"/>
    <w:rsid w:val="00295924"/>
    <w:rsid w:val="002F0510"/>
    <w:rsid w:val="00373FF4"/>
    <w:rsid w:val="003A2051"/>
    <w:rsid w:val="003C219E"/>
    <w:rsid w:val="003D0C8D"/>
    <w:rsid w:val="003E30B6"/>
    <w:rsid w:val="003E5B33"/>
    <w:rsid w:val="00406DA4"/>
    <w:rsid w:val="0041068C"/>
    <w:rsid w:val="00410C8D"/>
    <w:rsid w:val="00455E20"/>
    <w:rsid w:val="00490E37"/>
    <w:rsid w:val="004C6F55"/>
    <w:rsid w:val="00504365"/>
    <w:rsid w:val="005174D3"/>
    <w:rsid w:val="00575FD3"/>
    <w:rsid w:val="005A14CB"/>
    <w:rsid w:val="005B7415"/>
    <w:rsid w:val="00692409"/>
    <w:rsid w:val="006A7520"/>
    <w:rsid w:val="006E20F3"/>
    <w:rsid w:val="00700A49"/>
    <w:rsid w:val="0071082B"/>
    <w:rsid w:val="007270A6"/>
    <w:rsid w:val="007606FB"/>
    <w:rsid w:val="00785BA8"/>
    <w:rsid w:val="007B1982"/>
    <w:rsid w:val="007C5E84"/>
    <w:rsid w:val="007F24AE"/>
    <w:rsid w:val="00831FA3"/>
    <w:rsid w:val="008942FC"/>
    <w:rsid w:val="008A3AD1"/>
    <w:rsid w:val="008B1E19"/>
    <w:rsid w:val="00901F9D"/>
    <w:rsid w:val="009432FE"/>
    <w:rsid w:val="0096251F"/>
    <w:rsid w:val="009926D6"/>
    <w:rsid w:val="009A05E9"/>
    <w:rsid w:val="009A5C59"/>
    <w:rsid w:val="00A64E81"/>
    <w:rsid w:val="00AC712E"/>
    <w:rsid w:val="00AF7585"/>
    <w:rsid w:val="00B165A1"/>
    <w:rsid w:val="00B47844"/>
    <w:rsid w:val="00B86DF9"/>
    <w:rsid w:val="00BF4DC1"/>
    <w:rsid w:val="00C26310"/>
    <w:rsid w:val="00C50868"/>
    <w:rsid w:val="00C616EA"/>
    <w:rsid w:val="00CA4B7A"/>
    <w:rsid w:val="00D50554"/>
    <w:rsid w:val="00D637D0"/>
    <w:rsid w:val="00D7523B"/>
    <w:rsid w:val="00DB3DD1"/>
    <w:rsid w:val="00DE74E5"/>
    <w:rsid w:val="00E3113A"/>
    <w:rsid w:val="00E62E3B"/>
    <w:rsid w:val="00E6663A"/>
    <w:rsid w:val="00EA5D28"/>
    <w:rsid w:val="00F67E34"/>
    <w:rsid w:val="00F77D16"/>
    <w:rsid w:val="00FD4E2D"/>
    <w:rsid w:val="00FD6584"/>
    <w:rsid w:val="00FE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D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7D1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77D16"/>
  </w:style>
  <w:style w:type="paragraph" w:styleId="a4">
    <w:name w:val="footer"/>
    <w:basedOn w:val="a"/>
    <w:link w:val="Char0"/>
    <w:uiPriority w:val="99"/>
    <w:semiHidden/>
    <w:unhideWhenUsed/>
    <w:rsid w:val="00F77D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77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667F5-EB0B-4B9B-A23D-AC58C085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56</cp:revision>
  <dcterms:created xsi:type="dcterms:W3CDTF">2012-12-11T05:23:00Z</dcterms:created>
  <dcterms:modified xsi:type="dcterms:W3CDTF">2012-12-11T22:05:00Z</dcterms:modified>
</cp:coreProperties>
</file>