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47E0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Normal1"/>
              <w:wordWrap/>
              <w:jc w:val="center"/>
              <w:rPr>
                <w:rFonts w:ascii="Arial" w:eastAsia="바탕" w:hAnsi="Arial"/>
              </w:rPr>
            </w:pPr>
            <w:bookmarkStart w:id="0" w:name="_top"/>
            <w:bookmarkEnd w:id="0"/>
            <w:r>
              <w:rPr>
                <w:rFonts w:ascii="Arial" w:hAnsi="Arial"/>
              </w:rPr>
              <w:t xml:space="preserve"> Listening    </w:t>
            </w:r>
            <w:r w:rsidRPr="001340D5">
              <w:rPr>
                <w:rFonts w:ascii="Arial" w:hAnsi="Arial"/>
                <w:b/>
                <w:u w:val="single" w:color="FF0000"/>
              </w:rPr>
              <w:t xml:space="preserve">Speaking </w:t>
            </w:r>
            <w:r>
              <w:rPr>
                <w:rFonts w:ascii="Arial" w:hAnsi="Arial"/>
              </w:rPr>
              <w:t xml:space="preserve">   </w:t>
            </w:r>
            <w:r w:rsidRPr="001340D5">
              <w:rPr>
                <w:rFonts w:ascii="Arial" w:hAnsi="Arial"/>
                <w:color w:val="auto"/>
              </w:rPr>
              <w:t xml:space="preserve">Reading </w:t>
            </w:r>
            <w:r>
              <w:rPr>
                <w:rFonts w:ascii="Arial" w:hAnsi="Arial"/>
              </w:rPr>
              <w:t xml:space="preserve">   Grammar   Writing</w:t>
            </w:r>
          </w:p>
          <w:p w:rsidR="00547E06" w:rsidRDefault="00547E06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</w:p>
        </w:tc>
      </w:tr>
      <w:tr w:rsidR="00547E0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Pr="00277142" w:rsidRDefault="002A63A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4"/>
              </w:rPr>
              <w:t xml:space="preserve">Topic:  </w:t>
            </w:r>
            <w:r w:rsidR="001340D5">
              <w:rPr>
                <w:rFonts w:ascii="Arial" w:hAnsi="Arial" w:hint="eastAsia"/>
                <w:b/>
                <w:sz w:val="28"/>
                <w:szCs w:val="28"/>
              </w:rPr>
              <w:t xml:space="preserve">Situational Conversation </w:t>
            </w:r>
          </w:p>
          <w:p w:rsidR="00547E06" w:rsidRDefault="00547E06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547E06" w:rsidRDefault="00547E06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47E06"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Instructor:</w:t>
            </w:r>
          </w:p>
          <w:p w:rsidR="00547E06" w:rsidRPr="00277142" w:rsidRDefault="00277142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b/>
                <w:sz w:val="24"/>
              </w:rPr>
            </w:pPr>
            <w:r w:rsidRPr="00277142">
              <w:rPr>
                <w:rFonts w:ascii="Arial" w:eastAsia="바탕" w:hAnsi="Arial" w:hint="eastAsia"/>
                <w:b/>
                <w:sz w:val="24"/>
              </w:rPr>
              <w:t xml:space="preserve">Park, Jong </w:t>
            </w:r>
            <w:proofErr w:type="spellStart"/>
            <w:r w:rsidRPr="00277142">
              <w:rPr>
                <w:rFonts w:ascii="Arial" w:eastAsia="바탕" w:hAnsi="Arial" w:hint="eastAsia"/>
                <w:b/>
                <w:sz w:val="24"/>
              </w:rPr>
              <w:t>Eun</w:t>
            </w:r>
            <w:proofErr w:type="spellEnd"/>
            <w:r w:rsidRPr="00277142">
              <w:rPr>
                <w:rFonts w:ascii="Arial" w:eastAsia="바탕" w:hAnsi="Arial" w:hint="eastAsia"/>
                <w:b/>
                <w:sz w:val="24"/>
              </w:rPr>
              <w:t xml:space="preserve"> </w:t>
            </w:r>
          </w:p>
          <w:p w:rsidR="00277142" w:rsidRDefault="00277142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 w:rsidRPr="00277142">
              <w:rPr>
                <w:rFonts w:ascii="Arial" w:eastAsia="바탕" w:hAnsi="Arial" w:hint="eastAsia"/>
                <w:b/>
                <w:sz w:val="24"/>
              </w:rPr>
              <w:t>(Annie)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Level:</w:t>
            </w:r>
          </w:p>
          <w:p w:rsidR="00547E06" w:rsidRPr="00277142" w:rsidRDefault="00277142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Upper Intermediate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Students:</w:t>
            </w:r>
          </w:p>
          <w:p w:rsidR="00547E06" w:rsidRPr="00277142" w:rsidRDefault="00277142">
            <w:pPr>
              <w:pStyle w:val="a3"/>
              <w:wordWrap/>
              <w:spacing w:line="240" w:lineRule="auto"/>
              <w:ind w:firstLine="106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14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Length:</w:t>
            </w:r>
          </w:p>
          <w:p w:rsidR="00547E06" w:rsidRPr="00277142" w:rsidRDefault="00277142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30 minutes</w:t>
            </w:r>
          </w:p>
        </w:tc>
      </w:tr>
    </w:tbl>
    <w:p w:rsidR="00547E06" w:rsidRDefault="00547E06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47E0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 w:rsidP="0027714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Materials:</w:t>
            </w:r>
          </w:p>
          <w:p w:rsidR="00277142" w:rsidRDefault="001340D5" w:rsidP="00277142">
            <w:pPr>
              <w:pStyle w:val="a3"/>
              <w:numPr>
                <w:ilvl w:val="0"/>
                <w:numId w:val="1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Vocabulary worksheet</w:t>
            </w:r>
          </w:p>
          <w:p w:rsidR="009248F3" w:rsidRPr="009248F3" w:rsidRDefault="001340D5" w:rsidP="009248F3">
            <w:pPr>
              <w:pStyle w:val="a3"/>
              <w:numPr>
                <w:ilvl w:val="0"/>
                <w:numId w:val="1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Wall chart of conversation for demonstration</w:t>
            </w:r>
          </w:p>
          <w:p w:rsidR="009248F3" w:rsidRDefault="009248F3" w:rsidP="009248F3">
            <w:pPr>
              <w:pStyle w:val="a3"/>
              <w:numPr>
                <w:ilvl w:val="0"/>
                <w:numId w:val="1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Pictures </w:t>
            </w:r>
            <w:r w:rsidR="001340D5">
              <w:rPr>
                <w:rFonts w:ascii="Arial" w:eastAsia="바탕" w:hAnsi="Arial" w:hint="eastAsia"/>
                <w:sz w:val="24"/>
              </w:rPr>
              <w:t>of police station, police officer, and a man</w:t>
            </w:r>
          </w:p>
          <w:p w:rsidR="009248F3" w:rsidRDefault="001340D5" w:rsidP="009248F3">
            <w:pPr>
              <w:pStyle w:val="a3"/>
              <w:numPr>
                <w:ilvl w:val="0"/>
                <w:numId w:val="1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Papers for making dialogues </w:t>
            </w:r>
          </w:p>
          <w:p w:rsidR="009248F3" w:rsidRDefault="009248F3" w:rsidP="009248F3">
            <w:pPr>
              <w:pStyle w:val="a3"/>
              <w:numPr>
                <w:ilvl w:val="0"/>
                <w:numId w:val="1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White board, markers and tape</w:t>
            </w:r>
          </w:p>
          <w:p w:rsidR="001340D5" w:rsidRPr="009248F3" w:rsidRDefault="001340D5" w:rsidP="009248F3">
            <w:pPr>
              <w:pStyle w:val="a3"/>
              <w:numPr>
                <w:ilvl w:val="0"/>
                <w:numId w:val="1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Place name card for pharmacy, hospital dental clinic, bank, dermatology department, department store, police station</w:t>
            </w:r>
          </w:p>
          <w:p w:rsidR="00547E06" w:rsidRDefault="00547E06" w:rsidP="009248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</w:tr>
    </w:tbl>
    <w:p w:rsidR="00547E06" w:rsidRDefault="00547E06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47E0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Aims:</w:t>
            </w:r>
          </w:p>
          <w:p w:rsidR="00547E06" w:rsidRDefault="009248F3" w:rsidP="009248F3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Main aim</w:t>
            </w:r>
          </w:p>
          <w:p w:rsidR="009248F3" w:rsidRDefault="009248F3" w:rsidP="009248F3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Students wil</w:t>
            </w:r>
            <w:r w:rsidR="00210CF1">
              <w:rPr>
                <w:rFonts w:ascii="Arial" w:eastAsia="바탕" w:hAnsi="Arial" w:hint="eastAsia"/>
                <w:sz w:val="24"/>
              </w:rPr>
              <w:t xml:space="preserve">l improve speaking skill by practicing situational conversations with partners. </w:t>
            </w:r>
          </w:p>
          <w:p w:rsidR="009248F3" w:rsidRDefault="009248F3" w:rsidP="009248F3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Secondary aim</w:t>
            </w:r>
          </w:p>
          <w:p w:rsidR="009248F3" w:rsidRDefault="00210CF1" w:rsidP="009248F3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Students will talk about situational conversation by working on vocabulary worksheet and making their own dialogues and writing a thank you letter to the police officer. </w:t>
            </w:r>
          </w:p>
          <w:p w:rsidR="009248F3" w:rsidRDefault="009248F3" w:rsidP="009248F3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Personal aim</w:t>
            </w:r>
          </w:p>
          <w:p w:rsidR="009248F3" w:rsidRDefault="009248F3" w:rsidP="009248F3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I want to improve my </w:t>
            </w:r>
            <w:r w:rsidR="00DF0233">
              <w:rPr>
                <w:rFonts w:ascii="Arial" w:eastAsia="바탕" w:hAnsi="Arial" w:hint="eastAsia"/>
                <w:sz w:val="24"/>
              </w:rPr>
              <w:t xml:space="preserve">teaching pace and monitoring skill. </w:t>
            </w:r>
          </w:p>
          <w:p w:rsidR="00547E06" w:rsidRDefault="00547E06" w:rsidP="00DF0233">
            <w:pPr>
              <w:pStyle w:val="a3"/>
              <w:wordWrap/>
              <w:spacing w:line="240" w:lineRule="auto"/>
              <w:rPr>
                <w:rFonts w:ascii="Arial" w:eastAsia="바탕" w:hAnsi="Arial"/>
                <w:sz w:val="24"/>
              </w:rPr>
            </w:pPr>
          </w:p>
        </w:tc>
      </w:tr>
    </w:tbl>
    <w:p w:rsidR="00547E06" w:rsidRDefault="00547E06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47E0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Language Skills:</w:t>
            </w:r>
          </w:p>
          <w:p w:rsidR="00DF0233" w:rsidRPr="00DF0233" w:rsidRDefault="00DF0233" w:rsidP="00DF0233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Reading: All students are goi</w:t>
            </w:r>
            <w:r w:rsidR="00210CF1">
              <w:rPr>
                <w:rFonts w:ascii="Arial" w:hAnsi="Arial" w:hint="eastAsia"/>
                <w:sz w:val="24"/>
              </w:rPr>
              <w:t xml:space="preserve">ng to read vocabulary worksheet. </w:t>
            </w:r>
          </w:p>
          <w:p w:rsidR="00DF0233" w:rsidRPr="00DF0233" w:rsidRDefault="00DF0233" w:rsidP="00DF0233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Listening: All students are listening to other students</w:t>
            </w:r>
            <w:r>
              <w:rPr>
                <w:rFonts w:ascii="Arial" w:hAnsi="Arial"/>
                <w:sz w:val="24"/>
              </w:rPr>
              <w:t>’</w:t>
            </w:r>
            <w:r w:rsidR="00210CF1">
              <w:rPr>
                <w:rFonts w:ascii="Arial" w:hAnsi="Arial" w:hint="eastAsia"/>
                <w:sz w:val="24"/>
              </w:rPr>
              <w:t xml:space="preserve"> dialogues.</w:t>
            </w:r>
          </w:p>
          <w:p w:rsidR="00DF0233" w:rsidRPr="00DF0233" w:rsidRDefault="00DF0233" w:rsidP="00DF0233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S</w:t>
            </w:r>
            <w:r w:rsidR="00210CF1">
              <w:rPr>
                <w:rFonts w:ascii="Arial" w:hAnsi="Arial" w:hint="eastAsia"/>
                <w:sz w:val="24"/>
              </w:rPr>
              <w:t xml:space="preserve">peaking: Students are going to make a dialogue and practice with partner. </w:t>
            </w:r>
          </w:p>
          <w:p w:rsidR="00DF0233" w:rsidRPr="00DF0233" w:rsidRDefault="00DF0233" w:rsidP="00DF0233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Writing: All studen</w:t>
            </w:r>
            <w:r w:rsidR="00210CF1">
              <w:rPr>
                <w:rFonts w:ascii="Arial" w:hAnsi="Arial" w:hint="eastAsia"/>
                <w:sz w:val="24"/>
              </w:rPr>
              <w:t xml:space="preserve">ts are going to make sentences to complete the dialogue. </w:t>
            </w:r>
          </w:p>
          <w:p w:rsidR="00547E06" w:rsidRDefault="00547E06" w:rsidP="00DF0233">
            <w:pPr>
              <w:pStyle w:val="a3"/>
              <w:wordWrap/>
              <w:spacing w:line="240" w:lineRule="auto"/>
              <w:rPr>
                <w:rFonts w:ascii="Arial" w:eastAsia="바탕" w:hAnsi="Arial"/>
                <w:sz w:val="24"/>
              </w:rPr>
            </w:pPr>
          </w:p>
        </w:tc>
      </w:tr>
    </w:tbl>
    <w:p w:rsidR="00547E06" w:rsidRDefault="00547E06">
      <w:pPr>
        <w:pStyle w:val="a3"/>
        <w:wordWrap/>
        <w:spacing w:line="240" w:lineRule="auto"/>
        <w:jc w:val="left"/>
        <w:rPr>
          <w:rFonts w:ascii="Times New Roman" w:eastAsia="바탕" w:hAnsi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47E0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Language Systems:</w:t>
            </w:r>
          </w:p>
          <w:p w:rsidR="00DF0233" w:rsidRPr="00DF0233" w:rsidRDefault="00DF0233" w:rsidP="00DF0233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Lexis: Idioms used</w:t>
            </w:r>
            <w:r w:rsidR="00210CF1">
              <w:rPr>
                <w:rFonts w:ascii="Arial" w:hAnsi="Arial" w:hint="eastAsia"/>
                <w:sz w:val="24"/>
              </w:rPr>
              <w:t xml:space="preserve"> in dialogue</w:t>
            </w:r>
          </w:p>
          <w:p w:rsidR="00DF0233" w:rsidRPr="00DF0233" w:rsidRDefault="00DF0233" w:rsidP="00DF0233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Functional: Making conversation with partner</w:t>
            </w:r>
          </w:p>
          <w:p w:rsidR="009D745C" w:rsidRDefault="009D745C" w:rsidP="00DF0233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Phonology: (None to discuss)</w:t>
            </w:r>
          </w:p>
          <w:p w:rsidR="009D745C" w:rsidRDefault="009D745C" w:rsidP="00DF0233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Grammatical: (None to discuss)</w:t>
            </w:r>
          </w:p>
          <w:p w:rsidR="00DF0233" w:rsidRDefault="009D745C" w:rsidP="00DF0233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Discourse: (None to discuss) </w:t>
            </w:r>
          </w:p>
          <w:p w:rsidR="00547E06" w:rsidRDefault="00547E06" w:rsidP="009D745C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547E06" w:rsidRDefault="00547E06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47E0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Assumptions:</w:t>
            </w:r>
          </w:p>
          <w:p w:rsidR="00547E06" w:rsidRDefault="009D745C" w:rsidP="009D745C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All students are </w:t>
            </w:r>
            <w:r w:rsidR="00871AD3">
              <w:rPr>
                <w:rFonts w:ascii="Arial" w:eastAsia="바탕" w:hAnsi="Arial" w:hint="eastAsia"/>
                <w:sz w:val="24"/>
              </w:rPr>
              <w:t xml:space="preserve">going to play different roles depending on a situation. </w:t>
            </w:r>
          </w:p>
          <w:p w:rsidR="00547E06" w:rsidRPr="009D745C" w:rsidRDefault="00547E06" w:rsidP="00871AD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547E06" w:rsidRDefault="00547E06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47E0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Anticipated Problems and Solutions:</w:t>
            </w:r>
          </w:p>
          <w:p w:rsidR="00547E06" w:rsidRDefault="009D745C" w:rsidP="009D745C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Error</w:t>
            </w:r>
          </w:p>
          <w:p w:rsidR="009D745C" w:rsidRDefault="009D745C" w:rsidP="009D745C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Students may have difficulty of understanding the meaning. </w:t>
            </w:r>
          </w:p>
          <w:p w:rsidR="009D745C" w:rsidRDefault="009D745C" w:rsidP="009D745C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Solution</w:t>
            </w:r>
          </w:p>
          <w:p w:rsidR="009D745C" w:rsidRDefault="006B3545" w:rsidP="009D745C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A t</w:t>
            </w:r>
            <w:r w:rsidR="009D745C">
              <w:rPr>
                <w:rFonts w:ascii="Arial" w:eastAsia="바탕" w:hAnsi="Arial" w:hint="eastAsia"/>
                <w:sz w:val="24"/>
              </w:rPr>
              <w:t xml:space="preserve">eacher provides more examples to help them to understand better. </w:t>
            </w:r>
          </w:p>
          <w:p w:rsidR="009D745C" w:rsidRDefault="009D745C" w:rsidP="009D745C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Error</w:t>
            </w:r>
          </w:p>
          <w:p w:rsidR="009D745C" w:rsidRDefault="009D745C" w:rsidP="009D745C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If students need more time to finish their activity. </w:t>
            </w:r>
          </w:p>
          <w:p w:rsidR="009D745C" w:rsidRDefault="009D745C" w:rsidP="009D745C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Solution</w:t>
            </w:r>
          </w:p>
          <w:p w:rsidR="009D745C" w:rsidRDefault="009D745C" w:rsidP="009D745C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A teacher can be flexible with the time as giving students more time to finish their activity.</w:t>
            </w:r>
          </w:p>
          <w:p w:rsidR="009D745C" w:rsidRDefault="009D745C" w:rsidP="009D745C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Error</w:t>
            </w:r>
          </w:p>
          <w:p w:rsidR="009D745C" w:rsidRDefault="009D745C" w:rsidP="009D745C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If students finish their tasks earlier than what teacher anticipated. </w:t>
            </w:r>
          </w:p>
          <w:p w:rsidR="009D745C" w:rsidRDefault="009D745C" w:rsidP="009D745C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Solution</w:t>
            </w:r>
          </w:p>
          <w:p w:rsidR="009D745C" w:rsidRDefault="009D745C" w:rsidP="009D745C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A teacher can do SOS activity. </w:t>
            </w:r>
          </w:p>
          <w:p w:rsidR="00547E06" w:rsidRDefault="00547E06">
            <w:pPr>
              <w:pStyle w:val="a3"/>
              <w:wordWrap/>
              <w:spacing w:line="240" w:lineRule="auto"/>
              <w:ind w:left="450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547E06" w:rsidRDefault="00547E06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p w:rsidR="00547E06" w:rsidRDefault="00547E06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47E0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08EA" w:rsidRPr="00871AD3" w:rsidRDefault="00871AD3" w:rsidP="00871AD3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Reference</w:t>
            </w:r>
            <w:r>
              <w:rPr>
                <w:rFonts w:ascii="Arial" w:hAnsi="Arial" w:hint="eastAsia"/>
                <w:sz w:val="24"/>
              </w:rPr>
              <w:t xml:space="preserve">s </w:t>
            </w:r>
          </w:p>
          <w:p w:rsidR="00547E06" w:rsidRPr="004C08EA" w:rsidRDefault="004C08EA" w:rsidP="004C08EA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www.google.com</w:t>
            </w:r>
          </w:p>
        </w:tc>
      </w:tr>
    </w:tbl>
    <w:p w:rsidR="00547E06" w:rsidRDefault="00547E06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p w:rsidR="00547E06" w:rsidRDefault="002A63AF">
      <w:pPr>
        <w:pStyle w:val="a3"/>
      </w:pPr>
      <w:r>
        <w:br w:type="page"/>
      </w:r>
    </w:p>
    <w:p w:rsidR="00547E06" w:rsidRDefault="00547E06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7758"/>
      </w:tblGrid>
      <w:tr w:rsidR="00547E06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Lead-In</w:t>
            </w:r>
          </w:p>
        </w:tc>
      </w:tr>
      <w:tr w:rsidR="00547E06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Materials: </w:t>
            </w:r>
            <w:r w:rsidR="004C08EA">
              <w:rPr>
                <w:rFonts w:ascii="Arial" w:eastAsia="바탕" w:hAnsi="Arial" w:hint="eastAsia"/>
                <w:sz w:val="24"/>
              </w:rPr>
              <w:t>White boa</w:t>
            </w:r>
            <w:r w:rsidR="00871AD3">
              <w:rPr>
                <w:rFonts w:ascii="Arial" w:eastAsia="바탕" w:hAnsi="Arial" w:hint="eastAsia"/>
                <w:sz w:val="24"/>
              </w:rPr>
              <w:t xml:space="preserve">rd, markers, vocabulary worksheets </w:t>
            </w:r>
          </w:p>
          <w:p w:rsidR="00547E06" w:rsidRDefault="00547E06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F0148A" w:rsidTr="00871AD3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8A" w:rsidRDefault="00F0148A">
            <w:pPr>
              <w:pStyle w:val="a4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8A" w:rsidRDefault="00F0148A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Set Up</w:t>
            </w:r>
          </w:p>
        </w:tc>
        <w:tc>
          <w:tcPr>
            <w:tcW w:w="7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Procedure</w:t>
            </w:r>
          </w:p>
        </w:tc>
      </w:tr>
      <w:tr w:rsidR="00F0148A" w:rsidTr="00871AD3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8A" w:rsidRDefault="00F0148A">
            <w:pPr>
              <w:pStyle w:val="a4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</w:rPr>
            </w:pPr>
          </w:p>
          <w:p w:rsidR="00F0148A" w:rsidRDefault="00F0148A">
            <w:pPr>
              <w:pStyle w:val="a4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1 min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8A" w:rsidRDefault="00F0148A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</w:p>
          <w:p w:rsidR="00F0148A" w:rsidRDefault="00F0148A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 xml:space="preserve">Whole </w:t>
            </w:r>
          </w:p>
          <w:p w:rsidR="00F0148A" w:rsidRDefault="00F0148A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Class</w:t>
            </w:r>
          </w:p>
          <w:p w:rsidR="00F0148A" w:rsidRDefault="00F0148A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</w:p>
        </w:tc>
        <w:tc>
          <w:tcPr>
            <w:tcW w:w="7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Good evening everyone! </w:t>
            </w:r>
          </w:p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How are you doing today?</w:t>
            </w:r>
          </w:p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  <w:u w:val="single"/>
              </w:rPr>
            </w:pPr>
            <w:r w:rsidRPr="00F0148A">
              <w:rPr>
                <w:rFonts w:ascii="Arial" w:eastAsia="바탕" w:hAnsi="Arial" w:hint="eastAsia"/>
                <w:b/>
                <w:sz w:val="24"/>
                <w:u w:val="single"/>
              </w:rPr>
              <w:t>Lead In</w:t>
            </w:r>
          </w:p>
          <w:p w:rsidR="00F0148A" w:rsidRDefault="00871AD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Rachel, have you ever lost your bag in foreign country when traveling? </w:t>
            </w:r>
          </w:p>
          <w:p w:rsidR="00F0148A" w:rsidRDefault="00871AD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David, what would you do in this kind of situation? </w:t>
            </w:r>
          </w:p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547E06" w:rsidRDefault="00547E06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236"/>
        <w:gridCol w:w="7483"/>
      </w:tblGrid>
      <w:tr w:rsidR="00547E06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Pre-Activity</w:t>
            </w:r>
          </w:p>
        </w:tc>
      </w:tr>
      <w:tr w:rsidR="00547E06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Materials:</w:t>
            </w:r>
            <w:r w:rsidR="00871AD3">
              <w:rPr>
                <w:rFonts w:ascii="Arial" w:hAnsi="Arial" w:hint="eastAsia"/>
                <w:sz w:val="24"/>
              </w:rPr>
              <w:t xml:space="preserve"> Vocabulary worksheets, white board, markers </w:t>
            </w:r>
          </w:p>
          <w:p w:rsidR="00547E06" w:rsidRDefault="00547E0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547E06" w:rsidRDefault="00547E06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F0148A" w:rsidTr="001057D8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Arial" w:hAnsi="Arial"/>
                <w:sz w:val="24"/>
              </w:rPr>
              <w:t>Time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Arial" w:hAnsi="Arial"/>
                <w:sz w:val="24"/>
              </w:rPr>
              <w:t>Set Up</w:t>
            </w:r>
          </w:p>
        </w:tc>
        <w:tc>
          <w:tcPr>
            <w:tcW w:w="7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8A" w:rsidRPr="00F0148A" w:rsidRDefault="00F0148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Arial" w:hAnsi="Arial" w:hint="eastAsia"/>
                <w:sz w:val="24"/>
              </w:rPr>
              <w:t>Procedure</w:t>
            </w:r>
          </w:p>
        </w:tc>
      </w:tr>
      <w:tr w:rsidR="00F0148A" w:rsidTr="001057D8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3 min</w:t>
            </w:r>
          </w:p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871AD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5 min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6B7F5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3 min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Whole </w:t>
            </w:r>
          </w:p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Class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871AD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Group </w:t>
            </w:r>
          </w:p>
          <w:p w:rsidR="00871AD3" w:rsidRDefault="00871AD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Work 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  <w:tc>
          <w:tcPr>
            <w:tcW w:w="7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 w:rsidRPr="00F0148A">
              <w:rPr>
                <w:rFonts w:ascii="Arial" w:eastAsia="굴림" w:hAnsi="Arial" w:hint="eastAsia"/>
                <w:b/>
                <w:sz w:val="24"/>
                <w:u w:val="single"/>
              </w:rPr>
              <w:t>Eliciting</w:t>
            </w:r>
          </w:p>
          <w:p w:rsidR="00F0148A" w:rsidRDefault="00871AD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(showing students the picture of the police station)</w:t>
            </w:r>
          </w:p>
          <w:p w:rsidR="00871AD3" w:rsidRDefault="00871AD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Can you guess what happened? </w:t>
            </w:r>
          </w:p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E3F4E" w:rsidRDefault="007E3F4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E3F4E" w:rsidRDefault="007E3F4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 w:rsidRPr="007E3F4E">
              <w:rPr>
                <w:rFonts w:ascii="Arial" w:eastAsia="굴림" w:hAnsi="Arial" w:hint="eastAsia"/>
                <w:b/>
                <w:sz w:val="24"/>
                <w:u w:val="single"/>
              </w:rPr>
              <w:t>CCQ</w:t>
            </w:r>
          </w:p>
          <w:p w:rsidR="007E3F4E" w:rsidRDefault="007E3F4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Let me ask you a question. </w:t>
            </w:r>
          </w:p>
          <w:p w:rsidR="007E3F4E" w:rsidRDefault="00871AD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Is the police station a place where you go when you have a headache? (No) </w:t>
            </w:r>
          </w:p>
          <w:p w:rsidR="007E3F4E" w:rsidRDefault="00871AD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Is it a place where you go when you need help? (Yes)</w:t>
            </w:r>
          </w:p>
          <w:p w:rsidR="00871AD3" w:rsidRDefault="00871AD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E3F4E" w:rsidRDefault="007E3F4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E3F4E" w:rsidRDefault="007E3F4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 w:rsidRPr="007E3F4E">
              <w:rPr>
                <w:rFonts w:ascii="Arial" w:eastAsia="굴림" w:hAnsi="Arial" w:hint="eastAsia"/>
                <w:b/>
                <w:sz w:val="24"/>
                <w:u w:val="single"/>
              </w:rPr>
              <w:t xml:space="preserve">Instruction </w:t>
            </w:r>
          </w:p>
          <w:p w:rsidR="00871AD3" w:rsidRDefault="00871AD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From now on, you are going to match each vocabulary to the meaning (about situations and place such as hospital, dental clinic, dermatology department, bank, department store, pharmacy, police station) </w:t>
            </w:r>
          </w:p>
          <w:p w:rsidR="00871AD3" w:rsidRDefault="00871AD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71AD3" w:rsidRDefault="00871AD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Ok, class.</w:t>
            </w:r>
          </w:p>
          <w:p w:rsidR="00871AD3" w:rsidRDefault="00871AD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I will divide you guys into 3 groups to work on the worksheet. </w:t>
            </w:r>
          </w:p>
          <w:p w:rsidR="00871AD3" w:rsidRDefault="00871AD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Please say a, b, c</w:t>
            </w:r>
            <w:proofErr w:type="gramStart"/>
            <w:r>
              <w:rPr>
                <w:rFonts w:ascii="Arial" w:eastAsia="굴림" w:hAnsi="Arial" w:hint="eastAsia"/>
                <w:sz w:val="24"/>
              </w:rPr>
              <w:t>,</w:t>
            </w:r>
            <w:r>
              <w:rPr>
                <w:rFonts w:ascii="Arial" w:eastAsia="굴림" w:hAnsi="Arial"/>
                <w:sz w:val="24"/>
              </w:rPr>
              <w:t>…</w:t>
            </w:r>
            <w:proofErr w:type="gramEnd"/>
            <w:r>
              <w:rPr>
                <w:rFonts w:ascii="Arial" w:eastAsia="굴림" w:hAnsi="Arial" w:hint="eastAsia"/>
                <w:sz w:val="24"/>
              </w:rPr>
              <w:t xml:space="preserve"> </w:t>
            </w:r>
          </w:p>
          <w:p w:rsidR="00871AD3" w:rsidRDefault="00871AD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A group goes to the right side of the classroom and B group goes to the left side, and C group goes to the middle. </w:t>
            </w:r>
          </w:p>
          <w:p w:rsidR="00871AD3" w:rsidRDefault="00871AD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Let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>s move.</w:t>
            </w:r>
          </w:p>
          <w:p w:rsidR="00871AD3" w:rsidRPr="00871AD3" w:rsidRDefault="00871AD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71AD3" w:rsidRDefault="00871AD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</w:p>
          <w:p w:rsidR="00871AD3" w:rsidRDefault="00871AD3" w:rsidP="00871AD3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>
              <w:rPr>
                <w:rFonts w:ascii="Arial" w:eastAsia="굴림" w:hAnsi="Arial" w:hint="eastAsia"/>
                <w:b/>
                <w:sz w:val="24"/>
                <w:u w:val="single"/>
              </w:rPr>
              <w:lastRenderedPageBreak/>
              <w:t>ICQS</w:t>
            </w:r>
          </w:p>
          <w:p w:rsidR="00871AD3" w:rsidRDefault="00871AD3" w:rsidP="00871AD3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What are you going to do?</w:t>
            </w:r>
          </w:p>
          <w:p w:rsidR="00871AD3" w:rsidRDefault="00871AD3" w:rsidP="00871AD3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Are you working individually?</w:t>
            </w:r>
          </w:p>
          <w:p w:rsidR="00871AD3" w:rsidRDefault="00871AD3" w:rsidP="00871AD3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How many minutes do you have?</w:t>
            </w:r>
          </w:p>
          <w:p w:rsidR="00871AD3" w:rsidRDefault="00871AD3" w:rsidP="00871AD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71AD3" w:rsidRDefault="00871AD3" w:rsidP="00871AD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I don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>t want you to start before I say go.</w:t>
            </w:r>
          </w:p>
          <w:p w:rsidR="006C0583" w:rsidRDefault="006C0583" w:rsidP="00871AD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6C0583" w:rsidRDefault="006C0583" w:rsidP="006C0583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 w:rsidRPr="006C0583">
              <w:rPr>
                <w:rFonts w:ascii="Arial" w:eastAsia="굴림" w:hAnsi="Arial" w:hint="eastAsia"/>
                <w:b/>
                <w:sz w:val="24"/>
                <w:u w:val="single"/>
              </w:rPr>
              <w:t xml:space="preserve">Explicit ICQS </w:t>
            </w:r>
          </w:p>
          <w:p w:rsidR="006C0583" w:rsidRDefault="006B7F5B" w:rsidP="006B7F5B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Are you going to start </w:t>
            </w:r>
            <w:r>
              <w:rPr>
                <w:rFonts w:ascii="Arial" w:eastAsia="굴림" w:hAnsi="Arial"/>
                <w:sz w:val="24"/>
              </w:rPr>
              <w:t>befo</w:t>
            </w:r>
            <w:r>
              <w:rPr>
                <w:rFonts w:ascii="Arial" w:eastAsia="굴림" w:hAnsi="Arial" w:hint="eastAsia"/>
                <w:sz w:val="24"/>
              </w:rPr>
              <w:t xml:space="preserve">re I say </w:t>
            </w:r>
            <w:proofErr w:type="gramStart"/>
            <w:r>
              <w:rPr>
                <w:rFonts w:ascii="Arial" w:eastAsia="굴림" w:hAnsi="Arial" w:hint="eastAsia"/>
                <w:sz w:val="24"/>
              </w:rPr>
              <w:t>go</w:t>
            </w:r>
            <w:proofErr w:type="gramEnd"/>
            <w:r>
              <w:rPr>
                <w:rFonts w:ascii="Arial" w:eastAsia="굴림" w:hAnsi="Arial" w:hint="eastAsia"/>
                <w:sz w:val="24"/>
              </w:rPr>
              <w:t xml:space="preserve">? </w:t>
            </w:r>
          </w:p>
          <w:p w:rsidR="006B7F5B" w:rsidRDefault="006B7F5B" w:rsidP="006B7F5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6B7F5B" w:rsidRDefault="006B7F5B" w:rsidP="006B7F5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Ok, go! </w:t>
            </w:r>
          </w:p>
          <w:p w:rsidR="006B7F5B" w:rsidRDefault="006B7F5B" w:rsidP="006B7F5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6B7F5B" w:rsidRPr="006B7F5B" w:rsidRDefault="006B7F5B" w:rsidP="006B7F5B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 w:rsidRPr="006B7F5B">
              <w:rPr>
                <w:rFonts w:ascii="Arial" w:eastAsia="굴림" w:hAnsi="Arial" w:hint="eastAsia"/>
                <w:b/>
                <w:sz w:val="24"/>
                <w:u w:val="single"/>
              </w:rPr>
              <w:t xml:space="preserve">Timing </w:t>
            </w:r>
          </w:p>
          <w:p w:rsidR="00871AD3" w:rsidRDefault="00871AD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</w:p>
          <w:p w:rsidR="006B7F5B" w:rsidRDefault="006B7F5B" w:rsidP="006B7F5B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2 minutes.</w:t>
            </w:r>
          </w:p>
          <w:p w:rsidR="006B7F5B" w:rsidRDefault="006B7F5B" w:rsidP="006B7F5B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1 minute left.</w:t>
            </w:r>
          </w:p>
          <w:p w:rsidR="006B7F5B" w:rsidRDefault="006B7F5B" w:rsidP="006B7F5B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3o seconds.</w:t>
            </w:r>
          </w:p>
          <w:p w:rsidR="006B7F5B" w:rsidRDefault="006B7F5B" w:rsidP="006B7F5B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10 seconds.</w:t>
            </w:r>
          </w:p>
          <w:p w:rsidR="006B7F5B" w:rsidRPr="006B7F5B" w:rsidRDefault="006B7F5B" w:rsidP="006B7F5B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Ok, time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 xml:space="preserve">s up. </w:t>
            </w:r>
          </w:p>
          <w:p w:rsidR="00871AD3" w:rsidRDefault="00871AD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</w:p>
          <w:p w:rsidR="006B7F5B" w:rsidRPr="006B7F5B" w:rsidRDefault="006B7F5B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One of group member reads one sentence by turn, please. </w:t>
            </w:r>
          </w:p>
          <w:p w:rsidR="00871AD3" w:rsidRDefault="00871AD3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</w:p>
          <w:p w:rsidR="001057D8" w:rsidRPr="007E3F4E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Good job everyone. </w:t>
            </w:r>
          </w:p>
        </w:tc>
      </w:tr>
    </w:tbl>
    <w:p w:rsidR="00547E06" w:rsidRDefault="00547E06">
      <w:pPr>
        <w:pStyle w:val="a3"/>
        <w:wordWrap/>
        <w:spacing w:line="240" w:lineRule="auto"/>
        <w:jc w:val="left"/>
        <w:rPr>
          <w:rFonts w:ascii="Times New Roman" w:eastAsia="바탕" w:hAnsi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7694"/>
      </w:tblGrid>
      <w:tr w:rsidR="00547E06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Main Activity</w:t>
            </w:r>
          </w:p>
        </w:tc>
      </w:tr>
      <w:tr w:rsidR="00547E06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Materials: </w:t>
            </w:r>
            <w:r w:rsidR="006B7F5B">
              <w:rPr>
                <w:rFonts w:ascii="Arial" w:hAnsi="Arial" w:hint="eastAsia"/>
                <w:sz w:val="24"/>
              </w:rPr>
              <w:t xml:space="preserve">Wall chart of dialog, place name card of 7 different places </w:t>
            </w:r>
          </w:p>
          <w:p w:rsidR="00547E06" w:rsidRDefault="00547E06">
            <w:pPr>
              <w:pStyle w:val="a3"/>
              <w:wordWrap/>
              <w:spacing w:line="240" w:lineRule="auto"/>
              <w:ind w:firstLine="1080"/>
              <w:jc w:val="left"/>
              <w:rPr>
                <w:rFonts w:ascii="Arial" w:eastAsia="굴림" w:hAnsi="Arial"/>
                <w:sz w:val="24"/>
              </w:rPr>
            </w:pPr>
          </w:p>
          <w:p w:rsidR="00547E06" w:rsidRDefault="00547E06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826AF6" w:rsidTr="00871AD3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6AF6" w:rsidRDefault="00826AF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Time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6AF6" w:rsidRDefault="00826AF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Set Up</w:t>
            </w:r>
          </w:p>
        </w:tc>
        <w:tc>
          <w:tcPr>
            <w:tcW w:w="7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6AF6" w:rsidRPr="00826AF6" w:rsidRDefault="00826AF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Procedure</w:t>
            </w:r>
          </w:p>
        </w:tc>
      </w:tr>
      <w:tr w:rsidR="00826AF6" w:rsidTr="00871AD3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6AF6" w:rsidRDefault="00826AF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26AF6" w:rsidRDefault="006B7F5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4 min</w:t>
            </w:r>
          </w:p>
          <w:p w:rsidR="00826AF6" w:rsidRDefault="00826AF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26AF6" w:rsidRDefault="00826AF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26AF6" w:rsidRDefault="00826AF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6C5DF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3 min 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6AF6" w:rsidRDefault="00826AF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26AF6" w:rsidRDefault="00826AF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Whole </w:t>
            </w:r>
          </w:p>
          <w:p w:rsidR="00260C5D" w:rsidRDefault="00826AF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Class</w:t>
            </w: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26AF6" w:rsidRDefault="00826AF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  <w:tc>
          <w:tcPr>
            <w:tcW w:w="7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6AF6" w:rsidRDefault="00826AF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6B7F5B" w:rsidRDefault="006B7F5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Teacher posts a dialogue sheet on the white board. </w:t>
            </w:r>
          </w:p>
          <w:p w:rsidR="00826AF6" w:rsidRDefault="00826AF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 w:rsidRPr="00826AF6">
              <w:rPr>
                <w:rFonts w:ascii="Arial" w:eastAsia="굴림" w:hAnsi="Arial" w:hint="eastAsia"/>
                <w:b/>
                <w:sz w:val="24"/>
                <w:u w:val="single"/>
              </w:rPr>
              <w:t>Eliciting</w:t>
            </w:r>
          </w:p>
          <w:p w:rsidR="006B7F5B" w:rsidRDefault="006B7F5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Can you guess what they are doing?</w:t>
            </w:r>
          </w:p>
          <w:p w:rsidR="006B7F5B" w:rsidRDefault="006B7F5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Yes, they are ta</w:t>
            </w:r>
            <w:r w:rsidR="006C5DFB">
              <w:rPr>
                <w:rFonts w:ascii="Arial" w:eastAsia="굴림" w:hAnsi="Arial" w:hint="eastAsia"/>
                <w:sz w:val="24"/>
              </w:rPr>
              <w:t xml:space="preserve">lking about something. </w:t>
            </w:r>
          </w:p>
          <w:p w:rsidR="006C5DFB" w:rsidRDefault="006C5DF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Let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 xml:space="preserve">s find out what they are talking about. </w:t>
            </w:r>
          </w:p>
          <w:p w:rsidR="006B7F5B" w:rsidRDefault="006B7F5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6C5DF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A teacher and one of students read the dialogue to students. </w:t>
            </w:r>
          </w:p>
          <w:p w:rsidR="006C5DFB" w:rsidRDefault="006C5DF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 w:rsidRPr="00260C5D">
              <w:rPr>
                <w:rFonts w:ascii="Arial" w:eastAsia="굴림" w:hAnsi="Arial" w:hint="eastAsia"/>
                <w:b/>
                <w:sz w:val="24"/>
                <w:u w:val="single"/>
              </w:rPr>
              <w:t>Instruction</w:t>
            </w: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. </w:t>
            </w:r>
            <w:r w:rsidR="006C5DFB">
              <w:rPr>
                <w:rFonts w:ascii="Arial" w:eastAsia="굴림" w:hAnsi="Arial" w:hint="eastAsia"/>
                <w:sz w:val="24"/>
              </w:rPr>
              <w:t xml:space="preserve">Like this, you are going to make a dialog depending on different situations with your partners. </w:t>
            </w:r>
          </w:p>
          <w:p w:rsidR="006C5DFB" w:rsidRDefault="006C5DF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I am going to give you 3 minutes. </w:t>
            </w: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 w:rsidRPr="00260C5D">
              <w:rPr>
                <w:rFonts w:ascii="Arial" w:eastAsia="굴림" w:hAnsi="Arial" w:hint="eastAsia"/>
                <w:b/>
                <w:sz w:val="24"/>
                <w:u w:val="single"/>
              </w:rPr>
              <w:t>ICQS</w:t>
            </w: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What are you going to do now?</w:t>
            </w:r>
          </w:p>
          <w:p w:rsidR="00260C5D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Are you working individually?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lastRenderedPageBreak/>
              <w:t>How many minutes do you have?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I don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>t want you to start until I finish passing the reports and say go.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 w:rsidRPr="000523CF">
              <w:rPr>
                <w:rFonts w:ascii="Arial" w:eastAsia="굴림" w:hAnsi="Arial" w:hint="eastAsia"/>
                <w:b/>
                <w:sz w:val="24"/>
                <w:u w:val="single"/>
              </w:rPr>
              <w:t>Explicit ICQS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Are you going to start as soon as you get the paper?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Are you going to start before I say </w:t>
            </w:r>
            <w:proofErr w:type="gramStart"/>
            <w:r>
              <w:rPr>
                <w:rFonts w:ascii="Arial" w:eastAsia="굴림" w:hAnsi="Arial" w:hint="eastAsia"/>
                <w:sz w:val="24"/>
              </w:rPr>
              <w:t>go</w:t>
            </w:r>
            <w:proofErr w:type="gramEnd"/>
            <w:r>
              <w:rPr>
                <w:rFonts w:ascii="Arial" w:eastAsia="굴림" w:hAnsi="Arial" w:hint="eastAsia"/>
                <w:sz w:val="24"/>
              </w:rPr>
              <w:t xml:space="preserve">? 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Ok, go!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Pr="006C5DFB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 w:rsidRPr="000523CF">
              <w:rPr>
                <w:rFonts w:ascii="Arial" w:eastAsia="굴림" w:hAnsi="Arial" w:hint="eastAsia"/>
                <w:b/>
                <w:sz w:val="24"/>
                <w:u w:val="single"/>
              </w:rPr>
              <w:t>Timing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1 minutes left!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30 seconds!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10 seconds!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Time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>s up!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Please clap your hands. 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Jayme and Suk,</w:t>
            </w:r>
            <w:r w:rsidR="006C5DFB">
              <w:rPr>
                <w:rFonts w:ascii="Arial" w:eastAsia="굴림" w:hAnsi="Arial" w:hint="eastAsia"/>
                <w:sz w:val="24"/>
              </w:rPr>
              <w:t xml:space="preserve"> can you share your dialogue first? 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Thank you for sharing your conversation. </w:t>
            </w:r>
          </w:p>
          <w:p w:rsidR="000523CF" w:rsidRPr="000523CF" w:rsidRDefault="006C5DF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You did a good job. </w:t>
            </w:r>
          </w:p>
        </w:tc>
      </w:tr>
    </w:tbl>
    <w:p w:rsidR="00547E06" w:rsidRDefault="00547E06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07"/>
        <w:gridCol w:w="7341"/>
      </w:tblGrid>
      <w:tr w:rsidR="00547E06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Post Activity</w:t>
            </w:r>
          </w:p>
        </w:tc>
      </w:tr>
      <w:tr w:rsidR="00547E06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Materials:</w:t>
            </w:r>
            <w:r w:rsidR="00813BC1">
              <w:rPr>
                <w:rFonts w:ascii="Arial" w:hAnsi="Arial" w:hint="eastAsia"/>
                <w:sz w:val="24"/>
              </w:rPr>
              <w:t xml:space="preserve"> Empty</w:t>
            </w:r>
            <w:r>
              <w:rPr>
                <w:rFonts w:ascii="Arial" w:hAnsi="Arial"/>
                <w:sz w:val="24"/>
              </w:rPr>
              <w:t xml:space="preserve"> </w:t>
            </w:r>
            <w:r w:rsidR="00813BC1">
              <w:rPr>
                <w:rFonts w:ascii="Arial" w:hAnsi="Arial" w:hint="eastAsia"/>
                <w:sz w:val="24"/>
              </w:rPr>
              <w:t>p</w:t>
            </w:r>
            <w:r w:rsidR="006C5DFB">
              <w:rPr>
                <w:rFonts w:ascii="Arial" w:hAnsi="Arial" w:hint="eastAsia"/>
                <w:sz w:val="24"/>
              </w:rPr>
              <w:t xml:space="preserve">apers </w:t>
            </w:r>
          </w:p>
          <w:p w:rsidR="00547E06" w:rsidRDefault="00547E0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547E06" w:rsidRDefault="00547E0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813BC1" w:rsidTr="006C5DFB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3BC1" w:rsidRDefault="00813BC1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3BC1" w:rsidRDefault="00813BC1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Set Up</w:t>
            </w:r>
          </w:p>
        </w:tc>
        <w:tc>
          <w:tcPr>
            <w:tcW w:w="7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3BC1" w:rsidRDefault="00813BC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Procedure</w:t>
            </w:r>
          </w:p>
        </w:tc>
      </w:tr>
      <w:tr w:rsidR="00813BC1" w:rsidTr="006C5DFB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3BC1" w:rsidRDefault="00813BC1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13BC1" w:rsidRDefault="006C5DFB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4</w:t>
            </w:r>
            <w:r w:rsidR="00813BC1">
              <w:rPr>
                <w:rFonts w:ascii="Arial" w:eastAsia="바탕" w:hAnsi="Arial" w:hint="eastAsia"/>
              </w:rPr>
              <w:t>min</w:t>
            </w:r>
          </w:p>
          <w:p w:rsidR="00813BC1" w:rsidRDefault="00813BC1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13BC1" w:rsidRDefault="00813BC1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13BC1" w:rsidRDefault="00813BC1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13BC1" w:rsidRDefault="00813BC1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13BC1" w:rsidRDefault="00813BC1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F5BE1" w:rsidRDefault="008F5BE1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F5BE1" w:rsidRDefault="008F5BE1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F5BE1" w:rsidRDefault="008F5BE1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F5BE1" w:rsidRDefault="008F5BE1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F5BE1" w:rsidRDefault="008F5BE1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F5BE1" w:rsidRDefault="008F5BE1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6C5DFB" w:rsidRDefault="006C5DFB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6C5DFB" w:rsidRDefault="006C5DFB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6C5DFB" w:rsidRDefault="006C5DFB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6C5DFB" w:rsidRDefault="006C5DFB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3 min</w:t>
            </w:r>
          </w:p>
          <w:p w:rsidR="002D33A5" w:rsidRDefault="002D33A5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D33A5" w:rsidRDefault="002D33A5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D33A5" w:rsidRDefault="002D33A5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D33A5" w:rsidRDefault="002D33A5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1 min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3BC1" w:rsidRDefault="00813BC1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13BC1" w:rsidRDefault="006C5DFB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 xml:space="preserve">Individually </w:t>
            </w:r>
          </w:p>
        </w:tc>
        <w:tc>
          <w:tcPr>
            <w:tcW w:w="7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5DFB" w:rsidRDefault="006C5DF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813BC1" w:rsidRDefault="006C5DF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Imagine that you lost your passport and the police officer helped you to find it. </w:t>
            </w:r>
          </w:p>
          <w:p w:rsidR="006C5DFB" w:rsidRDefault="006C5DF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C5DFB" w:rsidRDefault="006C5DF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4"/>
                <w:u w:val="single"/>
              </w:rPr>
            </w:pPr>
            <w:r w:rsidRPr="006C5DFB">
              <w:rPr>
                <w:rFonts w:ascii="Arial" w:eastAsia="바탕" w:hAnsi="Arial" w:hint="eastAsia"/>
                <w:b/>
                <w:sz w:val="24"/>
                <w:u w:val="single"/>
              </w:rPr>
              <w:t>Instruction</w:t>
            </w:r>
          </w:p>
          <w:p w:rsidR="006C5DFB" w:rsidRDefault="006C5DF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Now I would like you to imagine you are the person who lost a passport in foreign country. </w:t>
            </w:r>
          </w:p>
          <w:p w:rsidR="006C5DFB" w:rsidRDefault="006C5DF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And the police officer helped you to find it. </w:t>
            </w:r>
          </w:p>
          <w:p w:rsidR="006C5DFB" w:rsidRDefault="006C5DF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Please write a thank you letter to the police officer. </w:t>
            </w:r>
          </w:p>
          <w:p w:rsidR="006C5DFB" w:rsidRDefault="006C5DF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For example, </w:t>
            </w:r>
            <w:r>
              <w:rPr>
                <w:rFonts w:ascii="Arial" w:eastAsia="바탕" w:hAnsi="Arial"/>
                <w:sz w:val="24"/>
              </w:rPr>
              <w:t>“</w:t>
            </w:r>
            <w:r>
              <w:rPr>
                <w:rFonts w:ascii="Arial" w:eastAsia="바탕" w:hAnsi="Arial" w:hint="eastAsia"/>
                <w:sz w:val="24"/>
              </w:rPr>
              <w:t>I really appreciate your help from the bottom of my heart. I will never forget about your kindness and caring.</w:t>
            </w:r>
            <w:r>
              <w:rPr>
                <w:rFonts w:ascii="Arial" w:eastAsia="바탕" w:hAnsi="Arial"/>
                <w:sz w:val="24"/>
              </w:rPr>
              <w:t>”</w:t>
            </w:r>
            <w:r>
              <w:rPr>
                <w:rFonts w:ascii="Arial" w:eastAsia="바탕" w:hAnsi="Arial" w:hint="eastAsia"/>
                <w:sz w:val="24"/>
              </w:rPr>
              <w:t xml:space="preserve"> </w:t>
            </w:r>
          </w:p>
          <w:p w:rsidR="006C5DFB" w:rsidRDefault="006C5DF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I will give you 3 minutes. </w:t>
            </w:r>
          </w:p>
          <w:p w:rsidR="006C5DFB" w:rsidRPr="006C5DFB" w:rsidRDefault="006C5DF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8F5BE1" w:rsidRDefault="008F5BE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4"/>
                <w:u w:val="single"/>
              </w:rPr>
            </w:pPr>
            <w:r w:rsidRPr="008F5BE1">
              <w:rPr>
                <w:rFonts w:ascii="Arial" w:eastAsia="바탕" w:hAnsi="Arial" w:hint="eastAsia"/>
                <w:b/>
                <w:sz w:val="24"/>
                <w:u w:val="single"/>
              </w:rPr>
              <w:lastRenderedPageBreak/>
              <w:t>ICQS</w:t>
            </w:r>
          </w:p>
          <w:p w:rsidR="008F5BE1" w:rsidRDefault="008F5BE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What are you going to do now?</w:t>
            </w:r>
          </w:p>
          <w:p w:rsidR="008F5BE1" w:rsidRDefault="008F5BE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Are you working individually?</w:t>
            </w:r>
          </w:p>
          <w:p w:rsidR="008F5BE1" w:rsidRDefault="008F5BE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How many minutes do you have?</w:t>
            </w:r>
          </w:p>
          <w:p w:rsidR="008F5BE1" w:rsidRDefault="008F5BE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8F5BE1" w:rsidRDefault="008F5BE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I don</w:t>
            </w:r>
            <w:r>
              <w:rPr>
                <w:rFonts w:ascii="Arial" w:eastAsia="바탕" w:hAnsi="Arial"/>
                <w:sz w:val="24"/>
              </w:rPr>
              <w:t>’</w:t>
            </w:r>
            <w:r>
              <w:rPr>
                <w:rFonts w:ascii="Arial" w:eastAsia="바탕" w:hAnsi="Arial" w:hint="eastAsia"/>
                <w:sz w:val="24"/>
              </w:rPr>
              <w:t xml:space="preserve">t want you to start until I finish passing the papers and say go. </w:t>
            </w:r>
          </w:p>
          <w:p w:rsidR="0069397A" w:rsidRDefault="006939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9397A" w:rsidRDefault="006939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4"/>
                <w:u w:val="single"/>
              </w:rPr>
            </w:pPr>
            <w:r w:rsidRPr="0069397A">
              <w:rPr>
                <w:rFonts w:ascii="Arial" w:eastAsia="바탕" w:hAnsi="Arial" w:hint="eastAsia"/>
                <w:b/>
                <w:sz w:val="24"/>
                <w:u w:val="single"/>
              </w:rPr>
              <w:t>Explicit ICQS</w:t>
            </w:r>
          </w:p>
          <w:p w:rsidR="0069397A" w:rsidRDefault="006939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Are you going to start as soon as you </w:t>
            </w:r>
            <w:r>
              <w:rPr>
                <w:rFonts w:ascii="Arial" w:eastAsia="바탕" w:hAnsi="Arial"/>
                <w:sz w:val="24"/>
              </w:rPr>
              <w:t>get the paper</w:t>
            </w:r>
            <w:r>
              <w:rPr>
                <w:rFonts w:ascii="Arial" w:eastAsia="바탕" w:hAnsi="Arial" w:hint="eastAsia"/>
                <w:sz w:val="24"/>
              </w:rPr>
              <w:t>?</w:t>
            </w:r>
          </w:p>
          <w:p w:rsidR="0069397A" w:rsidRDefault="006939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Are you going to start before I say </w:t>
            </w:r>
            <w:proofErr w:type="gramStart"/>
            <w:r>
              <w:rPr>
                <w:rFonts w:ascii="Arial" w:eastAsia="바탕" w:hAnsi="Arial" w:hint="eastAsia"/>
                <w:sz w:val="24"/>
              </w:rPr>
              <w:t>go</w:t>
            </w:r>
            <w:proofErr w:type="gramEnd"/>
            <w:r>
              <w:rPr>
                <w:rFonts w:ascii="Arial" w:eastAsia="바탕" w:hAnsi="Arial" w:hint="eastAsia"/>
                <w:sz w:val="24"/>
              </w:rPr>
              <w:t>?</w:t>
            </w:r>
          </w:p>
          <w:p w:rsidR="0069397A" w:rsidRDefault="006939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9397A" w:rsidRDefault="006939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Ok, go!</w:t>
            </w:r>
          </w:p>
          <w:p w:rsidR="0069397A" w:rsidRDefault="006939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9397A" w:rsidRDefault="006939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9397A" w:rsidRDefault="006C5DF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Jayme, can you share your thank you letter first? </w:t>
            </w:r>
          </w:p>
          <w:p w:rsidR="0069397A" w:rsidRDefault="006939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Great job everyone!</w:t>
            </w:r>
          </w:p>
          <w:p w:rsidR="0069397A" w:rsidRDefault="006939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9397A" w:rsidRPr="0069397A" w:rsidRDefault="006939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4"/>
                <w:u w:val="single"/>
              </w:rPr>
            </w:pPr>
            <w:r w:rsidRPr="0069397A">
              <w:rPr>
                <w:rFonts w:ascii="Arial" w:eastAsia="바탕" w:hAnsi="Arial" w:hint="eastAsia"/>
                <w:b/>
                <w:sz w:val="24"/>
                <w:u w:val="single"/>
              </w:rPr>
              <w:t>Error Correction</w:t>
            </w:r>
          </w:p>
          <w:p w:rsidR="00813BC1" w:rsidRDefault="0069397A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Today, I didn</w:t>
            </w:r>
            <w:r>
              <w:rPr>
                <w:rFonts w:ascii="Arial" w:eastAsia="바탕" w:hAnsi="Arial"/>
                <w:sz w:val="24"/>
              </w:rPr>
              <w:t>’</w:t>
            </w:r>
            <w:r>
              <w:rPr>
                <w:rFonts w:ascii="Arial" w:eastAsia="바탕" w:hAnsi="Arial" w:hint="eastAsia"/>
                <w:sz w:val="24"/>
              </w:rPr>
              <w:t>t hear any mistakes.</w:t>
            </w:r>
          </w:p>
          <w:p w:rsidR="0069397A" w:rsidRDefault="0069397A" w:rsidP="0014623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Can you unscramble this word?</w:t>
            </w:r>
          </w:p>
          <w:p w:rsidR="0069397A" w:rsidRDefault="0069397A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(A teacher writes the word </w:t>
            </w:r>
            <w:r>
              <w:rPr>
                <w:rFonts w:ascii="Arial" w:eastAsia="바탕" w:hAnsi="Arial"/>
                <w:sz w:val="24"/>
              </w:rPr>
              <w:t>“</w:t>
            </w:r>
            <w:r w:rsidR="002D33A5">
              <w:rPr>
                <w:rFonts w:ascii="Arial" w:eastAsia="바탕" w:hAnsi="Arial"/>
                <w:sz w:val="24"/>
              </w:rPr>
              <w:t>I</w:t>
            </w:r>
            <w:r w:rsidR="002D33A5">
              <w:rPr>
                <w:rFonts w:ascii="Arial" w:eastAsia="바탕" w:hAnsi="Arial" w:hint="eastAsia"/>
                <w:sz w:val="24"/>
              </w:rPr>
              <w:t xml:space="preserve">, t, s, a, t, u, n, o, </w:t>
            </w:r>
            <w:r w:rsidR="002D33A5">
              <w:rPr>
                <w:rFonts w:ascii="Arial" w:eastAsia="바탕" w:hAnsi="Arial"/>
                <w:sz w:val="24"/>
              </w:rPr>
              <w:t>I”</w:t>
            </w:r>
            <w:r w:rsidR="002D33A5">
              <w:rPr>
                <w:rFonts w:ascii="Arial" w:eastAsia="바탕" w:hAnsi="Arial" w:hint="eastAsia"/>
                <w:sz w:val="24"/>
              </w:rPr>
              <w:t xml:space="preserve"> on the board.) </w:t>
            </w:r>
          </w:p>
          <w:p w:rsidR="0069397A" w:rsidRDefault="002D33A5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Right, it is situation. </w:t>
            </w:r>
          </w:p>
          <w:p w:rsidR="0014623F" w:rsidRDefault="0014623F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Thank you for your participation today! </w:t>
            </w:r>
          </w:p>
          <w:p w:rsidR="0069397A" w:rsidRDefault="0069397A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547E06" w:rsidRPr="008639F0" w:rsidRDefault="00547E06" w:rsidP="002D33A5">
      <w:pPr>
        <w:pStyle w:val="a3"/>
        <w:wordWrap/>
        <w:spacing w:before="300" w:after="300" w:line="240" w:lineRule="auto"/>
        <w:jc w:val="left"/>
        <w:rPr>
          <w:rFonts w:ascii="Arial" w:eastAsia="굴림" w:hAnsi="Arial"/>
          <w:sz w:val="24"/>
        </w:rPr>
      </w:pPr>
    </w:p>
    <w:sectPr w:rsidR="00547E06" w:rsidRPr="00863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F3" w:rsidRDefault="003D2FF3">
      <w:pPr>
        <w:spacing w:after="0" w:line="240" w:lineRule="auto"/>
      </w:pPr>
      <w:r>
        <w:separator/>
      </w:r>
    </w:p>
  </w:endnote>
  <w:endnote w:type="continuationSeparator" w:id="0">
    <w:p w:rsidR="003D2FF3" w:rsidRDefault="003D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FB" w:rsidRDefault="006C5DFB">
    <w:pPr>
      <w:pStyle w:val="a5"/>
      <w:tabs>
        <w:tab w:val="right" w:pos="8770"/>
      </w:tabs>
      <w:wordWrap/>
      <w:jc w:val="left"/>
      <w:rPr>
        <w:rFonts w:eastAsia="바탕"/>
      </w:rPr>
    </w:pPr>
    <w:r>
      <w:fldChar w:fldCharType="begin"/>
    </w:r>
    <w:r>
      <w:instrText>PAGE  \* ARABIC</w:instrText>
    </w:r>
    <w:r>
      <w:fldChar w:fldCharType="separate"/>
    </w:r>
    <w:r w:rsidR="005877FF">
      <w:rPr>
        <w:noProof/>
      </w:rPr>
      <w:t>6</w:t>
    </w:r>
    <w:r>
      <w:fldChar w:fldCharType="end"/>
    </w:r>
  </w:p>
  <w:p w:rsidR="006C5DFB" w:rsidRDefault="006C5DFB">
    <w:pPr>
      <w:pStyle w:val="a5"/>
      <w:tabs>
        <w:tab w:val="right" w:pos="8770"/>
      </w:tabs>
      <w:wordWrap/>
      <w:jc w:val="left"/>
      <w:rPr>
        <w:rFonts w:eastAsia="바탕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FB" w:rsidRDefault="006C5DFB">
    <w:pPr>
      <w:pStyle w:val="a5"/>
      <w:tabs>
        <w:tab w:val="right" w:pos="8770"/>
      </w:tabs>
      <w:wordWrap/>
      <w:jc w:val="left"/>
      <w:rPr>
        <w:rFonts w:eastAsia="바탕"/>
      </w:rPr>
    </w:pPr>
    <w:r>
      <w:fldChar w:fldCharType="begin"/>
    </w:r>
    <w:r>
      <w:instrText>PAGE  \* ARABIC</w:instrText>
    </w:r>
    <w:r>
      <w:fldChar w:fldCharType="separate"/>
    </w:r>
    <w:r w:rsidR="005877FF">
      <w:rPr>
        <w:noProof/>
      </w:rPr>
      <w:t>1</w:t>
    </w:r>
    <w:r>
      <w:fldChar w:fldCharType="end"/>
    </w:r>
  </w:p>
  <w:p w:rsidR="006C5DFB" w:rsidRDefault="006C5DFB">
    <w:pPr>
      <w:pStyle w:val="a5"/>
      <w:tabs>
        <w:tab w:val="right" w:pos="8770"/>
      </w:tabs>
      <w:wordWrap/>
      <w:jc w:val="left"/>
      <w:rPr>
        <w:rFonts w:eastAsia="바탕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FF" w:rsidRDefault="005877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F3" w:rsidRDefault="003D2FF3">
      <w:pPr>
        <w:spacing w:after="0" w:line="240" w:lineRule="auto"/>
      </w:pPr>
      <w:r>
        <w:separator/>
      </w:r>
    </w:p>
  </w:footnote>
  <w:footnote w:type="continuationSeparator" w:id="0">
    <w:p w:rsidR="003D2FF3" w:rsidRDefault="003D2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FF" w:rsidRDefault="005877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FB" w:rsidRDefault="005877FF">
    <w:pPr>
      <w:pStyle w:val="a4"/>
      <w:pBdr>
        <w:bottom w:val="thinThickMediumGap" w:sz="11" w:space="1" w:color="622423"/>
      </w:pBdr>
      <w:tabs>
        <w:tab w:val="right" w:pos="8770"/>
      </w:tabs>
      <w:wordWrap/>
      <w:jc w:val="center"/>
      <w:rPr>
        <w:rFonts w:ascii="Arial" w:eastAsia="Times New Roman" w:hAnsi="Arial"/>
        <w:sz w:val="32"/>
      </w:rPr>
    </w:pPr>
    <w:r>
      <w:rPr>
        <w:rFonts w:ascii="Arial" w:hAnsi="Arial" w:hint="eastAsia"/>
        <w:sz w:val="32"/>
      </w:rPr>
      <w:t>Speaking</w:t>
    </w:r>
    <w:bookmarkStart w:id="1" w:name="_GoBack"/>
    <w:bookmarkEnd w:id="1"/>
    <w:r w:rsidR="006C5DFB">
      <w:rPr>
        <w:rFonts w:ascii="Arial" w:hAnsi="Arial" w:hint="eastAsia"/>
        <w:sz w:val="32"/>
      </w:rPr>
      <w:t xml:space="preserve"> Lesson Plan</w:t>
    </w:r>
  </w:p>
  <w:p w:rsidR="006C5DFB" w:rsidRDefault="006C5DFB">
    <w:pPr>
      <w:pStyle w:val="a4"/>
      <w:tabs>
        <w:tab w:val="right" w:pos="8770"/>
      </w:tabs>
      <w:wordWrap/>
      <w:jc w:val="left"/>
      <w:rPr>
        <w:rFonts w:eastAsia="바탕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FF" w:rsidRDefault="005877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100D"/>
    <w:multiLevelType w:val="hybridMultilevel"/>
    <w:tmpl w:val="10A00D9A"/>
    <w:lvl w:ilvl="0" w:tplc="C014632C">
      <w:start w:val="30"/>
      <w:numFmt w:val="bullet"/>
      <w:lvlText w:val=""/>
      <w:lvlJc w:val="left"/>
      <w:pPr>
        <w:ind w:left="760" w:hanging="360"/>
      </w:pPr>
      <w:rPr>
        <w:rFonts w:ascii="Wingdings" w:eastAsia="바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5AD74C8"/>
    <w:multiLevelType w:val="hybridMultilevel"/>
    <w:tmpl w:val="762CDC44"/>
    <w:lvl w:ilvl="0" w:tplc="1554A96E">
      <w:start w:val="3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06"/>
    <w:rsid w:val="000523CF"/>
    <w:rsid w:val="001057D8"/>
    <w:rsid w:val="001340D5"/>
    <w:rsid w:val="0014623F"/>
    <w:rsid w:val="00210CF1"/>
    <w:rsid w:val="00260C5D"/>
    <w:rsid w:val="00277142"/>
    <w:rsid w:val="002A63AF"/>
    <w:rsid w:val="002D33A5"/>
    <w:rsid w:val="003D2FF3"/>
    <w:rsid w:val="004C08EA"/>
    <w:rsid w:val="00547E06"/>
    <w:rsid w:val="005877FF"/>
    <w:rsid w:val="006851C6"/>
    <w:rsid w:val="0069397A"/>
    <w:rsid w:val="006B3545"/>
    <w:rsid w:val="006B7F5B"/>
    <w:rsid w:val="006C0583"/>
    <w:rsid w:val="006C5DFB"/>
    <w:rsid w:val="007E3F4E"/>
    <w:rsid w:val="00813BC1"/>
    <w:rsid w:val="00826AF6"/>
    <w:rsid w:val="008639F0"/>
    <w:rsid w:val="00867B17"/>
    <w:rsid w:val="00871AD3"/>
    <w:rsid w:val="008F0F02"/>
    <w:rsid w:val="008F5BE1"/>
    <w:rsid w:val="009248F3"/>
    <w:rsid w:val="009D745C"/>
    <w:rsid w:val="00A2107F"/>
    <w:rsid w:val="00C92C60"/>
    <w:rsid w:val="00D31DD2"/>
    <w:rsid w:val="00DF0233"/>
    <w:rsid w:val="00F0148A"/>
    <w:rsid w:val="00FB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Normal1">
    <w:name w:val="Normal1"/>
    <w:uiPriority w:val="1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customStyle="1" w:styleId="TableNormal">
    <w:name w:val="Table Normal"/>
    <w:uiPriority w:val="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목록 없음1"/>
    <w:uiPriority w:val="4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styleId="a4">
    <w:name w:val="header"/>
    <w:uiPriority w:val="5"/>
    <w:pPr>
      <w:widowControl w:val="0"/>
      <w:tabs>
        <w:tab w:val="center" w:pos="4680"/>
        <w:tab w:val="right" w:pos="9360"/>
      </w:tabs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HeaderChar">
    <w:name w:val="Header Char"/>
    <w:uiPriority w:val="6"/>
    <w:rPr>
      <w:rFonts w:ascii="한컴바탕" w:eastAsia="한컴바탕" w:hAnsi="한컴바탕"/>
      <w:color w:val="000000"/>
      <w:sz w:val="20"/>
    </w:rPr>
  </w:style>
  <w:style w:type="paragraph" w:styleId="a5">
    <w:name w:val="footer"/>
    <w:uiPriority w:val="7"/>
    <w:pPr>
      <w:widowControl w:val="0"/>
      <w:tabs>
        <w:tab w:val="center" w:pos="4680"/>
        <w:tab w:val="right" w:pos="9360"/>
      </w:tabs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FooterChar">
    <w:name w:val="Footer Char"/>
    <w:uiPriority w:val="8"/>
    <w:rPr>
      <w:rFonts w:ascii="한컴바탕" w:eastAsia="한컴바탕" w:hAnsi="한컴바탕"/>
      <w:color w:val="000000"/>
      <w:sz w:val="20"/>
    </w:rPr>
  </w:style>
  <w:style w:type="paragraph" w:styleId="a6">
    <w:name w:val="Balloon Text"/>
    <w:uiPriority w:val="9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Tahoma" w:eastAsia="한컴바탕" w:hAnsi="Tahoma"/>
      <w:color w:val="000000"/>
      <w:sz w:val="16"/>
    </w:rPr>
  </w:style>
  <w:style w:type="character" w:customStyle="1" w:styleId="BalloonTextChar">
    <w:name w:val="Balloon Text Char"/>
    <w:uiPriority w:val="10"/>
    <w:rPr>
      <w:rFonts w:ascii="Tahoma" w:eastAsia="한컴바탕" w:hAnsi="Tahoma"/>
      <w:color w:val="000000"/>
      <w:sz w:val="16"/>
    </w:rPr>
  </w:style>
  <w:style w:type="paragraph" w:customStyle="1" w:styleId="10">
    <w:name w:val="표 구분선1"/>
    <w:uiPriority w:val="11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 w:hAnsi="한컴바탕"/>
      <w:color w:val="000000"/>
    </w:rPr>
  </w:style>
  <w:style w:type="character" w:styleId="a7">
    <w:name w:val="page number"/>
    <w:uiPriority w:val="12"/>
    <w:rPr>
      <w:rFonts w:ascii="한컴바탕" w:eastAsia="한컴바탕" w:hAnsi="한컴바탕"/>
      <w:color w:val="000000"/>
      <w:sz w:val="20"/>
    </w:rPr>
  </w:style>
  <w:style w:type="paragraph" w:styleId="a8">
    <w:name w:val="List Paragraph"/>
    <w:uiPriority w:val="13"/>
    <w:pPr>
      <w:widowControl w:val="0"/>
      <w:wordWrap w:val="0"/>
      <w:autoSpaceDE w:val="0"/>
      <w:autoSpaceDN w:val="0"/>
      <w:spacing w:after="0" w:line="240" w:lineRule="auto"/>
      <w:ind w:left="1440"/>
      <w:textAlignment w:val="baseline"/>
    </w:pPr>
    <w:rPr>
      <w:rFonts w:ascii="Times New Roman" w:eastAsia="한컴바탕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Normal1">
    <w:name w:val="Normal1"/>
    <w:uiPriority w:val="1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customStyle="1" w:styleId="TableNormal">
    <w:name w:val="Table Normal"/>
    <w:uiPriority w:val="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목록 없음1"/>
    <w:uiPriority w:val="4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styleId="a4">
    <w:name w:val="header"/>
    <w:uiPriority w:val="5"/>
    <w:pPr>
      <w:widowControl w:val="0"/>
      <w:tabs>
        <w:tab w:val="center" w:pos="4680"/>
        <w:tab w:val="right" w:pos="9360"/>
      </w:tabs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HeaderChar">
    <w:name w:val="Header Char"/>
    <w:uiPriority w:val="6"/>
    <w:rPr>
      <w:rFonts w:ascii="한컴바탕" w:eastAsia="한컴바탕" w:hAnsi="한컴바탕"/>
      <w:color w:val="000000"/>
      <w:sz w:val="20"/>
    </w:rPr>
  </w:style>
  <w:style w:type="paragraph" w:styleId="a5">
    <w:name w:val="footer"/>
    <w:uiPriority w:val="7"/>
    <w:pPr>
      <w:widowControl w:val="0"/>
      <w:tabs>
        <w:tab w:val="center" w:pos="4680"/>
        <w:tab w:val="right" w:pos="9360"/>
      </w:tabs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FooterChar">
    <w:name w:val="Footer Char"/>
    <w:uiPriority w:val="8"/>
    <w:rPr>
      <w:rFonts w:ascii="한컴바탕" w:eastAsia="한컴바탕" w:hAnsi="한컴바탕"/>
      <w:color w:val="000000"/>
      <w:sz w:val="20"/>
    </w:rPr>
  </w:style>
  <w:style w:type="paragraph" w:styleId="a6">
    <w:name w:val="Balloon Text"/>
    <w:uiPriority w:val="9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Tahoma" w:eastAsia="한컴바탕" w:hAnsi="Tahoma"/>
      <w:color w:val="000000"/>
      <w:sz w:val="16"/>
    </w:rPr>
  </w:style>
  <w:style w:type="character" w:customStyle="1" w:styleId="BalloonTextChar">
    <w:name w:val="Balloon Text Char"/>
    <w:uiPriority w:val="10"/>
    <w:rPr>
      <w:rFonts w:ascii="Tahoma" w:eastAsia="한컴바탕" w:hAnsi="Tahoma"/>
      <w:color w:val="000000"/>
      <w:sz w:val="16"/>
    </w:rPr>
  </w:style>
  <w:style w:type="paragraph" w:customStyle="1" w:styleId="10">
    <w:name w:val="표 구분선1"/>
    <w:uiPriority w:val="11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 w:hAnsi="한컴바탕"/>
      <w:color w:val="000000"/>
    </w:rPr>
  </w:style>
  <w:style w:type="character" w:styleId="a7">
    <w:name w:val="page number"/>
    <w:uiPriority w:val="12"/>
    <w:rPr>
      <w:rFonts w:ascii="한컴바탕" w:eastAsia="한컴바탕" w:hAnsi="한컴바탕"/>
      <w:color w:val="000000"/>
      <w:sz w:val="20"/>
    </w:rPr>
  </w:style>
  <w:style w:type="paragraph" w:styleId="a8">
    <w:name w:val="List Paragraph"/>
    <w:uiPriority w:val="13"/>
    <w:pPr>
      <w:widowControl w:val="0"/>
      <w:wordWrap w:val="0"/>
      <w:autoSpaceDE w:val="0"/>
      <w:autoSpaceDN w:val="0"/>
      <w:spacing w:after="0" w:line="240" w:lineRule="auto"/>
      <w:ind w:left="1440"/>
      <w:textAlignment w:val="baseline"/>
    </w:pPr>
    <w:rPr>
      <w:rFonts w:ascii="Times New Roman" w:eastAsia="한컴바탕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박종민</dc:creator>
  <cp:lastModifiedBy>박종민</cp:lastModifiedBy>
  <cp:revision>5</cp:revision>
  <dcterms:created xsi:type="dcterms:W3CDTF">2013-03-30T15:36:00Z</dcterms:created>
  <dcterms:modified xsi:type="dcterms:W3CDTF">2013-03-30T16:14:00Z</dcterms:modified>
</cp:coreProperties>
</file>