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816"/>
      </w:tblGrid>
      <w:tr w:rsidR="009579C4" w:rsidRPr="000E5FAF" w14:paraId="505D3825" w14:textId="77777777" w:rsidTr="006B4914">
        <w:trPr>
          <w:trHeight w:val="324"/>
        </w:trPr>
        <w:tc>
          <w:tcPr>
            <w:tcW w:w="10998" w:type="dxa"/>
            <w:gridSpan w:val="4"/>
          </w:tcPr>
          <w:p w14:paraId="733EEED4" w14:textId="39DCAF7F" w:rsidR="009579C4" w:rsidRPr="00261679" w:rsidRDefault="009579C4" w:rsidP="006303A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8F4F8B">
              <w:rPr>
                <w:rFonts w:ascii="Arial" w:hAnsi="Arial" w:cs="Arial"/>
              </w:rPr>
            </w:r>
            <w:r w:rsidR="008F4F8B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</w:t>
            </w:r>
            <w:r w:rsidRPr="000E5FAF">
              <w:rPr>
                <w:rFonts w:ascii="Arial" w:hAnsi="Arial" w:cs="Arial"/>
                <w:lang w:eastAsia="ko-KR"/>
              </w:rPr>
              <w:t xml:space="preserve">Listening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8F4F8B">
              <w:rPr>
                <w:rFonts w:ascii="Arial" w:hAnsi="Arial" w:cs="Arial"/>
              </w:rPr>
            </w:r>
            <w:r w:rsidR="008F4F8B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Speaking 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8F4F8B">
              <w:rPr>
                <w:rFonts w:ascii="Arial" w:hAnsi="Arial" w:cs="Arial"/>
              </w:rPr>
            </w:r>
            <w:r w:rsidR="008F4F8B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Reading    </w:t>
            </w:r>
            <w:r w:rsidR="006303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6303AE">
              <w:rPr>
                <w:rFonts w:ascii="Arial" w:hAnsi="Arial" w:cs="Arial"/>
              </w:rPr>
              <w:instrText xml:space="preserve"> FORMCHECKBOX </w:instrText>
            </w:r>
            <w:r w:rsidR="008F4F8B">
              <w:rPr>
                <w:rFonts w:ascii="Arial" w:hAnsi="Arial" w:cs="Arial"/>
              </w:rPr>
            </w:r>
            <w:r w:rsidR="008F4F8B">
              <w:rPr>
                <w:rFonts w:ascii="Arial" w:hAnsi="Arial" w:cs="Arial"/>
              </w:rPr>
              <w:fldChar w:fldCharType="separate"/>
            </w:r>
            <w:r w:rsidR="006303AE">
              <w:rPr>
                <w:rFonts w:ascii="Arial" w:hAnsi="Arial" w:cs="Arial"/>
              </w:rPr>
              <w:fldChar w:fldCharType="end"/>
            </w:r>
            <w:bookmarkEnd w:id="0"/>
            <w:r w:rsidRPr="000E5FAF">
              <w:rPr>
                <w:rFonts w:ascii="Arial" w:hAnsi="Arial" w:cs="Arial"/>
              </w:rPr>
              <w:t xml:space="preserve">  Grammar</w:t>
            </w:r>
            <w:r w:rsidRPr="000E5FAF">
              <w:rPr>
                <w:rFonts w:ascii="Arial" w:hAnsi="Arial" w:cs="Arial"/>
                <w:lang w:eastAsia="ko-KR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8F4F8B">
              <w:rPr>
                <w:rFonts w:ascii="Arial" w:hAnsi="Arial" w:cs="Arial"/>
              </w:rPr>
            </w:r>
            <w:r w:rsidR="008F4F8B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9579C4" w:rsidRPr="000E5FAF" w14:paraId="61472E11" w14:textId="77777777" w:rsidTr="006B4914">
        <w:trPr>
          <w:trHeight w:val="991"/>
        </w:trPr>
        <w:tc>
          <w:tcPr>
            <w:tcW w:w="10998" w:type="dxa"/>
            <w:gridSpan w:val="4"/>
          </w:tcPr>
          <w:p w14:paraId="17DB4A4A" w14:textId="77777777" w:rsidR="008B6B18" w:rsidRDefault="008B6B18" w:rsidP="00E37B54">
            <w:pPr>
              <w:rPr>
                <w:rFonts w:ascii="Arial" w:hAnsi="Arial" w:cs="Arial"/>
                <w:b/>
              </w:rPr>
            </w:pPr>
          </w:p>
          <w:p w14:paraId="57DFB153" w14:textId="77777777" w:rsidR="009579C4" w:rsidRDefault="009579C4" w:rsidP="00E37B54">
            <w:pPr>
              <w:rPr>
                <w:rFonts w:ascii="Arial" w:hAnsi="Arial" w:cs="Arial"/>
                <w:b/>
                <w:iCs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opic:</w:t>
            </w:r>
            <w:r w:rsidR="00EC68A6">
              <w:rPr>
                <w:rFonts w:ascii="Arial" w:hAnsi="Arial" w:cs="Arial"/>
                <w:b/>
                <w:iCs/>
              </w:rPr>
              <w:t xml:space="preserve"> </w:t>
            </w:r>
            <w:r w:rsidR="00E37B54">
              <w:rPr>
                <w:rFonts w:ascii="Arial" w:hAnsi="Arial" w:cs="Arial"/>
                <w:b/>
                <w:iCs/>
              </w:rPr>
              <w:t>I Have a Dream.</w:t>
            </w:r>
          </w:p>
          <w:p w14:paraId="233FCA78" w14:textId="307F4DDE" w:rsidR="008B6B18" w:rsidRPr="000E5FAF" w:rsidRDefault="008B6B18" w:rsidP="00E37B5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579C4" w:rsidRPr="000E5FAF" w14:paraId="73287277" w14:textId="77777777" w:rsidTr="006B4914">
        <w:trPr>
          <w:trHeight w:val="649"/>
        </w:trPr>
        <w:tc>
          <w:tcPr>
            <w:tcW w:w="2394" w:type="dxa"/>
          </w:tcPr>
          <w:p w14:paraId="02BF1F2A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14:paraId="791B51B1" w14:textId="66214887" w:rsidR="009579C4" w:rsidRPr="0047436A" w:rsidRDefault="00717A91" w:rsidP="0047436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7436A">
              <w:rPr>
                <w:rFonts w:ascii="Arial" w:hAnsi="Arial" w:cs="Arial" w:hint="eastAsia"/>
                <w:b/>
                <w:lang w:eastAsia="ko-KR"/>
              </w:rPr>
              <w:t>Y</w:t>
            </w:r>
            <w:r w:rsidRPr="0047436A">
              <w:rPr>
                <w:rFonts w:ascii="Arial" w:hAnsi="Arial" w:cs="Arial"/>
                <w:b/>
                <w:lang w:eastAsia="ko-KR"/>
              </w:rPr>
              <w:t>ongWoo</w:t>
            </w:r>
          </w:p>
        </w:tc>
        <w:tc>
          <w:tcPr>
            <w:tcW w:w="2394" w:type="dxa"/>
          </w:tcPr>
          <w:p w14:paraId="2819DF6D" w14:textId="77777777"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14:paraId="039D2734" w14:textId="6F01DDC3" w:rsidR="009579C4" w:rsidRPr="000E5FAF" w:rsidRDefault="008612E4" w:rsidP="008E37C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 xml:space="preserve">Pre </w:t>
            </w:r>
            <w:r w:rsidR="008E37CE">
              <w:rPr>
                <w:rFonts w:ascii="Arial" w:hAnsi="Arial" w:cs="Arial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14:paraId="3EF597C2" w14:textId="77777777"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14:paraId="6ECBCB36" w14:textId="4C82DAE4" w:rsidR="009579C4" w:rsidRPr="000E5FAF" w:rsidRDefault="00717A91" w:rsidP="005B6E1E">
            <w:pPr>
              <w:ind w:firstLineChars="450" w:firstLine="108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>
              <w:rPr>
                <w:rFonts w:ascii="Arial" w:hAnsi="Arial" w:cs="Arial"/>
                <w:b/>
                <w:lang w:eastAsia="ko-KR"/>
              </w:rPr>
              <w:t>2</w:t>
            </w:r>
          </w:p>
        </w:tc>
        <w:tc>
          <w:tcPr>
            <w:tcW w:w="3816" w:type="dxa"/>
          </w:tcPr>
          <w:p w14:paraId="1B3FB960" w14:textId="77777777"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14:paraId="76B75AEF" w14:textId="2D3DC2BD" w:rsidR="009579C4" w:rsidRPr="000E5FAF" w:rsidRDefault="000C420A" w:rsidP="005B6E1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52</w:t>
            </w:r>
            <w:r w:rsidR="009579C4"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9579C4" w:rsidRPr="000E5FAF" w14:paraId="12C8B9A8" w14:textId="77777777" w:rsidTr="006B4914">
        <w:trPr>
          <w:trHeight w:val="991"/>
        </w:trPr>
        <w:tc>
          <w:tcPr>
            <w:tcW w:w="10998" w:type="dxa"/>
            <w:gridSpan w:val="4"/>
          </w:tcPr>
          <w:p w14:paraId="71BC31F1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14:paraId="35A57EBF" w14:textId="77777777" w:rsidR="009579C4" w:rsidRPr="008E37CE" w:rsidRDefault="008612E4" w:rsidP="008612E4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lang w:eastAsia="ko-KR"/>
              </w:rPr>
              <w:t>“I Have a Dream” Worksheet</w:t>
            </w:r>
          </w:p>
          <w:p w14:paraId="5BD4EE59" w14:textId="6D9B52B5" w:rsidR="008E37CE" w:rsidRPr="008612E4" w:rsidRDefault="008E37CE" w:rsidP="008612E4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lang w:eastAsia="ko-KR"/>
              </w:rPr>
              <w:t>Board and marks</w:t>
            </w:r>
          </w:p>
        </w:tc>
      </w:tr>
      <w:tr w:rsidR="009579C4" w:rsidRPr="000E5FAF" w14:paraId="55B04F2E" w14:textId="77777777" w:rsidTr="006B4914">
        <w:trPr>
          <w:trHeight w:val="2326"/>
        </w:trPr>
        <w:tc>
          <w:tcPr>
            <w:tcW w:w="10998" w:type="dxa"/>
            <w:gridSpan w:val="4"/>
          </w:tcPr>
          <w:p w14:paraId="39871608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14:paraId="5067CC48" w14:textId="6B2B12F3" w:rsidR="008E37CE" w:rsidRPr="009F1044" w:rsidRDefault="008E37CE" w:rsidP="008E37CE">
            <w:pPr>
              <w:pStyle w:val="1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 Improve Ss Listening Skills by </w:t>
            </w:r>
            <w:r>
              <w:rPr>
                <w:rFonts w:ascii="Arial" w:eastAsia="한컴바탕" w:hAnsi="Arial" w:cs="Arial"/>
              </w:rPr>
              <w:t xml:space="preserve">listening to T, listening to other S present, and </w:t>
            </w:r>
            <w:r w:rsidRPr="009F1044">
              <w:rPr>
                <w:rFonts w:ascii="Arial" w:eastAsia="한컴바탕" w:hAnsi="Arial" w:cs="Arial"/>
              </w:rPr>
              <w:t>discussing.</w:t>
            </w:r>
          </w:p>
          <w:p w14:paraId="3914B774" w14:textId="6D2FDA99" w:rsidR="008E37CE" w:rsidRPr="009F1044" w:rsidRDefault="008E37CE" w:rsidP="008E37CE">
            <w:pPr>
              <w:pStyle w:val="1"/>
              <w:snapToGrid w:val="0"/>
              <w:spacing w:before="0" w:beforeAutospacing="0" w:after="0" w:afterAutospacing="0"/>
              <w:ind w:leftChars="100" w:left="24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 Improve Ss speaking skills by </w:t>
            </w:r>
            <w:r w:rsidR="0047436A">
              <w:rPr>
                <w:rFonts w:ascii="Arial" w:hAnsi="Arial" w:cs="Arial"/>
              </w:rPr>
              <w:t>participating in discussions and presenting worksheet to class</w:t>
            </w:r>
            <w:r w:rsidRPr="009F1044">
              <w:rPr>
                <w:rFonts w:ascii="Arial" w:eastAsia="한컴바탕" w:hAnsi="Arial" w:cs="Arial"/>
              </w:rPr>
              <w:t>.</w:t>
            </w:r>
          </w:p>
          <w:p w14:paraId="6ACEBA0D" w14:textId="3EFD9693" w:rsidR="008E37CE" w:rsidRPr="009F1044" w:rsidRDefault="008E37CE" w:rsidP="008E37CE">
            <w:pPr>
              <w:pStyle w:val="1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-Improve Ss writing skills by </w:t>
            </w:r>
            <w:r w:rsidR="0047436A">
              <w:rPr>
                <w:rFonts w:ascii="Arial" w:eastAsia="한컴바탕" w:hAnsi="Arial" w:cs="Arial"/>
              </w:rPr>
              <w:t>doing</w:t>
            </w:r>
            <w:r w:rsidRPr="009F1044">
              <w:rPr>
                <w:rFonts w:ascii="Arial" w:eastAsia="한컴바탕" w:hAnsi="Arial" w:cs="Arial"/>
              </w:rPr>
              <w:t xml:space="preserve"> </w:t>
            </w:r>
            <w:r w:rsidR="0047436A">
              <w:rPr>
                <w:rFonts w:ascii="Arial" w:eastAsia="한컴바탕" w:hAnsi="Arial" w:cs="Arial"/>
              </w:rPr>
              <w:t>worksheet.</w:t>
            </w:r>
          </w:p>
          <w:p w14:paraId="17C4678E" w14:textId="3831FF87" w:rsidR="008E37CE" w:rsidRPr="009F1044" w:rsidRDefault="008E37CE" w:rsidP="008E37CE">
            <w:pPr>
              <w:pStyle w:val="1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-Learn new grammar by Drilling </w:t>
            </w:r>
            <w:r w:rsidR="0047436A">
              <w:rPr>
                <w:rFonts w:ascii="Arial" w:eastAsia="한컴바탕" w:hAnsi="Arial" w:cs="Arial"/>
              </w:rPr>
              <w:t>with words on the board.</w:t>
            </w:r>
          </w:p>
          <w:p w14:paraId="64C57C8A" w14:textId="00552297" w:rsidR="008E37CE" w:rsidRDefault="008E37CE" w:rsidP="008E37CE">
            <w:pPr>
              <w:pStyle w:val="1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-Improve Ss Reading Skills by reading </w:t>
            </w:r>
            <w:r w:rsidR="0047436A">
              <w:rPr>
                <w:rFonts w:ascii="Arial" w:eastAsia="한컴바탕" w:hAnsi="Arial" w:cs="Arial"/>
              </w:rPr>
              <w:t>worksheet</w:t>
            </w:r>
            <w:r w:rsidRPr="009F1044">
              <w:rPr>
                <w:rFonts w:ascii="Arial" w:eastAsia="한컴바탕" w:hAnsi="Arial" w:cs="Arial"/>
              </w:rPr>
              <w:t>.</w:t>
            </w:r>
          </w:p>
          <w:p w14:paraId="0E650CFF" w14:textId="77777777"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14:paraId="6E5E2AB3" w14:textId="77777777" w:rsidTr="006B4914">
        <w:trPr>
          <w:trHeight w:val="1983"/>
        </w:trPr>
        <w:tc>
          <w:tcPr>
            <w:tcW w:w="10998" w:type="dxa"/>
            <w:gridSpan w:val="4"/>
          </w:tcPr>
          <w:p w14:paraId="67DA688E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14:paraId="539AC70E" w14:textId="7E1F439A" w:rsidR="008E37CE" w:rsidRPr="009F1044" w:rsidRDefault="008E37CE" w:rsidP="008E37CE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Listening Skills - T instruction and explanation, </w:t>
            </w:r>
            <w:r w:rsidR="0047436A">
              <w:rPr>
                <w:rFonts w:ascii="Arial" w:hAnsi="Arial" w:cs="Arial"/>
              </w:rPr>
              <w:t>other S presentation.</w:t>
            </w:r>
          </w:p>
          <w:p w14:paraId="73D33BF9" w14:textId="5439736D" w:rsidR="008E37CE" w:rsidRPr="009F1044" w:rsidRDefault="008E37CE" w:rsidP="008E37CE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Writing Skills </w:t>
            </w:r>
            <w:r w:rsidR="0047436A">
              <w:rPr>
                <w:rFonts w:ascii="Arial" w:hAnsi="Arial" w:cs="Arial"/>
              </w:rPr>
              <w:t>–</w:t>
            </w:r>
            <w:r w:rsidRPr="009F1044">
              <w:rPr>
                <w:rFonts w:ascii="Arial" w:hAnsi="Arial" w:cs="Arial"/>
              </w:rPr>
              <w:t xml:space="preserve"> </w:t>
            </w:r>
            <w:r w:rsidR="0047436A">
              <w:rPr>
                <w:rFonts w:ascii="Arial" w:hAnsi="Arial" w:cs="Arial"/>
              </w:rPr>
              <w:t xml:space="preserve"> Doing worksheet</w:t>
            </w:r>
          </w:p>
          <w:p w14:paraId="09B0C223" w14:textId="218D137B" w:rsidR="008E37CE" w:rsidRPr="009F1044" w:rsidRDefault="008E37CE" w:rsidP="008E37CE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Reading Skills </w:t>
            </w:r>
            <w:r w:rsidR="0047436A">
              <w:rPr>
                <w:rFonts w:ascii="Arial" w:hAnsi="Arial" w:cs="Arial"/>
              </w:rPr>
              <w:t>–</w:t>
            </w:r>
            <w:r w:rsidRPr="009F1044">
              <w:rPr>
                <w:rFonts w:ascii="Arial" w:hAnsi="Arial" w:cs="Arial"/>
              </w:rPr>
              <w:t xml:space="preserve"> Drilling</w:t>
            </w:r>
            <w:r w:rsidR="0047436A">
              <w:rPr>
                <w:rFonts w:ascii="Arial" w:hAnsi="Arial" w:cs="Arial"/>
              </w:rPr>
              <w:t xml:space="preserve"> words on board and worksheet</w:t>
            </w:r>
            <w:r w:rsidRPr="009F1044">
              <w:rPr>
                <w:rFonts w:ascii="Arial" w:hAnsi="Arial" w:cs="Arial"/>
              </w:rPr>
              <w:t xml:space="preserve">. </w:t>
            </w:r>
          </w:p>
          <w:p w14:paraId="5D1463CC" w14:textId="582BB4A1" w:rsidR="008E37CE" w:rsidRDefault="008E37CE" w:rsidP="008E37CE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Speaking Skills </w:t>
            </w:r>
            <w:r w:rsidR="004A6B70">
              <w:rPr>
                <w:rFonts w:ascii="Arial" w:hAnsi="Arial" w:cs="Arial"/>
              </w:rPr>
              <w:t>–</w:t>
            </w:r>
            <w:r w:rsidRPr="009F1044">
              <w:rPr>
                <w:rFonts w:ascii="Arial" w:hAnsi="Arial" w:cs="Arial"/>
              </w:rPr>
              <w:t xml:space="preserve"> </w:t>
            </w:r>
            <w:r w:rsidR="004A6B70">
              <w:rPr>
                <w:rFonts w:ascii="Arial" w:hAnsi="Arial" w:cs="Arial"/>
              </w:rPr>
              <w:t>Presenting worksheet to class</w:t>
            </w:r>
            <w:r w:rsidRPr="009F1044">
              <w:rPr>
                <w:rFonts w:ascii="Arial" w:hAnsi="Arial" w:cs="Arial"/>
              </w:rPr>
              <w:t>, responding to teacher questions</w:t>
            </w:r>
          </w:p>
          <w:p w14:paraId="40EA0F6A" w14:textId="5E8C9E1E" w:rsidR="009579C4" w:rsidRPr="000E5FAF" w:rsidRDefault="009579C4" w:rsidP="008E37CE">
            <w:pPr>
              <w:rPr>
                <w:rFonts w:ascii="Arial" w:hAnsi="Arial" w:cs="Arial"/>
              </w:rPr>
            </w:pPr>
          </w:p>
        </w:tc>
      </w:tr>
      <w:tr w:rsidR="009579C4" w:rsidRPr="000E5FAF" w14:paraId="78E143C4" w14:textId="77777777" w:rsidTr="006B4914">
        <w:trPr>
          <w:trHeight w:val="2308"/>
        </w:trPr>
        <w:tc>
          <w:tcPr>
            <w:tcW w:w="10998" w:type="dxa"/>
            <w:gridSpan w:val="4"/>
          </w:tcPr>
          <w:p w14:paraId="2D990306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14:paraId="31E2778A" w14:textId="77777777" w:rsidR="004A6B70" w:rsidRPr="009F1044" w:rsidRDefault="004A6B70" w:rsidP="004A6B70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Phonology – </w:t>
            </w:r>
            <w:r>
              <w:rPr>
                <w:rFonts w:ascii="Arial" w:hAnsi="Arial" w:cs="Arial"/>
              </w:rPr>
              <w:t>Discussion,</w:t>
            </w:r>
            <w:r w:rsidRPr="009F1044">
              <w:rPr>
                <w:rFonts w:ascii="Arial" w:hAnsi="Arial" w:cs="Arial"/>
              </w:rPr>
              <w:t xml:space="preserve"> Drilling</w:t>
            </w:r>
          </w:p>
          <w:p w14:paraId="5810BE7A" w14:textId="77777777" w:rsidR="004A6B70" w:rsidRPr="009F1044" w:rsidRDefault="004A6B70" w:rsidP="004A6B70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Lexis – can, can't, be able to</w:t>
            </w:r>
          </w:p>
          <w:p w14:paraId="156823E4" w14:textId="77777777" w:rsidR="004A6B70" w:rsidRPr="009F1044" w:rsidRDefault="004A6B70" w:rsidP="004A6B70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Function – </w:t>
            </w:r>
            <w:r>
              <w:rPr>
                <w:rFonts w:ascii="Arial" w:hAnsi="Arial" w:cs="Arial"/>
              </w:rPr>
              <w:t>Presentation</w:t>
            </w:r>
          </w:p>
          <w:p w14:paraId="5735A5F0" w14:textId="77777777" w:rsidR="004A6B70" w:rsidRPr="009F1044" w:rsidRDefault="004A6B70" w:rsidP="004A6B70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Discourse - </w:t>
            </w:r>
            <w:r>
              <w:rPr>
                <w:rFonts w:ascii="Arial" w:hAnsi="Arial" w:cs="Arial"/>
              </w:rPr>
              <w:t>discussion</w:t>
            </w:r>
          </w:p>
          <w:p w14:paraId="402BC64C" w14:textId="77777777" w:rsidR="004A6B70" w:rsidRDefault="004A6B70" w:rsidP="004A6B70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  <w:r w:rsidRPr="009F1044">
              <w:rPr>
                <w:rFonts w:ascii="Arial" w:hAnsi="Arial" w:cs="Arial"/>
              </w:rPr>
              <w:t xml:space="preserve">Syntax – Subject + </w:t>
            </w:r>
            <w:r>
              <w:rPr>
                <w:rFonts w:ascii="Arial" w:hAnsi="Arial" w:cs="Arial"/>
              </w:rPr>
              <w:t>Will</w:t>
            </w:r>
            <w:r w:rsidRPr="009F1044">
              <w:rPr>
                <w:rFonts w:ascii="Arial" w:hAnsi="Arial" w:cs="Arial"/>
              </w:rPr>
              <w:t xml:space="preserve"> + Verb + ~</w:t>
            </w:r>
            <w:r>
              <w:rPr>
                <w:rFonts w:ascii="Arial" w:hAnsi="Arial" w:cs="Arial"/>
              </w:rPr>
              <w:t xml:space="preserve"> </w:t>
            </w:r>
            <w:r w:rsidRPr="009F1044">
              <w:rPr>
                <w:rFonts w:ascii="Arial" w:hAnsi="Arial" w:cs="Arial"/>
              </w:rPr>
              <w:t>Subject + ~</w:t>
            </w:r>
          </w:p>
          <w:p w14:paraId="6215C988" w14:textId="77777777"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14:paraId="2FB74E4F" w14:textId="77777777" w:rsidTr="006B4914">
        <w:trPr>
          <w:trHeight w:val="1659"/>
        </w:trPr>
        <w:tc>
          <w:tcPr>
            <w:tcW w:w="10998" w:type="dxa"/>
            <w:gridSpan w:val="4"/>
          </w:tcPr>
          <w:p w14:paraId="74F19C7A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14:paraId="4333CA8D" w14:textId="77777777" w:rsidR="004A6B70" w:rsidRPr="009F1044" w:rsidRDefault="004A6B70" w:rsidP="004A6B70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All Ss </w:t>
            </w:r>
            <w:r>
              <w:rPr>
                <w:rFonts w:ascii="Arial" w:hAnsi="Arial" w:cs="Arial"/>
              </w:rPr>
              <w:t>had dreams when they were young</w:t>
            </w:r>
            <w:r w:rsidRPr="009F1044">
              <w:rPr>
                <w:rFonts w:ascii="Arial" w:hAnsi="Arial" w:cs="Arial"/>
              </w:rPr>
              <w:t>.</w:t>
            </w:r>
          </w:p>
          <w:p w14:paraId="34EE67EE" w14:textId="77777777" w:rsidR="004A6B70" w:rsidRPr="009F1044" w:rsidRDefault="004A6B70" w:rsidP="004A6B70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All Ss know what kind of job</w:t>
            </w:r>
            <w:r>
              <w:rPr>
                <w:rFonts w:ascii="Arial" w:hAnsi="Arial" w:cs="Arial"/>
              </w:rPr>
              <w:t xml:space="preserve"> they want</w:t>
            </w:r>
            <w:r w:rsidRPr="009F1044">
              <w:rPr>
                <w:rFonts w:ascii="Arial" w:hAnsi="Arial" w:cs="Arial"/>
              </w:rPr>
              <w:t>.</w:t>
            </w:r>
          </w:p>
          <w:p w14:paraId="3915D932" w14:textId="77777777" w:rsidR="004A6B70" w:rsidRPr="009F1044" w:rsidRDefault="004A6B70" w:rsidP="004A6B70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All Ss can learn grammar structure more effective by </w:t>
            </w:r>
            <w:r>
              <w:rPr>
                <w:rFonts w:ascii="Arial" w:hAnsi="Arial" w:cs="Arial"/>
              </w:rPr>
              <w:t>using the new grammar in sentences</w:t>
            </w:r>
            <w:r w:rsidRPr="009F1044">
              <w:rPr>
                <w:rFonts w:ascii="Arial" w:hAnsi="Arial" w:cs="Arial"/>
              </w:rPr>
              <w:t>.</w:t>
            </w:r>
          </w:p>
          <w:p w14:paraId="740CF246" w14:textId="77777777"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14:paraId="23C3571F" w14:textId="77777777" w:rsidTr="006B4914">
        <w:trPr>
          <w:trHeight w:val="2019"/>
        </w:trPr>
        <w:tc>
          <w:tcPr>
            <w:tcW w:w="10998" w:type="dxa"/>
            <w:gridSpan w:val="4"/>
          </w:tcPr>
          <w:p w14:paraId="2643EF50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14:paraId="2FBAD650" w14:textId="77777777" w:rsidR="004A6B70" w:rsidRPr="009F1044" w:rsidRDefault="004A6B70" w:rsidP="004A6B70">
            <w:pPr>
              <w:widowControl/>
              <w:numPr>
                <w:ilvl w:val="0"/>
                <w:numId w:val="7"/>
              </w:numPr>
              <w:kinsoku/>
              <w:ind w:left="702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Ss may not be enough time to finish the lesson.</w:t>
            </w:r>
          </w:p>
          <w:p w14:paraId="2DBC80AC" w14:textId="77777777" w:rsidR="004A6B70" w:rsidRPr="009F1044" w:rsidRDefault="004A6B70" w:rsidP="004A6B70">
            <w:pPr>
              <w:ind w:left="702" w:hanging="360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Solution: – cut-off plan: do post-activity error correction tomorrow in the form of a Work Sheet.</w:t>
            </w:r>
          </w:p>
          <w:p w14:paraId="33A12203" w14:textId="77777777" w:rsidR="004A6B70" w:rsidRPr="009F1044" w:rsidRDefault="004A6B70" w:rsidP="004A6B70">
            <w:pPr>
              <w:widowControl/>
              <w:numPr>
                <w:ilvl w:val="0"/>
                <w:numId w:val="7"/>
              </w:numPr>
              <w:kinsoku/>
              <w:ind w:left="702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Ss may not understand clear the meaning.</w:t>
            </w:r>
          </w:p>
          <w:p w14:paraId="48FA0828" w14:textId="77777777" w:rsidR="009579C4" w:rsidRDefault="004A6B70" w:rsidP="004A6B70">
            <w:pPr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Solution: - Provide more examples.</w:t>
            </w:r>
          </w:p>
          <w:p w14:paraId="174095E6" w14:textId="4DE5BACC" w:rsidR="004A6B70" w:rsidRPr="000E5FAF" w:rsidRDefault="004A6B70" w:rsidP="004A6B70">
            <w:pPr>
              <w:rPr>
                <w:rFonts w:ascii="Arial" w:hAnsi="Arial" w:cs="Arial"/>
              </w:rPr>
            </w:pPr>
          </w:p>
        </w:tc>
      </w:tr>
      <w:tr w:rsidR="009579C4" w:rsidRPr="000E5FAF" w14:paraId="0F1A55C5" w14:textId="77777777" w:rsidTr="006B4914">
        <w:trPr>
          <w:trHeight w:val="667"/>
        </w:trPr>
        <w:tc>
          <w:tcPr>
            <w:tcW w:w="10998" w:type="dxa"/>
            <w:gridSpan w:val="4"/>
          </w:tcPr>
          <w:p w14:paraId="17F20D71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</w:p>
          <w:p w14:paraId="3BFA5EF9" w14:textId="77777777"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</w:tbl>
    <w:p w14:paraId="00591BD8" w14:textId="14B8534C" w:rsidR="000C420A" w:rsidRDefault="000C420A" w:rsidP="009579C4">
      <w:pPr>
        <w:rPr>
          <w:rFonts w:ascii="Arial" w:hAnsi="Arial" w:cs="Arial"/>
        </w:rPr>
      </w:pPr>
    </w:p>
    <w:p w14:paraId="286DBB54" w14:textId="43BB6320" w:rsidR="009579C4" w:rsidRPr="00A51C2E" w:rsidRDefault="009579C4" w:rsidP="006B4914">
      <w:pPr>
        <w:widowControl/>
        <w:kinsoku/>
        <w:spacing w:after="20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850"/>
      </w:tblGrid>
      <w:tr w:rsidR="009579C4" w:rsidRPr="000E5FAF" w14:paraId="5FD30BE3" w14:textId="77777777" w:rsidTr="009579C4">
        <w:tc>
          <w:tcPr>
            <w:tcW w:w="10998" w:type="dxa"/>
            <w:gridSpan w:val="4"/>
          </w:tcPr>
          <w:p w14:paraId="758DE690" w14:textId="77777777" w:rsidR="009579C4" w:rsidRPr="000E5FAF" w:rsidRDefault="009579C4" w:rsidP="005B6E1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9579C4" w:rsidRPr="000E5FAF" w14:paraId="0A1F3FD8" w14:textId="77777777" w:rsidTr="009579C4">
        <w:tc>
          <w:tcPr>
            <w:tcW w:w="10998" w:type="dxa"/>
            <w:gridSpan w:val="4"/>
          </w:tcPr>
          <w:p w14:paraId="3E7BE925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14:paraId="32ABF693" w14:textId="44FD3EC3" w:rsidR="009579C4" w:rsidRPr="00BF70BA" w:rsidRDefault="009579C4" w:rsidP="00BF70BA">
            <w:pPr>
              <w:rPr>
                <w:rFonts w:ascii="Arial" w:hAnsi="Arial" w:cs="Arial"/>
                <w:lang w:eastAsia="ko-KR"/>
              </w:rPr>
            </w:pPr>
          </w:p>
        </w:tc>
      </w:tr>
      <w:tr w:rsidR="009579C4" w:rsidRPr="000E5FAF" w14:paraId="1A578A8C" w14:textId="77777777" w:rsidTr="009579C4">
        <w:tc>
          <w:tcPr>
            <w:tcW w:w="828" w:type="dxa"/>
          </w:tcPr>
          <w:p w14:paraId="6BE0FE29" w14:textId="77777777"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318349AE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14AE6983" w14:textId="77777777"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14:paraId="02127D24" w14:textId="77777777"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14:paraId="0B16CAFA" w14:textId="77777777" w:rsidTr="009579C4">
        <w:tc>
          <w:tcPr>
            <w:tcW w:w="828" w:type="dxa"/>
          </w:tcPr>
          <w:p w14:paraId="2B6AE6BE" w14:textId="239A79A7" w:rsidR="009579C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>
              <w:rPr>
                <w:rFonts w:ascii="Arial" w:hAnsi="Arial" w:cs="Arial"/>
                <w:lang w:eastAsia="ko-KR"/>
              </w:rPr>
              <w:t xml:space="preserve"> min</w:t>
            </w:r>
          </w:p>
          <w:p w14:paraId="753B2437" w14:textId="78E957CD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623F730A" w14:textId="604ABDCC" w:rsidR="008612E4" w:rsidRPr="000E5FAF" w:rsidRDefault="008612E4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min</w:t>
            </w:r>
          </w:p>
          <w:p w14:paraId="3F22D540" w14:textId="77777777"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</w:p>
          <w:p w14:paraId="365BC401" w14:textId="7FA2C3B7" w:rsidR="009579C4" w:rsidRPr="000E5FAF" w:rsidRDefault="008612E4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14:paraId="7538036B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14:paraId="6096F384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1A08ED37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14:paraId="6D186705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797B2656" w14:textId="5C3524CC" w:rsidR="009579C4" w:rsidRPr="000E5FAF" w:rsidRDefault="008612E4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14:paraId="23BD07D4" w14:textId="3DB517C9" w:rsidR="00BF4D7F" w:rsidRDefault="00BF4D7F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Greet T</w:t>
            </w:r>
          </w:p>
          <w:p w14:paraId="675E5043" w14:textId="77777777" w:rsidR="00BF4D7F" w:rsidRDefault="00BF4D7F" w:rsidP="005B6E1E">
            <w:pPr>
              <w:rPr>
                <w:rFonts w:ascii="Arial" w:hAnsi="Arial" w:cs="Arial"/>
                <w:lang w:eastAsia="ko-KR"/>
              </w:rPr>
            </w:pPr>
          </w:p>
          <w:p w14:paraId="436BE798" w14:textId="77777777" w:rsidR="00BF4D7F" w:rsidRDefault="00BF4D7F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</w:t>
            </w:r>
            <w:r>
              <w:rPr>
                <w:rFonts w:ascii="Arial" w:hAnsi="Arial" w:cs="Arial"/>
                <w:lang w:eastAsia="ko-KR"/>
              </w:rPr>
              <w:t>’s story</w:t>
            </w:r>
          </w:p>
          <w:p w14:paraId="3593F151" w14:textId="77777777" w:rsidR="00BF4D7F" w:rsidRDefault="00BF4D7F" w:rsidP="005B6E1E">
            <w:pPr>
              <w:rPr>
                <w:rFonts w:ascii="Arial" w:hAnsi="Arial" w:cs="Arial"/>
                <w:lang w:eastAsia="ko-KR"/>
              </w:rPr>
            </w:pPr>
          </w:p>
          <w:p w14:paraId="047AB87E" w14:textId="00ECD3C8" w:rsidR="009579C4" w:rsidRPr="000E5FAF" w:rsidRDefault="00BF4D7F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Tell T their dreams when they were young</w:t>
            </w:r>
          </w:p>
        </w:tc>
        <w:tc>
          <w:tcPr>
            <w:tcW w:w="5850" w:type="dxa"/>
          </w:tcPr>
          <w:p w14:paraId="06F71EC8" w14:textId="01258872" w:rsidR="00BF70BA" w:rsidRDefault="00BF70B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reet Ss</w:t>
            </w:r>
          </w:p>
          <w:p w14:paraId="1C3B1D86" w14:textId="77777777" w:rsidR="00BF70BA" w:rsidRDefault="00BF70BA" w:rsidP="005B6E1E">
            <w:pPr>
              <w:rPr>
                <w:rFonts w:ascii="Arial" w:hAnsi="Arial" w:cs="Arial"/>
                <w:lang w:eastAsia="ko-KR"/>
              </w:rPr>
            </w:pPr>
          </w:p>
          <w:p w14:paraId="2BD11522" w14:textId="77777777" w:rsidR="00BF70BA" w:rsidRDefault="00BF70B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Tell Ss about T’s dream when I was a child.</w:t>
            </w:r>
          </w:p>
          <w:p w14:paraId="0619140B" w14:textId="77777777" w:rsidR="00BF70BA" w:rsidRDefault="00BF70BA" w:rsidP="005B6E1E">
            <w:pPr>
              <w:rPr>
                <w:rFonts w:ascii="Arial" w:hAnsi="Arial" w:cs="Arial"/>
                <w:lang w:eastAsia="ko-KR"/>
              </w:rPr>
            </w:pPr>
          </w:p>
          <w:p w14:paraId="7B48B22D" w14:textId="77777777" w:rsidR="009579C4" w:rsidRDefault="00BF70BA" w:rsidP="00BF4D7F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Elicit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stories about Ss dreams when they were young</w:t>
            </w:r>
          </w:p>
          <w:p w14:paraId="1C566D5F" w14:textId="77777777" w:rsidR="00BF4D7F" w:rsidRDefault="00BF4D7F" w:rsidP="00BF4D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Write Ss dreams on the board</w:t>
            </w:r>
          </w:p>
          <w:p w14:paraId="73046800" w14:textId="2EE855E5" w:rsidR="00BF4D7F" w:rsidRPr="000E5FAF" w:rsidRDefault="00BF4D7F" w:rsidP="00BF4D7F">
            <w:pPr>
              <w:rPr>
                <w:rFonts w:ascii="Arial" w:hAnsi="Arial" w:cs="Arial"/>
                <w:lang w:eastAsia="ko-KR"/>
              </w:rPr>
            </w:pPr>
          </w:p>
        </w:tc>
      </w:tr>
    </w:tbl>
    <w:p w14:paraId="04759FC8" w14:textId="63812940"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850"/>
      </w:tblGrid>
      <w:tr w:rsidR="009579C4" w:rsidRPr="000E5FAF" w14:paraId="46EB5C1E" w14:textId="77777777" w:rsidTr="009579C4">
        <w:tc>
          <w:tcPr>
            <w:tcW w:w="10998" w:type="dxa"/>
            <w:gridSpan w:val="4"/>
          </w:tcPr>
          <w:p w14:paraId="2F7F6FA8" w14:textId="77777777" w:rsidR="009579C4" w:rsidRPr="000E5FAF" w:rsidRDefault="009579C4" w:rsidP="005B6E1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9579C4" w:rsidRPr="000E5FAF" w14:paraId="00BA9B0B" w14:textId="77777777" w:rsidTr="009579C4">
        <w:tc>
          <w:tcPr>
            <w:tcW w:w="10998" w:type="dxa"/>
            <w:gridSpan w:val="4"/>
          </w:tcPr>
          <w:p w14:paraId="57BFC772" w14:textId="0C0FEBBC" w:rsidR="00BF4D7F" w:rsidRDefault="00BF4D7F" w:rsidP="00BF4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</w:p>
          <w:p w14:paraId="537F28DC" w14:textId="021BCB8C" w:rsidR="00BF4D7F" w:rsidRDefault="00BF4D7F" w:rsidP="00BF4D7F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oard </w:t>
            </w:r>
            <w:r>
              <w:rPr>
                <w:rFonts w:ascii="Arial" w:hAnsi="Arial" w:cs="Arial"/>
                <w:lang w:eastAsia="ko-KR"/>
              </w:rPr>
              <w:t>and markers.</w:t>
            </w:r>
          </w:p>
          <w:p w14:paraId="6154C4D4" w14:textId="7F5C6A1C" w:rsidR="00BF4D7F" w:rsidRDefault="00BF4D7F" w:rsidP="00BF4D7F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“I Have a Dream” Worksheet.</w:t>
            </w:r>
          </w:p>
          <w:p w14:paraId="1A9928B0" w14:textId="7B4D58CE" w:rsidR="009579C4" w:rsidRPr="00BF4D7F" w:rsidRDefault="009579C4" w:rsidP="00BF4D7F">
            <w:pPr>
              <w:rPr>
                <w:rFonts w:ascii="Arial" w:hAnsi="Arial" w:cs="Arial"/>
              </w:rPr>
            </w:pPr>
          </w:p>
        </w:tc>
      </w:tr>
      <w:tr w:rsidR="009579C4" w:rsidRPr="000E5FAF" w14:paraId="5584DDD2" w14:textId="77777777" w:rsidTr="009579C4">
        <w:tc>
          <w:tcPr>
            <w:tcW w:w="828" w:type="dxa"/>
          </w:tcPr>
          <w:p w14:paraId="11DAA3D4" w14:textId="77777777"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0BCBC3A7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231D8F29" w14:textId="77777777"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14:paraId="4009DD8A" w14:textId="77777777"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14:paraId="4C3911D0" w14:textId="77777777" w:rsidTr="009579C4">
        <w:tc>
          <w:tcPr>
            <w:tcW w:w="828" w:type="dxa"/>
          </w:tcPr>
          <w:p w14:paraId="653EABFC" w14:textId="223B4FF9" w:rsidR="009579C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 xml:space="preserve"> min</w:t>
            </w:r>
          </w:p>
          <w:p w14:paraId="569D1129" w14:textId="62A84249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5DE03AE1" w14:textId="77777777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030A22B3" w14:textId="587E15FE" w:rsidR="008612E4" w:rsidRPr="000E5FAF" w:rsidRDefault="008612E4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14:paraId="3058D590" w14:textId="77777777"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10B5CF9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14:paraId="42B60936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5C8C39A4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5B05C82F" w14:textId="0A8C22A5" w:rsidR="009579C4" w:rsidRPr="000E5FAF" w:rsidRDefault="008612E4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14:paraId="07DD88DF" w14:textId="1A123945" w:rsidR="009579C4" w:rsidRDefault="00BF4D7F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s </w:t>
            </w:r>
            <w:r w:rsidR="008612E4">
              <w:rPr>
                <w:rFonts w:ascii="Arial" w:hAnsi="Arial" w:cs="Arial"/>
                <w:lang w:eastAsia="ko-KR"/>
              </w:rPr>
              <w:t>drill with dreams on the board</w:t>
            </w:r>
          </w:p>
          <w:p w14:paraId="482BC503" w14:textId="77777777" w:rsidR="008612E4" w:rsidRPr="000E5FAF" w:rsidRDefault="008612E4" w:rsidP="005B6E1E">
            <w:pPr>
              <w:rPr>
                <w:rFonts w:ascii="Arial" w:hAnsi="Arial" w:cs="Arial" w:hint="eastAsia"/>
                <w:lang w:eastAsia="ko-KR"/>
              </w:rPr>
            </w:pPr>
          </w:p>
          <w:p w14:paraId="58D885A9" w14:textId="1A01C9D4" w:rsidR="009579C4" w:rsidRPr="000E5FAF" w:rsidRDefault="008612E4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</w:t>
            </w:r>
            <w:r>
              <w:rPr>
                <w:rFonts w:ascii="Arial" w:hAnsi="Arial" w:cs="Arial"/>
                <w:lang w:eastAsia="ko-KR"/>
              </w:rPr>
              <w:t>ead worksheets</w:t>
            </w:r>
          </w:p>
          <w:p w14:paraId="058C9C82" w14:textId="77777777"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5FC4151B" w14:textId="77777777" w:rsidR="00BF70BA" w:rsidRDefault="00BF70B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Drill am going to sentences with dreams written on the board</w:t>
            </w:r>
          </w:p>
          <w:p w14:paraId="155156B9" w14:textId="77777777" w:rsidR="00BF70BA" w:rsidRDefault="00BF70BA" w:rsidP="005B6E1E">
            <w:pPr>
              <w:rPr>
                <w:rFonts w:ascii="Arial" w:hAnsi="Arial" w:cs="Arial"/>
                <w:lang w:eastAsia="ko-KR"/>
              </w:rPr>
            </w:pPr>
          </w:p>
          <w:p w14:paraId="7E5CE138" w14:textId="7740ADBD" w:rsidR="009579C4" w:rsidRPr="000E5FAF" w:rsidRDefault="00BF4D7F" w:rsidP="00BF4D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Hand out worksheets to Ss. Explain worksheet.</w:t>
            </w:r>
          </w:p>
        </w:tc>
      </w:tr>
    </w:tbl>
    <w:p w14:paraId="446D24C4" w14:textId="2BFA770D" w:rsidR="009579C4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231"/>
        <w:gridCol w:w="3246"/>
        <w:gridCol w:w="5669"/>
      </w:tblGrid>
      <w:tr w:rsidR="009579C4" w:rsidRPr="000E5FAF" w14:paraId="6590E2A4" w14:textId="77777777" w:rsidTr="009579C4">
        <w:tc>
          <w:tcPr>
            <w:tcW w:w="10998" w:type="dxa"/>
            <w:gridSpan w:val="4"/>
          </w:tcPr>
          <w:p w14:paraId="2A2842A1" w14:textId="77777777" w:rsidR="009579C4" w:rsidRPr="000E5FAF" w:rsidRDefault="009579C4" w:rsidP="005B6E1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9579C4" w:rsidRPr="000E5FAF" w14:paraId="56331F32" w14:textId="77777777" w:rsidTr="009579C4">
        <w:tc>
          <w:tcPr>
            <w:tcW w:w="10998" w:type="dxa"/>
            <w:gridSpan w:val="4"/>
          </w:tcPr>
          <w:p w14:paraId="0253AAB6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14:paraId="5EC8C8A1" w14:textId="31001A88" w:rsidR="009579C4" w:rsidRPr="00BF4D7F" w:rsidRDefault="00BF4D7F" w:rsidP="00BF4D7F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lang w:eastAsia="ko-KR"/>
              </w:rPr>
              <w:t>“I Have a Dream” Worksheet.</w:t>
            </w:r>
          </w:p>
          <w:p w14:paraId="57C5B164" w14:textId="77777777"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14:paraId="11075A0F" w14:textId="77777777" w:rsidTr="009579C4">
        <w:tc>
          <w:tcPr>
            <w:tcW w:w="828" w:type="dxa"/>
          </w:tcPr>
          <w:p w14:paraId="0240A127" w14:textId="77777777"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0472FC6F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4A4AE8B2" w14:textId="77777777"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14:paraId="36CDD23E" w14:textId="77777777"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14:paraId="123E9976" w14:textId="77777777" w:rsidTr="009579C4">
        <w:tc>
          <w:tcPr>
            <w:tcW w:w="828" w:type="dxa"/>
          </w:tcPr>
          <w:p w14:paraId="099D81D8" w14:textId="5A8B934E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 xml:space="preserve"> min</w:t>
            </w:r>
          </w:p>
          <w:p w14:paraId="3DCCD94B" w14:textId="77777777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76B8FA78" w14:textId="77777777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316DC0D6" w14:textId="379EEEB4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  <w:p w14:paraId="6FCF7128" w14:textId="77777777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6216BA81" w14:textId="50C3B80F" w:rsidR="009579C4" w:rsidRPr="000E5FAF" w:rsidRDefault="000C420A" w:rsidP="000C420A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</w:t>
            </w:r>
            <w:r w:rsidR="008E37CE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14:paraId="3D57FB29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14:paraId="265454E7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0C49DFE3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72C0AD66" w14:textId="4CD0A85A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Individual</w:t>
            </w:r>
          </w:p>
          <w:p w14:paraId="0F03E00A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1CFDC487" w14:textId="72C07AA4" w:rsidR="009579C4" w:rsidRPr="000E5FAF" w:rsidRDefault="008612E4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14:paraId="47C05CA1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</w:t>
            </w:r>
            <w:r>
              <w:rPr>
                <w:rFonts w:ascii="Arial" w:hAnsi="Arial" w:cs="Arial"/>
                <w:lang w:eastAsia="ko-KR"/>
              </w:rPr>
              <w:t>ill out example sentences</w:t>
            </w:r>
          </w:p>
          <w:p w14:paraId="74F13B28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65775BF9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2F1055C5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Fill out worksheet</w:t>
            </w:r>
          </w:p>
          <w:p w14:paraId="3017D400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4E692477" w14:textId="1D2CC723" w:rsidR="009579C4" w:rsidRPr="000E5FAF" w:rsidRDefault="008612E4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 worksheet</w:t>
            </w:r>
          </w:p>
        </w:tc>
        <w:tc>
          <w:tcPr>
            <w:tcW w:w="5850" w:type="dxa"/>
          </w:tcPr>
          <w:p w14:paraId="4D3890FC" w14:textId="77777777" w:rsidR="00BF4D7F" w:rsidRDefault="00BF4D7F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Ask Ss to present answers to the example sentences.</w:t>
            </w:r>
          </w:p>
          <w:p w14:paraId="52384FA3" w14:textId="77777777" w:rsidR="00BF4D7F" w:rsidRDefault="00BF4D7F" w:rsidP="005B6E1E">
            <w:pPr>
              <w:rPr>
                <w:rFonts w:ascii="Arial" w:hAnsi="Arial" w:cs="Arial"/>
                <w:lang w:eastAsia="ko-KR"/>
              </w:rPr>
            </w:pPr>
          </w:p>
          <w:p w14:paraId="55540B49" w14:textId="1720D873" w:rsidR="00BF4D7F" w:rsidRDefault="00BF4D7F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Ask Ss to fill out worksheet.</w:t>
            </w:r>
          </w:p>
          <w:p w14:paraId="3E155AB8" w14:textId="77777777" w:rsidR="00BF4D7F" w:rsidRDefault="00BF4D7F" w:rsidP="005B6E1E">
            <w:pPr>
              <w:rPr>
                <w:rFonts w:ascii="Arial" w:hAnsi="Arial" w:cs="Arial"/>
                <w:lang w:eastAsia="ko-KR"/>
              </w:rPr>
            </w:pPr>
          </w:p>
          <w:p w14:paraId="32A8D6A0" w14:textId="4EF64944" w:rsidR="009579C4" w:rsidRPr="000E5FAF" w:rsidRDefault="00BF4D7F" w:rsidP="00BF4D7F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Pick Ss to present their worksheets.</w:t>
            </w:r>
          </w:p>
        </w:tc>
      </w:tr>
    </w:tbl>
    <w:p w14:paraId="0691F579" w14:textId="64C9064F"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850"/>
      </w:tblGrid>
      <w:tr w:rsidR="009579C4" w:rsidRPr="000E5FAF" w14:paraId="3FD361B4" w14:textId="77777777" w:rsidTr="009579C4">
        <w:tc>
          <w:tcPr>
            <w:tcW w:w="10998" w:type="dxa"/>
            <w:gridSpan w:val="4"/>
          </w:tcPr>
          <w:p w14:paraId="2882DFE0" w14:textId="77777777" w:rsidR="009579C4" w:rsidRPr="000E5FAF" w:rsidRDefault="009579C4" w:rsidP="005B6E1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9579C4" w:rsidRPr="000E5FAF" w14:paraId="07F608D1" w14:textId="77777777" w:rsidTr="009579C4">
        <w:tc>
          <w:tcPr>
            <w:tcW w:w="10998" w:type="dxa"/>
            <w:gridSpan w:val="4"/>
          </w:tcPr>
          <w:p w14:paraId="2B57FB40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14:paraId="694E9D51" w14:textId="77777777"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14:paraId="0C8694DB" w14:textId="77777777" w:rsidTr="009579C4">
        <w:tc>
          <w:tcPr>
            <w:tcW w:w="828" w:type="dxa"/>
          </w:tcPr>
          <w:p w14:paraId="04BCEBFB" w14:textId="77777777"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5EB5BC8C" w14:textId="77777777"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7D0F21D2" w14:textId="77777777"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14:paraId="489162C2" w14:textId="77777777"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14:paraId="67CD3C35" w14:textId="77777777" w:rsidTr="009579C4">
        <w:tc>
          <w:tcPr>
            <w:tcW w:w="828" w:type="dxa"/>
          </w:tcPr>
          <w:p w14:paraId="22094A03" w14:textId="18ECB9BE" w:rsidR="009579C4" w:rsidRDefault="000C420A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8612E4">
              <w:rPr>
                <w:rFonts w:ascii="Arial" w:hAnsi="Arial" w:cs="Arial"/>
                <w:lang w:eastAsia="ko-KR"/>
              </w:rPr>
              <w:t xml:space="preserve"> min</w:t>
            </w:r>
          </w:p>
          <w:p w14:paraId="64E618E3" w14:textId="6A559A0C" w:rsidR="008612E4" w:rsidRDefault="0086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7F1F1ABC" w14:textId="6278A8F0" w:rsidR="004A6B70" w:rsidRDefault="004A6B70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3B4BB557" w14:textId="77777777" w:rsidR="004A6B70" w:rsidRDefault="004A6B70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13EEE7E9" w14:textId="77777777" w:rsidR="004A6B70" w:rsidRDefault="004A6B70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14943CDE" w14:textId="6F82A31F" w:rsidR="004A6B70" w:rsidRDefault="000C420A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4A6B70">
              <w:rPr>
                <w:rFonts w:ascii="Arial" w:hAnsi="Arial" w:cs="Arial"/>
                <w:lang w:eastAsia="ko-KR"/>
              </w:rPr>
              <w:t xml:space="preserve"> min</w:t>
            </w:r>
          </w:p>
          <w:p w14:paraId="55BCBD3D" w14:textId="77777777" w:rsidR="004A6B70" w:rsidRDefault="004A6B70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14:paraId="6BDA56B2" w14:textId="784128F2" w:rsidR="008612E4" w:rsidRPr="000E5FAF" w:rsidRDefault="004A6B70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 w:rsidR="008612E4">
              <w:rPr>
                <w:rFonts w:ascii="Arial" w:hAnsi="Arial" w:cs="Arial"/>
                <w:lang w:eastAsia="ko-KR"/>
              </w:rPr>
              <w:t xml:space="preserve"> min</w:t>
            </w:r>
          </w:p>
          <w:p w14:paraId="59690E42" w14:textId="77777777"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23E673E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14:paraId="2773EC62" w14:textId="77777777" w:rsidR="008612E4" w:rsidRDefault="008612E4" w:rsidP="005B6E1E">
            <w:pPr>
              <w:rPr>
                <w:rFonts w:ascii="Arial" w:hAnsi="Arial" w:cs="Arial"/>
                <w:lang w:eastAsia="ko-KR"/>
              </w:rPr>
            </w:pPr>
          </w:p>
          <w:p w14:paraId="5D3951D9" w14:textId="07B20B29" w:rsidR="004A6B70" w:rsidRDefault="004A6B70" w:rsidP="005B6E1E">
            <w:pPr>
              <w:rPr>
                <w:rFonts w:ascii="Arial" w:hAnsi="Arial" w:cs="Arial"/>
                <w:lang w:eastAsia="ko-KR"/>
              </w:rPr>
            </w:pPr>
          </w:p>
          <w:p w14:paraId="1FC5F0C2" w14:textId="77777777" w:rsidR="004A6B70" w:rsidRDefault="004A6B70" w:rsidP="005B6E1E">
            <w:pPr>
              <w:rPr>
                <w:rFonts w:ascii="Arial" w:hAnsi="Arial" w:cs="Arial"/>
                <w:lang w:eastAsia="ko-KR"/>
              </w:rPr>
            </w:pPr>
          </w:p>
          <w:p w14:paraId="6EE15C66" w14:textId="77777777" w:rsidR="004A6B70" w:rsidRDefault="004A6B70" w:rsidP="005B6E1E">
            <w:pPr>
              <w:rPr>
                <w:rFonts w:ascii="Arial" w:hAnsi="Arial" w:cs="Arial" w:hint="eastAsia"/>
                <w:lang w:eastAsia="ko-KR"/>
              </w:rPr>
            </w:pPr>
          </w:p>
          <w:p w14:paraId="76CCCC30" w14:textId="77777777" w:rsidR="009579C4" w:rsidRDefault="008612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14:paraId="29C24C71" w14:textId="77777777" w:rsidR="004A6B70" w:rsidRDefault="004A6B70" w:rsidP="005B6E1E">
            <w:pPr>
              <w:rPr>
                <w:rFonts w:ascii="Arial" w:hAnsi="Arial" w:cs="Arial"/>
                <w:lang w:eastAsia="ko-KR"/>
              </w:rPr>
            </w:pPr>
          </w:p>
          <w:p w14:paraId="2E54EA85" w14:textId="20F6EEB3" w:rsidR="004A6B70" w:rsidRPr="000E5FAF" w:rsidRDefault="004A6B70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14:paraId="4F2EF3A5" w14:textId="77777777" w:rsidR="004A6B70" w:rsidRDefault="004A6B70" w:rsidP="004A6B70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respond</w:t>
            </w:r>
          </w:p>
          <w:p w14:paraId="15CE9652" w14:textId="77777777" w:rsidR="004A6B70" w:rsidRDefault="004A6B70" w:rsidP="005B6E1E">
            <w:pPr>
              <w:rPr>
                <w:rFonts w:ascii="Arial" w:hAnsi="Arial" w:cs="Arial"/>
                <w:lang w:eastAsia="ko-KR"/>
              </w:rPr>
            </w:pPr>
          </w:p>
          <w:p w14:paraId="7FC1C3C2" w14:textId="77777777" w:rsidR="004A6B70" w:rsidRDefault="004A6B70" w:rsidP="005B6E1E">
            <w:pPr>
              <w:rPr>
                <w:rFonts w:ascii="Arial" w:hAnsi="Arial" w:cs="Arial"/>
                <w:lang w:eastAsia="ko-KR"/>
              </w:rPr>
            </w:pPr>
          </w:p>
          <w:p w14:paraId="0FAABBC1" w14:textId="77777777" w:rsidR="004A6B70" w:rsidRDefault="004A6B70" w:rsidP="005B6E1E">
            <w:pPr>
              <w:rPr>
                <w:rFonts w:ascii="Arial" w:hAnsi="Arial" w:cs="Arial"/>
                <w:lang w:eastAsia="ko-KR"/>
              </w:rPr>
            </w:pPr>
          </w:p>
          <w:p w14:paraId="055CA401" w14:textId="77777777" w:rsidR="004A6B70" w:rsidRDefault="004A6B70" w:rsidP="005B6E1E">
            <w:pPr>
              <w:rPr>
                <w:rFonts w:ascii="Arial" w:hAnsi="Arial" w:cs="Arial"/>
                <w:lang w:eastAsia="ko-KR"/>
              </w:rPr>
            </w:pPr>
          </w:p>
          <w:p w14:paraId="0AB5C36A" w14:textId="477FDF6A" w:rsidR="009579C4" w:rsidRPr="000E5FAF" w:rsidRDefault="008612E4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 participate in discussion.</w:t>
            </w:r>
          </w:p>
          <w:p w14:paraId="2CEB9AC7" w14:textId="77777777" w:rsidR="009579C4" w:rsidRDefault="009579C4" w:rsidP="005B6E1E">
            <w:pPr>
              <w:rPr>
                <w:rFonts w:ascii="Arial" w:hAnsi="Arial" w:cs="Arial"/>
              </w:rPr>
            </w:pPr>
          </w:p>
          <w:p w14:paraId="7A167DD7" w14:textId="41373585" w:rsidR="008612E4" w:rsidRPr="000E5FAF" w:rsidRDefault="004A6B70" w:rsidP="005B6E1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respond</w:t>
            </w:r>
          </w:p>
        </w:tc>
        <w:tc>
          <w:tcPr>
            <w:tcW w:w="5850" w:type="dxa"/>
          </w:tcPr>
          <w:p w14:paraId="3A044AA6" w14:textId="77777777" w:rsidR="004A6B70" w:rsidRDefault="004A6B70" w:rsidP="004A6B70">
            <w:pPr>
              <w:pStyle w:val="a6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positive and constructive feedback.  </w:t>
            </w:r>
            <w:r>
              <w:rPr>
                <w:rFonts w:ascii="Arial" w:hAnsi="Arial" w:cs="Arial" w:hint="eastAsia"/>
                <w:sz w:val="24"/>
                <w:szCs w:val="24"/>
              </w:rPr>
              <w:t>Explain grammar one more</w:t>
            </w:r>
          </w:p>
          <w:p w14:paraId="51B0964C" w14:textId="77777777" w:rsidR="004A6B70" w:rsidRDefault="004A6B70" w:rsidP="004A6B70">
            <w:pPr>
              <w:pStyle w:val="a6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Check Ss understanding </w:t>
            </w:r>
          </w:p>
          <w:p w14:paraId="707C0BEA" w14:textId="77777777" w:rsidR="004A6B70" w:rsidRDefault="004A6B70" w:rsidP="008612E4">
            <w:pPr>
              <w:rPr>
                <w:rFonts w:ascii="Arial" w:hAnsi="Arial" w:cs="Arial"/>
                <w:lang w:eastAsia="ko-KR"/>
              </w:rPr>
            </w:pPr>
          </w:p>
          <w:p w14:paraId="6390C726" w14:textId="77777777" w:rsidR="004A6B70" w:rsidRDefault="004A6B70" w:rsidP="008612E4">
            <w:pPr>
              <w:rPr>
                <w:rFonts w:ascii="Arial" w:hAnsi="Arial" w:cs="Arial"/>
                <w:lang w:eastAsia="ko-KR"/>
              </w:rPr>
            </w:pPr>
          </w:p>
          <w:p w14:paraId="7F0F9567" w14:textId="4434D60B" w:rsidR="008612E4" w:rsidRDefault="008612E4" w:rsidP="008612E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Discuss best way to achieve your dreams. </w:t>
            </w:r>
          </w:p>
          <w:p w14:paraId="55D3DCEC" w14:textId="23F865F4" w:rsidR="004A6B70" w:rsidRDefault="004A6B70" w:rsidP="008612E4">
            <w:pPr>
              <w:rPr>
                <w:rFonts w:ascii="Arial" w:hAnsi="Arial" w:cs="Arial"/>
                <w:lang w:eastAsia="ko-KR"/>
              </w:rPr>
            </w:pPr>
          </w:p>
          <w:p w14:paraId="4BE6941F" w14:textId="44BDE321" w:rsidR="009579C4" w:rsidRPr="000E5FAF" w:rsidRDefault="004A6B70" w:rsidP="004A6B70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Good-bye</w:t>
            </w:r>
          </w:p>
        </w:tc>
      </w:tr>
    </w:tbl>
    <w:p w14:paraId="35C5AC7D" w14:textId="74AC9DCB" w:rsidR="00E31FE5" w:rsidRPr="008F4F8B" w:rsidRDefault="000C420A" w:rsidP="000C420A">
      <w:pPr>
        <w:widowControl/>
        <w:kinsoku/>
        <w:spacing w:after="200" w:line="276" w:lineRule="auto"/>
        <w:rPr>
          <w:rFonts w:ascii="Baskerville BT" w:hAnsi="Baskerville BT"/>
          <w:b/>
          <w:sz w:val="32"/>
        </w:rPr>
      </w:pPr>
      <w:r>
        <w:br w:type="page"/>
      </w:r>
      <w:r w:rsidRPr="008F4F8B">
        <w:rPr>
          <w:rFonts w:ascii="Baskerville BT" w:hAnsi="Baskerville BT"/>
          <w:b/>
          <w:sz w:val="32"/>
        </w:rPr>
        <w:lastRenderedPageBreak/>
        <w:t>Materials</w:t>
      </w: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C420A" w14:paraId="4FC362D1" w14:textId="77777777" w:rsidTr="000C420A">
        <w:tc>
          <w:tcPr>
            <w:tcW w:w="10998" w:type="dxa"/>
          </w:tcPr>
          <w:p w14:paraId="5FC85E0D" w14:textId="77777777" w:rsidR="000C420A" w:rsidRDefault="000C420A" w:rsidP="000C420A">
            <w:pPr>
              <w:jc w:val="center"/>
              <w:rPr>
                <w:rFonts w:ascii="Baskerville BT" w:hAnsi="Baskerville BT"/>
                <w:b/>
                <w:sz w:val="48"/>
              </w:rPr>
            </w:pPr>
            <w:r w:rsidRPr="00CC103C">
              <w:rPr>
                <w:rFonts w:ascii="Baskerville BT" w:hAnsi="Baskerville BT"/>
                <w:b/>
                <w:sz w:val="48"/>
              </w:rPr>
              <w:t>I Have a Dream!</w:t>
            </w:r>
          </w:p>
          <w:p w14:paraId="24CCFE07" w14:textId="77777777" w:rsidR="000C420A" w:rsidRDefault="000C420A" w:rsidP="000C420A">
            <w:pPr>
              <w:rPr>
                <w:rFonts w:ascii="Baskerville BT" w:hAnsi="Baskerville BT"/>
              </w:rPr>
            </w:pPr>
            <w:r>
              <w:rPr>
                <w:rFonts w:ascii="Baskerville BT" w:hAnsi="Baskerville BT"/>
              </w:rPr>
              <w:t>Example</w:t>
            </w:r>
          </w:p>
          <w:p w14:paraId="673A1C32" w14:textId="77777777" w:rsidR="000C420A" w:rsidRPr="00284B02" w:rsidRDefault="000C420A" w:rsidP="000C420A">
            <w:pPr>
              <w:pStyle w:val="a5"/>
              <w:numPr>
                <w:ilvl w:val="0"/>
                <w:numId w:val="8"/>
              </w:numPr>
              <w:kinsoku/>
              <w:wordWrap w:val="0"/>
              <w:autoSpaceDE w:val="0"/>
              <w:autoSpaceDN w:val="0"/>
              <w:ind w:leftChars="0"/>
              <w:jc w:val="both"/>
              <w:rPr>
                <w:rFonts w:ascii="Baskerville BT" w:hAnsi="Baskerville BT"/>
              </w:rPr>
            </w:pPr>
            <w:r>
              <w:rPr>
                <w:rFonts w:ascii="Baskerville BT" w:hAnsi="Baskerville BT"/>
              </w:rPr>
              <w:t xml:space="preserve">I </w:t>
            </w:r>
            <w:r>
              <w:rPr>
                <w:rFonts w:ascii="Baskerville BT" w:hAnsi="Baskerville BT"/>
                <w:u w:val="single"/>
              </w:rPr>
              <w:t xml:space="preserve">             (</w:t>
            </w:r>
            <w:r>
              <w:rPr>
                <w:rFonts w:ascii="Baskerville BT" w:hAnsi="Baskerville BT"/>
              </w:rPr>
              <w:t>teach) English by this time next year</w:t>
            </w:r>
            <w:r w:rsidRPr="00BE7F7E">
              <w:rPr>
                <w:rFonts w:ascii="Baskerville BT" w:hAnsi="Baskerville BT"/>
              </w:rPr>
              <w:t>.</w:t>
            </w:r>
          </w:p>
          <w:p w14:paraId="3B589935" w14:textId="77777777" w:rsidR="000C420A" w:rsidRDefault="000C420A" w:rsidP="000C420A">
            <w:pPr>
              <w:pStyle w:val="a5"/>
              <w:numPr>
                <w:ilvl w:val="0"/>
                <w:numId w:val="8"/>
              </w:numPr>
              <w:kinsoku/>
              <w:wordWrap w:val="0"/>
              <w:autoSpaceDE w:val="0"/>
              <w:autoSpaceDN w:val="0"/>
              <w:ind w:leftChars="0"/>
              <w:jc w:val="both"/>
              <w:rPr>
                <w:rFonts w:ascii="Baskerville BT" w:hAnsi="Baskerville BT"/>
              </w:rPr>
            </w:pPr>
            <w:r>
              <w:rPr>
                <w:rFonts w:ascii="Baskerville BT" w:hAnsi="Baskerville BT"/>
              </w:rPr>
              <w:t xml:space="preserve">By the time I’m 35, </w:t>
            </w:r>
            <w:r>
              <w:rPr>
                <w:rFonts w:ascii="Baskerville BT" w:hAnsi="Baskerville BT" w:hint="eastAsia"/>
              </w:rPr>
              <w:t>I</w:t>
            </w:r>
            <w:r>
              <w:rPr>
                <w:rFonts w:ascii="Baskerville BT" w:hAnsi="Baskerville BT"/>
                <w:u w:val="single"/>
              </w:rPr>
              <w:t xml:space="preserve">                </w:t>
            </w:r>
            <w:r>
              <w:rPr>
                <w:rFonts w:ascii="Baskerville BT" w:hAnsi="Baskerville BT"/>
              </w:rPr>
              <w:t>(lose) 20kg.</w:t>
            </w:r>
          </w:p>
          <w:p w14:paraId="50FA676F" w14:textId="77777777" w:rsidR="000C420A" w:rsidRDefault="000C420A" w:rsidP="000C420A">
            <w:pPr>
              <w:pStyle w:val="a5"/>
              <w:numPr>
                <w:ilvl w:val="0"/>
                <w:numId w:val="8"/>
              </w:numPr>
              <w:kinsoku/>
              <w:wordWrap w:val="0"/>
              <w:autoSpaceDE w:val="0"/>
              <w:autoSpaceDN w:val="0"/>
              <w:ind w:leftChars="0"/>
              <w:jc w:val="both"/>
              <w:rPr>
                <w:rFonts w:ascii="Baskerville BT" w:hAnsi="Baskerville BT"/>
              </w:rPr>
            </w:pPr>
            <w:r>
              <w:rPr>
                <w:rFonts w:ascii="Baskerville BT" w:hAnsi="Baskerville BT" w:hint="eastAsia"/>
              </w:rPr>
              <w:t xml:space="preserve">I </w:t>
            </w:r>
            <w:r>
              <w:rPr>
                <w:rFonts w:ascii="Baskerville BT" w:hAnsi="Baskerville BT"/>
                <w:u w:val="single"/>
              </w:rPr>
              <w:t xml:space="preserve">          </w:t>
            </w:r>
            <w:r>
              <w:rPr>
                <w:rFonts w:ascii="Baskerville BT" w:hAnsi="Baskerville BT"/>
              </w:rPr>
              <w:t>(take)</w:t>
            </w:r>
            <w:r>
              <w:rPr>
                <w:rFonts w:ascii="Baskerville BT" w:hAnsi="Baskerville BT" w:hint="eastAsia"/>
              </w:rPr>
              <w:t xml:space="preserve"> a trip </w:t>
            </w:r>
            <w:r>
              <w:rPr>
                <w:rFonts w:ascii="Baskerville BT" w:hAnsi="Baskerville BT"/>
              </w:rPr>
              <w:t>to Ireland in 2015.</w:t>
            </w:r>
          </w:p>
          <w:p w14:paraId="315EFDB8" w14:textId="77777777" w:rsidR="000C420A" w:rsidRDefault="000C420A" w:rsidP="000C420A">
            <w:pPr>
              <w:pStyle w:val="a5"/>
              <w:numPr>
                <w:ilvl w:val="0"/>
                <w:numId w:val="8"/>
              </w:numPr>
              <w:kinsoku/>
              <w:wordWrap w:val="0"/>
              <w:autoSpaceDE w:val="0"/>
              <w:autoSpaceDN w:val="0"/>
              <w:ind w:leftChars="0"/>
              <w:jc w:val="both"/>
              <w:rPr>
                <w:rFonts w:ascii="Baskerville BT" w:hAnsi="Baskerville BT"/>
              </w:rPr>
            </w:pPr>
            <w:r>
              <w:rPr>
                <w:rFonts w:ascii="Baskerville BT" w:hAnsi="Baskerville BT" w:hint="eastAsia"/>
              </w:rPr>
              <w:t xml:space="preserve">I </w:t>
            </w:r>
            <w:r>
              <w:rPr>
                <w:rFonts w:ascii="Baskerville BT" w:hAnsi="Baskerville BT"/>
                <w:u w:val="single"/>
              </w:rPr>
              <w:t xml:space="preserve">          </w:t>
            </w:r>
            <w:r>
              <w:rPr>
                <w:rFonts w:ascii="Baskerville BT" w:hAnsi="Baskerville BT"/>
              </w:rPr>
              <w:t xml:space="preserve"> </w:t>
            </w:r>
            <w:r>
              <w:rPr>
                <w:rFonts w:ascii="Baskerville BT" w:hAnsi="Baskerville BT"/>
                <w:u w:val="single"/>
              </w:rPr>
              <w:t>(</w:t>
            </w:r>
            <w:r>
              <w:rPr>
                <w:rFonts w:ascii="Baskerville BT" w:hAnsi="Baskerville BT" w:hint="eastAsia"/>
              </w:rPr>
              <w:t>read</w:t>
            </w:r>
            <w:r>
              <w:rPr>
                <w:rFonts w:ascii="Baskerville BT" w:hAnsi="Baskerville BT"/>
              </w:rPr>
              <w:t>)</w:t>
            </w:r>
            <w:r>
              <w:rPr>
                <w:rFonts w:ascii="Baskerville BT" w:hAnsi="Baskerville BT" w:hint="eastAsia"/>
              </w:rPr>
              <w:t xml:space="preserve"> twenty books an year.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0C420A" w14:paraId="407D6BB5" w14:textId="77777777" w:rsidTr="00F9292D">
              <w:tc>
                <w:tcPr>
                  <w:tcW w:w="9016" w:type="dxa"/>
                </w:tcPr>
                <w:p w14:paraId="24384101" w14:textId="77777777" w:rsidR="000C420A" w:rsidRDefault="000C420A" w:rsidP="000C420A">
                  <w:pPr>
                    <w:pStyle w:val="a5"/>
                    <w:ind w:leftChars="0"/>
                    <w:jc w:val="distribute"/>
                    <w:rPr>
                      <w:rFonts w:ascii="Baskerville BT" w:hAnsi="Baskerville BT"/>
                    </w:rPr>
                  </w:pPr>
                </w:p>
                <w:p w14:paraId="1D228FF1" w14:textId="77777777" w:rsidR="000C420A" w:rsidRDefault="000C420A" w:rsidP="000C420A">
                  <w:pPr>
                    <w:pStyle w:val="a5"/>
                    <w:ind w:leftChars="0"/>
                    <w:jc w:val="distribute"/>
                    <w:rPr>
                      <w:rFonts w:ascii="Baskerville BT" w:hAnsi="Baskerville BT"/>
                    </w:rPr>
                  </w:pPr>
                </w:p>
                <w:p w14:paraId="51F8DC74" w14:textId="77777777" w:rsidR="000C420A" w:rsidRDefault="000C420A" w:rsidP="000C420A">
                  <w:pPr>
                    <w:pStyle w:val="a5"/>
                    <w:ind w:leftChars="0"/>
                    <w:jc w:val="distribute"/>
                    <w:rPr>
                      <w:rFonts w:ascii="Baskerville BT" w:hAnsi="Baskerville BT"/>
                    </w:rPr>
                  </w:pPr>
                </w:p>
                <w:p w14:paraId="532E280E" w14:textId="77777777" w:rsidR="000C420A" w:rsidRDefault="000C420A" w:rsidP="000C420A">
                  <w:pPr>
                    <w:pStyle w:val="a5"/>
                    <w:ind w:leftChars="0"/>
                    <w:jc w:val="distribute"/>
                    <w:rPr>
                      <w:rFonts w:ascii="Baskerville BT" w:hAnsi="Baskerville BT"/>
                    </w:rPr>
                  </w:pPr>
                </w:p>
                <w:p w14:paraId="2CC379BA" w14:textId="77777777" w:rsidR="000C420A" w:rsidRDefault="000C420A" w:rsidP="000C420A">
                  <w:pPr>
                    <w:pStyle w:val="a5"/>
                    <w:ind w:leftChars="0"/>
                    <w:jc w:val="distribute"/>
                    <w:rPr>
                      <w:rFonts w:ascii="Baskerville BT" w:hAnsi="Baskerville BT"/>
                    </w:rPr>
                  </w:pPr>
                </w:p>
                <w:p w14:paraId="6221A9D6" w14:textId="77777777" w:rsidR="000C420A" w:rsidRPr="00CC103C" w:rsidRDefault="000C420A" w:rsidP="000C420A">
                  <w:pPr>
                    <w:pStyle w:val="a5"/>
                    <w:ind w:leftChars="0"/>
                    <w:jc w:val="distribute"/>
                    <w:rPr>
                      <w:rFonts w:ascii="Baskerville BT" w:hAnsi="Baskerville BT"/>
                    </w:rPr>
                  </w:pPr>
                </w:p>
              </w:tc>
            </w:tr>
            <w:tr w:rsidR="000C420A" w14:paraId="74738F47" w14:textId="77777777" w:rsidTr="00F9292D">
              <w:tc>
                <w:tcPr>
                  <w:tcW w:w="9016" w:type="dxa"/>
                </w:tcPr>
                <w:p w14:paraId="2699C6FD" w14:textId="77777777" w:rsidR="000C420A" w:rsidRPr="00CC103C" w:rsidRDefault="000C420A" w:rsidP="000C420A">
                  <w:pPr>
                    <w:rPr>
                      <w:rFonts w:ascii="Baskerville BT" w:hAnsi="Baskerville BT"/>
                      <w:b/>
                      <w:sz w:val="32"/>
                      <w:szCs w:val="32"/>
                    </w:rPr>
                  </w:pPr>
                  <w:r w:rsidRPr="00CC103C">
                    <w:rPr>
                      <w:rFonts w:ascii="Baskerville BT" w:hAnsi="Baskerville BT"/>
                      <w:b/>
                      <w:sz w:val="32"/>
                      <w:szCs w:val="32"/>
                    </w:rPr>
                    <w:t>1 year later</w:t>
                  </w:r>
                </w:p>
              </w:tc>
            </w:tr>
            <w:tr w:rsidR="000C420A" w14:paraId="4843CBAF" w14:textId="77777777" w:rsidTr="00F9292D">
              <w:tc>
                <w:tcPr>
                  <w:tcW w:w="9016" w:type="dxa"/>
                </w:tcPr>
                <w:p w14:paraId="104C9FEA" w14:textId="77777777" w:rsidR="000C420A" w:rsidRDefault="000C420A" w:rsidP="000C420A"/>
                <w:p w14:paraId="669F9711" w14:textId="77777777" w:rsidR="000C420A" w:rsidRDefault="000C420A" w:rsidP="000C420A"/>
                <w:p w14:paraId="137356D2" w14:textId="77777777" w:rsidR="000C420A" w:rsidRDefault="000C420A" w:rsidP="000C420A"/>
                <w:p w14:paraId="4AD6827E" w14:textId="77777777" w:rsidR="000C420A" w:rsidRDefault="000C420A" w:rsidP="000C420A"/>
                <w:p w14:paraId="2258EB33" w14:textId="77777777" w:rsidR="000C420A" w:rsidRPr="00284B02" w:rsidRDefault="000C420A" w:rsidP="000C420A">
                  <w:pPr>
                    <w:rPr>
                      <w:rFonts w:ascii="Baskerville BT" w:hAnsi="Baskerville BT"/>
                    </w:rPr>
                  </w:pPr>
                </w:p>
              </w:tc>
            </w:tr>
            <w:tr w:rsidR="000C420A" w14:paraId="03C4237C" w14:textId="77777777" w:rsidTr="00F9292D">
              <w:tc>
                <w:tcPr>
                  <w:tcW w:w="9016" w:type="dxa"/>
                </w:tcPr>
                <w:p w14:paraId="6BE9CF57" w14:textId="77777777" w:rsidR="000C420A" w:rsidRPr="00CC103C" w:rsidRDefault="000C420A" w:rsidP="000C420A">
                  <w:pPr>
                    <w:rPr>
                      <w:rFonts w:ascii="Baskerville BT" w:hAnsi="Baskerville BT"/>
                      <w:b/>
                      <w:sz w:val="32"/>
                      <w:szCs w:val="32"/>
                    </w:rPr>
                  </w:pPr>
                  <w:r w:rsidRPr="00CC103C">
                    <w:rPr>
                      <w:rFonts w:ascii="Baskerville BT" w:hAnsi="Baskerville BT"/>
                      <w:b/>
                      <w:sz w:val="32"/>
                      <w:szCs w:val="32"/>
                    </w:rPr>
                    <w:t>5 years later</w:t>
                  </w:r>
                </w:p>
              </w:tc>
            </w:tr>
            <w:tr w:rsidR="000C420A" w14:paraId="29FBCBBC" w14:textId="77777777" w:rsidTr="00F9292D">
              <w:tc>
                <w:tcPr>
                  <w:tcW w:w="9016" w:type="dxa"/>
                </w:tcPr>
                <w:p w14:paraId="16920EA9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7C492F39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1EA5A900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54513240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4A01A581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3C37210D" w14:textId="77777777" w:rsidR="000C420A" w:rsidRPr="00CC103C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</w:tc>
            </w:tr>
            <w:tr w:rsidR="000C420A" w14:paraId="60BF1DC4" w14:textId="77777777" w:rsidTr="00F9292D">
              <w:tc>
                <w:tcPr>
                  <w:tcW w:w="9016" w:type="dxa"/>
                </w:tcPr>
                <w:p w14:paraId="3BC3C73C" w14:textId="77777777" w:rsidR="000C420A" w:rsidRPr="00CC103C" w:rsidRDefault="000C420A" w:rsidP="000C420A">
                  <w:pPr>
                    <w:rPr>
                      <w:rFonts w:ascii="Baskerville BT" w:hAnsi="Baskerville BT"/>
                      <w:b/>
                      <w:sz w:val="32"/>
                      <w:szCs w:val="32"/>
                    </w:rPr>
                  </w:pPr>
                  <w:r w:rsidRPr="00CC103C">
                    <w:rPr>
                      <w:rFonts w:ascii="Baskerville BT" w:hAnsi="Baskerville BT"/>
                      <w:b/>
                      <w:sz w:val="32"/>
                      <w:szCs w:val="32"/>
                    </w:rPr>
                    <w:t>10 years later</w:t>
                  </w:r>
                </w:p>
              </w:tc>
            </w:tr>
            <w:tr w:rsidR="000C420A" w14:paraId="261FB9FB" w14:textId="77777777" w:rsidTr="00F9292D">
              <w:tc>
                <w:tcPr>
                  <w:tcW w:w="9016" w:type="dxa"/>
                </w:tcPr>
                <w:p w14:paraId="1EE5C14C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6F3532F5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66F0E39A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42587BDD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57949CDC" w14:textId="77777777" w:rsidR="000C420A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  <w:p w14:paraId="7B527A03" w14:textId="77777777" w:rsidR="000C420A" w:rsidRPr="00CC103C" w:rsidRDefault="000C420A" w:rsidP="000C420A">
                  <w:pPr>
                    <w:rPr>
                      <w:rFonts w:ascii="Baskerville BT" w:hAnsi="Baskerville BT"/>
                      <w:sz w:val="32"/>
                      <w:szCs w:val="32"/>
                    </w:rPr>
                  </w:pPr>
                </w:p>
              </w:tc>
            </w:tr>
          </w:tbl>
          <w:p w14:paraId="2A2E9373" w14:textId="77777777" w:rsidR="000C420A" w:rsidRPr="00CC103C" w:rsidRDefault="000C420A" w:rsidP="000C420A">
            <w:pPr>
              <w:rPr>
                <w:rFonts w:ascii="Baskerville BT" w:hAnsi="Baskerville BT"/>
              </w:rPr>
            </w:pPr>
          </w:p>
          <w:p w14:paraId="10595FF8" w14:textId="77777777" w:rsidR="000C420A" w:rsidRDefault="000C420A" w:rsidP="000C420A">
            <w:pPr>
              <w:widowControl/>
              <w:kinsoku/>
              <w:spacing w:after="200" w:line="276" w:lineRule="auto"/>
            </w:pPr>
          </w:p>
        </w:tc>
      </w:tr>
    </w:tbl>
    <w:p w14:paraId="3ADABDB5" w14:textId="77777777" w:rsidR="000C420A" w:rsidRDefault="000C420A" w:rsidP="000C420A">
      <w:pPr>
        <w:widowControl/>
        <w:kinsoku/>
        <w:spacing w:after="200" w:line="276" w:lineRule="auto"/>
      </w:pPr>
    </w:p>
    <w:sectPr w:rsidR="000C420A" w:rsidSect="0095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0A7B9" w14:textId="77777777" w:rsidR="00D017FC" w:rsidRDefault="00D017FC" w:rsidP="00D017FC">
      <w:r>
        <w:separator/>
      </w:r>
    </w:p>
  </w:endnote>
  <w:endnote w:type="continuationSeparator" w:id="0">
    <w:p w14:paraId="7BF4264E" w14:textId="77777777" w:rsidR="00D017FC" w:rsidRDefault="00D017FC" w:rsidP="00D0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Baskerville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6059" w14:textId="77777777" w:rsidR="00D017FC" w:rsidRDefault="00D017FC" w:rsidP="00D017FC">
      <w:r>
        <w:separator/>
      </w:r>
    </w:p>
  </w:footnote>
  <w:footnote w:type="continuationSeparator" w:id="0">
    <w:p w14:paraId="735A26F9" w14:textId="77777777" w:rsidR="00D017FC" w:rsidRDefault="00D017FC" w:rsidP="00D0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33C"/>
    <w:multiLevelType w:val="hybridMultilevel"/>
    <w:tmpl w:val="CD386C22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B135220"/>
    <w:multiLevelType w:val="hybridMultilevel"/>
    <w:tmpl w:val="93E2C968"/>
    <w:lvl w:ilvl="0" w:tplc="1E32BCA4">
      <w:start w:val="10"/>
      <w:numFmt w:val="bullet"/>
      <w:lvlText w:val="-"/>
      <w:lvlJc w:val="left"/>
      <w:pPr>
        <w:ind w:left="11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C8602B3"/>
    <w:multiLevelType w:val="hybridMultilevel"/>
    <w:tmpl w:val="680604A0"/>
    <w:lvl w:ilvl="0" w:tplc="7C6A811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0232C0"/>
    <w:multiLevelType w:val="hybridMultilevel"/>
    <w:tmpl w:val="4C804200"/>
    <w:lvl w:ilvl="0" w:tplc="D51E62AE">
      <w:start w:val="1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781159"/>
    <w:multiLevelType w:val="hybridMultilevel"/>
    <w:tmpl w:val="5B18441E"/>
    <w:lvl w:ilvl="0" w:tplc="B3CE93A2">
      <w:numFmt w:val="bullet"/>
      <w:lvlText w:val="-"/>
      <w:lvlJc w:val="left"/>
      <w:pPr>
        <w:ind w:left="4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5">
    <w:nsid w:val="4AF900BF"/>
    <w:multiLevelType w:val="hybridMultilevel"/>
    <w:tmpl w:val="7DB873CA"/>
    <w:lvl w:ilvl="0" w:tplc="3EB8A1F4">
      <w:start w:val="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0357A9E"/>
    <w:multiLevelType w:val="hybridMultilevel"/>
    <w:tmpl w:val="FEFA87B2"/>
    <w:lvl w:ilvl="0" w:tplc="F876778E">
      <w:numFmt w:val="bullet"/>
      <w:lvlText w:val="-"/>
      <w:lvlJc w:val="left"/>
      <w:pPr>
        <w:ind w:left="4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7">
    <w:nsid w:val="722B3E3F"/>
    <w:multiLevelType w:val="hybridMultilevel"/>
    <w:tmpl w:val="7A582018"/>
    <w:lvl w:ilvl="0" w:tplc="8BEEC516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9C4"/>
    <w:rsid w:val="000C420A"/>
    <w:rsid w:val="0047436A"/>
    <w:rsid w:val="004A6B70"/>
    <w:rsid w:val="00581C8C"/>
    <w:rsid w:val="006303AE"/>
    <w:rsid w:val="006B4914"/>
    <w:rsid w:val="00717A91"/>
    <w:rsid w:val="008612E4"/>
    <w:rsid w:val="008B6B18"/>
    <w:rsid w:val="008E37CE"/>
    <w:rsid w:val="008F4F8B"/>
    <w:rsid w:val="009579C4"/>
    <w:rsid w:val="00B72B67"/>
    <w:rsid w:val="00BF4D7F"/>
    <w:rsid w:val="00BF70BA"/>
    <w:rsid w:val="00D017FC"/>
    <w:rsid w:val="00E31FE5"/>
    <w:rsid w:val="00E37B54"/>
    <w:rsid w:val="00E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2DBFE56"/>
  <w15:docId w15:val="{F9B9ECEA-1084-430F-BD98-ECAF77B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01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17FC"/>
    <w:rPr>
      <w:rFonts w:ascii="Times New Roman" w:eastAsia="맑은 고딕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70BA"/>
    <w:pPr>
      <w:ind w:leftChars="400" w:left="800"/>
    </w:pPr>
  </w:style>
  <w:style w:type="paragraph" w:customStyle="1" w:styleId="1">
    <w:name w:val="목록1"/>
    <w:basedOn w:val="a"/>
    <w:rsid w:val="008E37CE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MS">
    <w:name w:val="MS바탕글"/>
    <w:basedOn w:val="a"/>
    <w:rsid w:val="008E37CE"/>
    <w:pPr>
      <w:widowControl/>
      <w:kinsoku/>
      <w:snapToGrid w:val="0"/>
      <w:spacing w:line="384" w:lineRule="auto"/>
      <w:jc w:val="both"/>
    </w:pPr>
    <w:rPr>
      <w:rFonts w:ascii="바탕" w:eastAsia="바탕" w:cs="굴림"/>
      <w:color w:val="000000"/>
      <w:lang w:eastAsia="ko-KR"/>
    </w:rPr>
  </w:style>
  <w:style w:type="paragraph" w:customStyle="1" w:styleId="a6">
    <w:name w:val="바탕글"/>
    <w:basedOn w:val="a"/>
    <w:rsid w:val="004A6B70"/>
    <w:pPr>
      <w:widowControl/>
      <w:kinsoku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table" w:styleId="a7">
    <w:name w:val="Table Grid"/>
    <w:basedOn w:val="a1"/>
    <w:uiPriority w:val="39"/>
    <w:rsid w:val="000C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Yongwoo Huh</cp:lastModifiedBy>
  <cp:revision>11</cp:revision>
  <dcterms:created xsi:type="dcterms:W3CDTF">2013-05-10T09:08:00Z</dcterms:created>
  <dcterms:modified xsi:type="dcterms:W3CDTF">2013-05-14T21:55:00Z</dcterms:modified>
</cp:coreProperties>
</file>