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69498A" w:rsidP="00B81941">
      <w:pPr>
        <w:rPr>
          <w:rFonts w:ascii="Century Gothic" w:hAnsi="Century Gothic"/>
          <w:bCs/>
          <w:szCs w:val="20"/>
        </w:rPr>
      </w:pPr>
      <w:r w:rsidRPr="0069498A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4.7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B14254" w:rsidRDefault="00AF69B8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The Perfect Match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8.5pt;margin-top:12.1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B14254" w:rsidRDefault="00B81941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1</w:t>
                  </w:r>
                  <w:r w:rsidR="00B14254">
                    <w:rPr>
                      <w:rFonts w:ascii="Century Gothic" w:eastAsiaTheme="minorEastAsia" w:hAnsi="Century Gothic" w:hint="eastAsia"/>
                      <w:lang w:eastAsia="ko-KR"/>
                    </w:rPr>
                    <w:t>7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7.25pt;margin-top:12.1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B14254" w:rsidRDefault="00B14254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  <w:lang w:eastAsia="ko-KR"/>
                    </w:rPr>
                  </w:pPr>
                  <w:r w:rsidRPr="00B14254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Upper-</w:t>
                  </w:r>
                  <w:proofErr w:type="spellStart"/>
                  <w:r w:rsidRPr="00B14254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intermidiate</w:t>
                  </w:r>
                  <w:proofErr w:type="spell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12.1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12.1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B14254" w:rsidRDefault="00B14254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Jane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11.45pt;width:513pt;height:1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DF75F3" w:rsidRDefault="00D10042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>I</w:t>
                  </w:r>
                  <w:r w:rsidR="004F30DF"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>diom</w:t>
                  </w:r>
                  <w:r w:rsidR="00AF69B8"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matching</w:t>
                  </w:r>
                  <w:r w:rsidR="004F30DF"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>strips</w:t>
                  </w:r>
                  <w:r w:rsidR="004F30DF"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(36pieces/4set)</w:t>
                  </w:r>
                  <w:r w:rsidR="00AF69B8"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>, idiom worksheet (4copies)</w:t>
                  </w:r>
                  <w:r w:rsidR="00FD5FCB">
                    <w:rPr>
                      <w:rFonts w:ascii="Century Gothic" w:eastAsiaTheme="minorEastAsia" w:hAnsi="Century Gothic" w:hint="eastAsia"/>
                      <w:lang w:eastAsia="ko-KR"/>
                    </w:rPr>
                    <w:t>, human radio</w:t>
                  </w:r>
                  <w:r w:rsidR="00DF75F3"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and speed dating profile </w:t>
                  </w:r>
                  <w:r w:rsidR="00FD5FCB">
                    <w:rPr>
                      <w:rFonts w:ascii="Century Gothic" w:eastAsiaTheme="minorEastAsia" w:hAnsi="Century Gothic" w:hint="eastAsia"/>
                      <w:lang w:eastAsia="ko-KR"/>
                    </w:rPr>
                    <w:t>work</w:t>
                  </w:r>
                  <w:r w:rsidR="00DF75F3" w:rsidRP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>sheet (17 copies)</w:t>
                  </w:r>
                </w:p>
                <w:p w:rsidR="00925922" w:rsidRPr="00925922" w:rsidRDefault="00B81941" w:rsidP="0092592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 CD &amp; CD player (Tracks 1~4; about 1 min each)</w:t>
                  </w:r>
                  <w:r w:rsidR="0092592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/ In case of  unexpected situation, prepare for CD scripts to read directly</w:t>
                  </w:r>
                </w:p>
                <w:p w:rsidR="00B81941" w:rsidRPr="00925922" w:rsidRDefault="00B81941" w:rsidP="00925922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25922">
                    <w:rPr>
                      <w:rFonts w:ascii="Century Gothic" w:hAnsi="Century Gothic"/>
                      <w:lang w:eastAsia="ko-KR"/>
                    </w:rPr>
                    <w:t xml:space="preserve">Blown-up pictures of 4 speakers for Prediction </w:t>
                  </w:r>
                  <w:r w:rsidR="00925922" w:rsidRPr="00925922">
                    <w:rPr>
                      <w:rFonts w:ascii="Century Gothic" w:hAnsi="Century Gothic"/>
                      <w:lang w:eastAsia="ko-KR"/>
                    </w:rPr>
                    <w:t>(</w:t>
                  </w:r>
                  <w:r w:rsidR="00925922" w:rsidRPr="00925922">
                    <w:rPr>
                      <w:rFonts w:ascii="Century Gothic" w:eastAsiaTheme="minorEastAsia" w:hAnsi="Century Gothic" w:hint="eastAsia"/>
                      <w:lang w:eastAsia="ko-KR"/>
                    </w:rPr>
                    <w:t>17</w:t>
                  </w:r>
                  <w:r w:rsidR="00925922" w:rsidRPr="00925922">
                    <w:rPr>
                      <w:rFonts w:ascii="Century Gothic" w:hAnsi="Century Gothic"/>
                      <w:lang w:eastAsia="ko-KR"/>
                    </w:rPr>
                    <w:t xml:space="preserve"> copies)</w:t>
                  </w:r>
                </w:p>
                <w:p w:rsidR="00DF75F3" w:rsidRPr="00DF75F3" w:rsidRDefault="00B81941" w:rsidP="00DF75F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White board, board markers </w:t>
                  </w:r>
                </w:p>
                <w:p w:rsidR="00DF75F3" w:rsidRPr="00DF75F3" w:rsidRDefault="00DF75F3" w:rsidP="00DF75F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DF75F3">
                    <w:rPr>
                      <w:rFonts w:ascii="Century Gothic" w:eastAsiaTheme="minorEastAsia" w:hAnsi="Century Gothic"/>
                      <w:lang w:eastAsia="ko-KR"/>
                    </w:rPr>
                    <w:t>Video clip</w:t>
                  </w:r>
                  <w:r w:rsidR="002255F3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Pr="00DF75F3">
                    <w:rPr>
                      <w:rFonts w:ascii="Century Gothic" w:eastAsiaTheme="minorEastAsia" w:hAnsi="Century Gothic"/>
                      <w:lang w:eastAsia="ko-KR"/>
                    </w:rPr>
                    <w:t xml:space="preserve"> for some couple</w:t>
                  </w:r>
                  <w:r w:rsidR="002255F3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 w:rsidRPr="00DF75F3">
                    <w:rPr>
                      <w:rFonts w:ascii="Century Gothic" w:eastAsiaTheme="minorEastAsia" w:hAnsi="Century Gothic"/>
                      <w:lang w:eastAsia="ko-KR"/>
                    </w:rPr>
                    <w:t xml:space="preserve"> </w:t>
                  </w:r>
                  <w:r w:rsidR="002255F3">
                    <w:rPr>
                      <w:rFonts w:ascii="Century Gothic" w:eastAsiaTheme="minorEastAsia" w:hAnsi="Century Gothic" w:hint="eastAsia"/>
                      <w:lang w:eastAsia="ko-KR"/>
                    </w:rPr>
                    <w:t>who are in love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4.55pt;width:513pt;height:10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AF69B8" w:rsidRPr="00AF69B8" w:rsidRDefault="00AF69B8" w:rsidP="00AF69B8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/>
                      <w:lang w:eastAsia="ko-KR"/>
                    </w:rPr>
                    <w:t>T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o learn vocabulary and expressions by matching idioms </w:t>
                  </w:r>
                  <w:r w:rsid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with group members</w:t>
                  </w:r>
                </w:p>
                <w:p w:rsidR="00AF69B8" w:rsidRPr="00A64767" w:rsidRDefault="00B14254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eastAsiaTheme="minorEastAsia" w:hAnsi="Century Gothic" w:cs="Arial Unicode MS"/>
                      <w:lang w:eastAsia="ko-KR"/>
                    </w:rPr>
                  </w:pPr>
                  <w:r w:rsidRPr="00A64767">
                    <w:rPr>
                      <w:rFonts w:ascii="Century Gothic" w:eastAsiaTheme="minorEastAsia" w:hAnsi="Century Gothic" w:cs="Arial Unicode MS"/>
                      <w:lang w:eastAsia="ko-KR"/>
                    </w:rPr>
                    <w:t>T</w:t>
                  </w:r>
                  <w:r w:rsidRP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o enable students to improve listening skills by </w:t>
                  </w:r>
                  <w:r w:rsidR="00A64767" w:rsidRP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dictat</w:t>
                  </w:r>
                  <w:r w:rsidRP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ing </w:t>
                  </w:r>
                </w:p>
                <w:p w:rsidR="00B81941" w:rsidRPr="00AF69B8" w:rsidRDefault="00B14254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 w:rsidRPr="00A64767">
                    <w:rPr>
                      <w:rFonts w:ascii="Century Gothic" w:eastAsiaTheme="minorEastAsia" w:hAnsi="Century Gothic" w:cs="Arial Unicode MS"/>
                      <w:lang w:eastAsia="ko-KR"/>
                    </w:rPr>
                    <w:t>S</w:t>
                  </w:r>
                  <w:r w:rsidR="002948F0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tudents will speak</w:t>
                  </w:r>
                  <w:r w:rsidRP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about </w:t>
                  </w:r>
                  <w:r w:rsidR="00AF69B8" w:rsidRP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the perfect match</w:t>
                  </w:r>
                  <w:r w:rsid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by</w:t>
                  </w:r>
                  <w:r w:rsidRP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  <w:r w:rsid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matching idioms</w:t>
                  </w:r>
                  <w:r w:rsidRPr="00A64767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, human radio and speed dating</w:t>
                  </w:r>
                </w:p>
                <w:p w:rsidR="00B14254" w:rsidRPr="00B14254" w:rsidRDefault="00B14254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 w:rsidRPr="004F30DF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To communicate with others and </w:t>
                  </w:r>
                  <w:r w:rsidR="004F30DF" w:rsidRPr="004F30DF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sum up one</w:t>
                  </w:r>
                  <w:r w:rsidR="004F30DF" w:rsidRPr="004F30DF">
                    <w:rPr>
                      <w:rFonts w:ascii="Century Gothic" w:eastAsiaTheme="minorEastAsia" w:hAnsi="Century Gothic" w:cs="Arial Unicode MS"/>
                      <w:lang w:eastAsia="ko-KR"/>
                    </w:rPr>
                    <w:t>’</w:t>
                  </w:r>
                  <w:r w:rsidR="004F30DF" w:rsidRPr="004F30DF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 thought by listening to others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8.8pt;width:513pt;height:10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Reading:</w:t>
                  </w:r>
                  <w:r w:rsidR="0092592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 read</w:t>
                  </w:r>
                  <w:r w:rsidR="009002CB">
                    <w:rPr>
                      <w:rFonts w:ascii="Century Gothic" w:hAnsi="Century Gothic"/>
                      <w:lang w:eastAsia="ko-KR"/>
                    </w:rPr>
                    <w:t xml:space="preserve"> Idiom</w:t>
                  </w:r>
                  <w:r w:rsidR="009002C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 </w:t>
                  </w:r>
                </w:p>
                <w:p w:rsidR="00B81941" w:rsidRPr="00910939" w:rsidRDefault="00B81941" w:rsidP="00D10042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="0092592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listen to 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the speakers’ short speeches about themselves and what kind of partner they’re looking for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Speaking: </w:t>
                  </w:r>
                  <w:r w:rsidR="00D1004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students will express their thought </w:t>
                  </w:r>
                  <w:r w:rsidRPr="00910939">
                    <w:rPr>
                      <w:rFonts w:ascii="Century Gothic" w:hAnsi="Century Gothic"/>
                    </w:rPr>
                    <w:t>within groups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D10042">
                    <w:rPr>
                      <w:rFonts w:ascii="Century Gothic" w:hAnsi="Century Gothic"/>
                    </w:rPr>
                    <w:t>Writing:</w:t>
                  </w:r>
                  <w:r w:rsidR="00D10042" w:rsidRPr="00D10042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students will </w:t>
                  </w:r>
                  <w:r w:rsidR="009002CB">
                    <w:rPr>
                      <w:rFonts w:ascii="Century Gothic" w:eastAsiaTheme="minorEastAsia" w:hAnsi="Century Gothic" w:hint="eastAsia"/>
                      <w:lang w:eastAsia="ko-KR"/>
                    </w:rPr>
                    <w:t>complete the idiom worksheet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1.35pt;width:513pt;height:11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Lexis : idioms used in </w:t>
                  </w:r>
                  <w:r w:rsidR="002948F0">
                    <w:rPr>
                      <w:rFonts w:ascii="Century Gothic" w:eastAsiaTheme="minorEastAsia" w:hAnsi="Century Gothic" w:hint="eastAsia"/>
                      <w:lang w:eastAsia="ko-KR"/>
                    </w:rPr>
                    <w:t>explain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ing people’s </w:t>
                  </w:r>
                  <w:r w:rsidR="002948F0">
                    <w:rPr>
                      <w:rFonts w:ascii="Century Gothic" w:eastAsiaTheme="minorEastAsia" w:hAnsi="Century Gothic"/>
                      <w:lang w:eastAsia="ko-KR"/>
                    </w:rPr>
                    <w:t>characteristics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and </w:t>
                  </w:r>
                  <w:r w:rsidR="002948F0">
                    <w:rPr>
                      <w:rFonts w:ascii="Century Gothic" w:eastAsiaTheme="minorEastAsia" w:hAnsi="Century Gothic" w:hint="eastAsia"/>
                      <w:lang w:eastAsia="ko-KR"/>
                    </w:rPr>
                    <w:t>different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situations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Function: self-PR and an advertisement for </w:t>
                  </w:r>
                  <w:r w:rsidR="002948F0">
                    <w:rPr>
                      <w:rFonts w:ascii="Century Gothic" w:eastAsiaTheme="minorEastAsia" w:hAnsi="Century Gothic" w:hint="eastAsia"/>
                      <w:lang w:eastAsia="ko-KR"/>
                    </w:rPr>
                    <w:t>finding a perfect lifetime partner</w:t>
                  </w:r>
                </w:p>
                <w:p w:rsidR="00D10042" w:rsidRPr="00D10042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Structure: relative clauses (usage of </w:t>
                  </w:r>
                  <w:r w:rsidRPr="00910939">
                    <w:rPr>
                      <w:rFonts w:ascii="Century Gothic" w:hAnsi="Century Gothic"/>
                      <w:i/>
                      <w:lang w:eastAsia="ko-KR"/>
                    </w:rPr>
                    <w:t>who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)  </w:t>
                  </w:r>
                </w:p>
                <w:p w:rsidR="00D10042" w:rsidRPr="00D10042" w:rsidRDefault="00D100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G</w:t>
                  </w:r>
                  <w:r w:rsidR="002948F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rammar: the third person </w:t>
                  </w:r>
                  <w:r w:rsidR="002948F0">
                    <w:rPr>
                      <w:rFonts w:ascii="Century Gothic" w:eastAsiaTheme="minorEastAsia" w:hAnsi="Century Gothic"/>
                      <w:lang w:eastAsia="ko-KR"/>
                    </w:rPr>
                    <w:t>singular</w:t>
                  </w:r>
                  <w:r w:rsidR="00FD5FCB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/ plural</w:t>
                  </w:r>
                  <w:r w:rsidR="002948F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of the verb </w:t>
                  </w:r>
                </w:p>
                <w:p w:rsidR="00D10042" w:rsidRPr="00D10042" w:rsidRDefault="00D10042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/>
                      <w:lang w:eastAsia="ko-KR"/>
                    </w:rPr>
                    <w:t>D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iscourse: </w:t>
                  </w:r>
                  <w:r w:rsidR="002948F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speak own personality and find </w:t>
                  </w:r>
                  <w:r w:rsidR="00DC10B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the most </w:t>
                  </w:r>
                  <w:r w:rsidR="00DC10B7">
                    <w:rPr>
                      <w:rFonts w:ascii="Century Gothic" w:eastAsiaTheme="minorEastAsia" w:hAnsi="Century Gothic"/>
                      <w:lang w:eastAsia="ko-KR"/>
                    </w:rPr>
                    <w:t>similar</w:t>
                  </w:r>
                  <w:r w:rsidR="00DC10B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person that each student looking for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1" o:spid="_x0000_s1035" type="#_x0000_t202" style="position:absolute;margin-left:-27pt;margin-top:5.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DC10B7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all students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are adult over</w:t>
                  </w:r>
                  <w:r>
                    <w:rPr>
                      <w:rFonts w:ascii="Century Gothic" w:hAnsi="Century Gothic"/>
                    </w:rPr>
                    <w:t xml:space="preserve"> 2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0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</w:t>
                  </w:r>
                  <w:r w:rsidR="00DC10B7">
                    <w:rPr>
                      <w:rFonts w:ascii="Century Gothic" w:hAnsi="Century Gothic"/>
                    </w:rPr>
                    <w:t>udents have</w:t>
                  </w:r>
                  <w:r w:rsidR="00DC10B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</w:t>
                  </w:r>
                  <w:r w:rsidR="00DF75F3">
                    <w:rPr>
                      <w:rFonts w:ascii="Century Gothic" w:eastAsiaTheme="minorEastAsia" w:hAnsi="Century Gothic" w:hint="eastAsia"/>
                      <w:lang w:eastAsia="ko-KR"/>
                    </w:rPr>
                    <w:t>experience about falling in love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i/>
          <w:iCs/>
          <w:szCs w:val="20"/>
        </w:rPr>
      </w:pPr>
      <w:r w:rsidRPr="0069498A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Text Box 10" o:spid="_x0000_s1036" type="#_x0000_t202" style="position:absolute;margin-left:-27pt;margin-top:4.5pt;width:514.25pt;height:22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DC10B7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 xml:space="preserve">Anticipated </w:t>
                  </w:r>
                  <w:r>
                    <w:rPr>
                      <w:rFonts w:ascii="Century Gothic" w:eastAsiaTheme="minorEastAsia" w:hAnsi="Century Gothic" w:hint="eastAsia"/>
                      <w:b/>
                      <w:bCs/>
                      <w:lang w:eastAsia="ko-KR"/>
                    </w:rPr>
                    <w:t>problem</w:t>
                  </w:r>
                  <w:r w:rsidR="00B81941">
                    <w:rPr>
                      <w:rFonts w:ascii="Century Gothic" w:hAnsi="Century Gothic"/>
                      <w:b/>
                      <w:bCs/>
                    </w:rPr>
                    <w:t>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</w:t>
                  </w:r>
                  <w:r w:rsidR="00DC10B7">
                    <w:rPr>
                      <w:rFonts w:ascii="Century Gothic" w:hAnsi="Century Gothic"/>
                      <w:lang w:eastAsia="ko-KR"/>
                    </w:rPr>
                    <w:t xml:space="preserve"> tasks earlier than anticipated</w:t>
                  </w:r>
                </w:p>
                <w:p w:rsidR="00B81941" w:rsidRPr="00DC10B7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DC10B7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Doing alternative activities (SOS plan) 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9498A" w:rsidP="00B81941">
      <w:pPr>
        <w:rPr>
          <w:rFonts w:ascii="Century Gothic" w:hAnsi="Century Gothic"/>
          <w:bCs/>
          <w:i/>
          <w:iCs/>
          <w:szCs w:val="20"/>
        </w:rPr>
      </w:pPr>
      <w:r w:rsidRPr="0069498A">
        <w:rPr>
          <w:noProof/>
        </w:rPr>
        <w:pict>
          <v:shape id="Text Box 9" o:spid="_x0000_s1037" type="#_x0000_t202" style="position:absolute;margin-left:-25.75pt;margin-top:19.3pt;width:513pt;height:5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DF75F3" w:rsidRDefault="00DC10B7" w:rsidP="00DF75F3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Visit ESL site and search for a variety of </w:t>
                  </w:r>
                  <w:r w:rsidR="00DF75F3"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>personality worksheet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 </w:t>
                  </w:r>
                </w:p>
                <w:p w:rsidR="00DF75F3" w:rsidRPr="00DF75F3" w:rsidRDefault="00DF75F3" w:rsidP="00DF75F3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 xml:space="preserve">If it </w:t>
                  </w:r>
                  <w:r>
                    <w:rPr>
                      <w:rFonts w:ascii="Century Gothic" w:eastAsiaTheme="minorEastAsia" w:hAnsi="Century Gothic"/>
                      <w:bCs/>
                      <w:i/>
                      <w:iCs/>
                      <w:lang w:eastAsia="ko-KR"/>
                    </w:rPr>
                    <w:t>necessary</w:t>
                  </w:r>
                  <w:r>
                    <w:rPr>
                      <w:rFonts w:ascii="Century Gothic" w:eastAsiaTheme="minorEastAsia" w:hAnsi="Century Gothic" w:hint="eastAsia"/>
                      <w:bCs/>
                      <w:i/>
                      <w:iCs/>
                      <w:lang w:eastAsia="ko-KR"/>
                    </w:rPr>
                    <w:t>, write down the website address on the paper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pPr w:leftFromText="142" w:rightFromText="142" w:vertAnchor="text" w:horzAnchor="margin" w:tblpXSpec="center" w:tblpY="6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3559B9" w:rsidRPr="00E8330D" w:rsidTr="00E1026E">
        <w:trPr>
          <w:cantSplit/>
        </w:trPr>
        <w:tc>
          <w:tcPr>
            <w:tcW w:w="10260" w:type="dxa"/>
            <w:gridSpan w:val="3"/>
          </w:tcPr>
          <w:p w:rsidR="003559B9" w:rsidRPr="00E8330D" w:rsidRDefault="003559B9" w:rsidP="00E1026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3559B9" w:rsidRPr="00E8330D" w:rsidTr="00E1026E">
        <w:trPr>
          <w:cantSplit/>
        </w:trPr>
        <w:tc>
          <w:tcPr>
            <w:tcW w:w="10260" w:type="dxa"/>
            <w:gridSpan w:val="3"/>
          </w:tcPr>
          <w:p w:rsidR="003559B9" w:rsidRPr="00E1026E" w:rsidRDefault="003559B9" w:rsidP="00E1026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B02FB7">
              <w:rPr>
                <w:rFonts w:ascii="Century Gothic" w:hAnsi="Century Gothic"/>
                <w:b/>
                <w:bCs/>
                <w:sz w:val="20"/>
                <w:szCs w:val="20"/>
              </w:rPr>
              <w:t>Materials:</w:t>
            </w:r>
            <w:r w:rsidRPr="00B02FB7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 xml:space="preserve"> </w:t>
            </w:r>
            <w:r w:rsidRPr="00B02FB7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E1026E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E1026E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&amp;</w:t>
            </w:r>
            <w:r w:rsidR="00E1026E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="00E1026E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markers</w:t>
            </w:r>
            <w:r w:rsidR="00E1026E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short video clip</w:t>
            </w:r>
          </w:p>
        </w:tc>
      </w:tr>
      <w:tr w:rsidR="003559B9" w:rsidRPr="00E8330D" w:rsidTr="00E1026E">
        <w:trPr>
          <w:trHeight w:val="3365"/>
        </w:trPr>
        <w:tc>
          <w:tcPr>
            <w:tcW w:w="1620" w:type="dxa"/>
          </w:tcPr>
          <w:p w:rsidR="003559B9" w:rsidRPr="00E8330D" w:rsidRDefault="003559B9" w:rsidP="00E1026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559B9" w:rsidRPr="00E8330D" w:rsidRDefault="003559B9" w:rsidP="00E1026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559B9" w:rsidRPr="00E8330D" w:rsidRDefault="003559B9" w:rsidP="00E1026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3559B9" w:rsidRPr="00E8330D" w:rsidRDefault="003559B9" w:rsidP="00E1026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559B9" w:rsidRPr="00E8330D" w:rsidRDefault="003559B9" w:rsidP="00E1026E">
            <w:pPr>
              <w:rPr>
                <w:rFonts w:ascii="Century Gothic" w:hAnsi="Century Gothic"/>
                <w:bCs/>
                <w:szCs w:val="20"/>
              </w:rPr>
            </w:pPr>
          </w:p>
          <w:p w:rsidR="003559B9" w:rsidRPr="00E8330D" w:rsidRDefault="003559B9" w:rsidP="00E1026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3559B9" w:rsidRPr="00E8330D" w:rsidRDefault="003559B9" w:rsidP="00E1026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3559B9" w:rsidRPr="00E8330D" w:rsidRDefault="003559B9" w:rsidP="00E1026E">
            <w:pPr>
              <w:rPr>
                <w:rFonts w:ascii="Century Gothic" w:hAnsi="Century Gothic"/>
                <w:bCs/>
                <w:szCs w:val="20"/>
              </w:rPr>
            </w:pPr>
          </w:p>
          <w:p w:rsidR="003559B9" w:rsidRPr="002255F3" w:rsidRDefault="003559B9" w:rsidP="00E1026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Good morning, everyone. Before the class, I have a question. What word can make our life more beautiful? 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A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nd what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s your favorite word? (Write on the board that students words) Oh, very nice. In this world, There are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plenty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of words that make us happy. Now, I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ll show you some video. And please guess what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the story is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about.</w:t>
            </w:r>
          </w:p>
          <w:p w:rsidR="003559B9" w:rsidRPr="00E8330D" w:rsidRDefault="003559B9" w:rsidP="00E1026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3559B9" w:rsidRPr="00E8330D" w:rsidRDefault="003559B9" w:rsidP="00E1026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After the video, let the students speak out the answer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3559B9" w:rsidRPr="00E8330D" w:rsidRDefault="003559B9" w:rsidP="00E1026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3559B9" w:rsidRPr="00E8330D" w:rsidRDefault="003559B9" w:rsidP="00E1026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OK,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it is about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‘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love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. 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o today, we will listen to some people who are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looking for their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perfect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life partners. But first, we will learn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some idioms the speakers use.</w:t>
            </w:r>
          </w:p>
          <w:p w:rsidR="003559B9" w:rsidRPr="002255F3" w:rsidRDefault="003559B9" w:rsidP="00E1026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3559B9" w:rsidRPr="003559B9" w:rsidRDefault="003559B9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71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1622"/>
        <w:gridCol w:w="7028"/>
      </w:tblGrid>
      <w:tr w:rsidR="00B81941" w:rsidRPr="00E8330D" w:rsidTr="00EA5C9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EA5C9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B02FB7">
              <w:rPr>
                <w:rFonts w:ascii="Century Gothic" w:hAnsi="Century Gothic"/>
                <w:b/>
                <w:bCs/>
                <w:sz w:val="20"/>
                <w:szCs w:val="20"/>
              </w:rPr>
              <w:t>Materials:</w:t>
            </w:r>
            <w:r w:rsidRPr="00B02FB7">
              <w:rPr>
                <w:rFonts w:ascii="Century Gothic" w:hAnsi="Century Gothic" w:hint="eastAsia"/>
                <w:b/>
                <w:bCs/>
                <w:sz w:val="20"/>
                <w:szCs w:val="20"/>
              </w:rPr>
              <w:t xml:space="preserve"> </w:t>
            </w:r>
            <w:r w:rsidRPr="00B02FB7">
              <w:rPr>
                <w:rFonts w:ascii="Georgia" w:hAnsi="Georgia" w:hint="eastAsia"/>
                <w:b/>
                <w:bCs/>
                <w:sz w:val="20"/>
                <w:szCs w:val="20"/>
              </w:rPr>
              <w:t>Idioms</w:t>
            </w:r>
            <w:r w:rsidRPr="00B02FB7">
              <w:rPr>
                <w:rFonts w:ascii="Georgia" w:hAnsi="Georgia"/>
                <w:b/>
                <w:bCs/>
                <w:sz w:val="20"/>
                <w:szCs w:val="20"/>
              </w:rPr>
              <w:t xml:space="preserve"> Worksheet,</w:t>
            </w:r>
            <w:r w:rsidRPr="00B02FB7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 Board, Blown-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up Pictures of the Speakers (for Prediction)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EA5C97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7747E" w:rsidRDefault="0097747E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D5FCB" w:rsidRPr="0097747E" w:rsidRDefault="00FD5FCB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97747E" w:rsidRDefault="0097747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n group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97747E" w:rsidRDefault="0097747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7747E" w:rsidRPr="0097747E" w:rsidRDefault="0097747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D5FCB" w:rsidRPr="00FD5FCB" w:rsidRDefault="00FD5FCB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8F28DC" w:rsidRPr="008F28DC" w:rsidRDefault="008F28DC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(Before the class, make 4 groups</w:t>
            </w:r>
            <w:r w:rsidR="0097747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="0097747E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named A,B,C,D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8F28DC" w:rsidRPr="00E8330D" w:rsidRDefault="008F28DC" w:rsidP="008F28DC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(Distribute the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idioms matching strips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8F28DC" w:rsidRDefault="0097747E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Alright.  Everyone is in the team. </w:t>
            </w:r>
            <w:r w:rsidR="00B81941"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 w:rsidR="008F28D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And put together.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You have 4 minutes.</w:t>
            </w:r>
            <w:r w:rsidR="008F28D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When time</w:t>
            </w:r>
            <w:r w:rsidR="008F28DC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8F28D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up, I</w:t>
            </w:r>
            <w:r w:rsidR="008F28DC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8F28D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ll pick one winner team. 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97747E" w:rsidRPr="00E8330D" w:rsidRDefault="0097747E" w:rsidP="0097747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97747E" w:rsidRPr="00E8330D" w:rsidRDefault="0097747E" w:rsidP="0097747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Look at #1… “Right, it runs in our family.” So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match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the letter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“j” in the box next to number 1. </w:t>
            </w:r>
          </w:p>
          <w:p w:rsidR="0097747E" w:rsidRPr="0097747E" w:rsidRDefault="0097747E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8F28DC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</w:t>
            </w:r>
            <w:r w:rsidR="005A207D" w:rsidRPr="00E8330D">
              <w:rPr>
                <w:rFonts w:ascii="Century Gothic" w:hAnsi="Century Gothic"/>
                <w:bCs/>
                <w:i/>
                <w:szCs w:val="20"/>
              </w:rPr>
              <w:t xml:space="preserve">send a representative up front and have them fill out </w:t>
            </w:r>
            <w:r w:rsidRPr="00E8330D">
              <w:rPr>
                <w:rFonts w:ascii="Century Gothic" w:hAnsi="Century Gothic"/>
                <w:bCs/>
                <w:szCs w:val="20"/>
              </w:rPr>
              <w:t>the correct idioms (not the letters) on the board (#1 already written by teacher)</w:t>
            </w:r>
          </w:p>
          <w:p w:rsidR="00276D51" w:rsidRDefault="00276D5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76D51" w:rsidRPr="00276D51" w:rsidRDefault="00276D51" w:rsidP="00276D51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276D51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276D51" w:rsidRDefault="00276D5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Will you make a</w:t>
            </w:r>
            <w:r w:rsidR="00FD5FCB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simple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sentence with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j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?</w:t>
            </w:r>
          </w:p>
          <w:p w:rsidR="00FD5FCB" w:rsidRPr="00D10042" w:rsidRDefault="00FD5FCB" w:rsidP="00FD5FCB">
            <w:pPr>
              <w:pStyle w:val="a4"/>
              <w:tabs>
                <w:tab w:val="clear" w:pos="4320"/>
                <w:tab w:val="clear" w:pos="8640"/>
              </w:tabs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In that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, can you change the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singular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of the verb into the </w:t>
            </w:r>
            <w:r>
              <w:rPr>
                <w:rFonts w:ascii="Century Gothic" w:eastAsiaTheme="minorEastAsia" w:hAnsi="Century Gothic" w:hint="eastAsia"/>
                <w:lang w:eastAsia="ko-KR"/>
              </w:rPr>
              <w:t>plural of the verb?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Go through the idioms </w:t>
            </w:r>
            <w:r w:rsidR="0097747E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in group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004E92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004E92">
              <w:rPr>
                <w:rFonts w:ascii="Century Gothic" w:hAnsi="Century Gothic"/>
                <w:bCs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004E92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276D51" w:rsidRDefault="00B81941" w:rsidP="00276D51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</w:t>
            </w:r>
          </w:p>
        </w:tc>
      </w:tr>
      <w:tr w:rsidR="00B81941" w:rsidRPr="00E8330D" w:rsidTr="00EA5C97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E8330D" w:rsidTr="00EA5C97">
        <w:trPr>
          <w:cantSplit/>
        </w:trPr>
        <w:tc>
          <w:tcPr>
            <w:tcW w:w="10260" w:type="dxa"/>
            <w:gridSpan w:val="3"/>
          </w:tcPr>
          <w:p w:rsidR="00B81941" w:rsidRPr="00B02FB7" w:rsidRDefault="00B81941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</w:pPr>
            <w:r w:rsidRPr="00B02FB7">
              <w:rPr>
                <w:rFonts w:ascii="Georgia" w:hAnsi="Georgia"/>
                <w:b/>
                <w:bCs/>
                <w:sz w:val="20"/>
                <w:szCs w:val="20"/>
              </w:rPr>
              <w:t xml:space="preserve">Materials: CD &amp; CD player, </w:t>
            </w:r>
            <w:r w:rsidR="00FD5FCB" w:rsidRPr="00B02FB7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 xml:space="preserve">Human Radio </w:t>
            </w:r>
            <w:r w:rsidRPr="00B02FB7">
              <w:rPr>
                <w:rFonts w:ascii="Georgia" w:hAnsi="Georgia"/>
                <w:b/>
                <w:bCs/>
                <w:sz w:val="20"/>
                <w:szCs w:val="20"/>
              </w:rPr>
              <w:t>Listening Worksheet</w:t>
            </w:r>
            <w:r w:rsidR="00FD5FCB" w:rsidRPr="00B02FB7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,</w:t>
            </w:r>
            <w:r w:rsidRPr="00B02FB7">
              <w:rPr>
                <w:rFonts w:ascii="Georgia" w:hAnsi="Georgia"/>
                <w:b/>
                <w:bCs/>
                <w:sz w:val="20"/>
                <w:szCs w:val="20"/>
              </w:rPr>
              <w:t xml:space="preserve"> Pictures of the speakers, Board</w:t>
            </w:r>
            <w:r w:rsidR="00FD5FCB" w:rsidRPr="00B02FB7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 xml:space="preserve"> &amp; markers</w:t>
            </w:r>
          </w:p>
        </w:tc>
      </w:tr>
      <w:tr w:rsidR="00B81941" w:rsidRPr="00E8330D" w:rsidTr="00EA5C97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9B40A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25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9B40A1" w:rsidRPr="00E8330D" w:rsidRDefault="009B40A1" w:rsidP="009B40A1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A5C97" w:rsidRDefault="00EA5C97" w:rsidP="00775C5E">
            <w:pPr>
              <w:rPr>
                <w:rFonts w:ascii="Century Gothic" w:eastAsiaTheme="minorEastAsia" w:hAnsi="Century Gothic"/>
                <w:bCs/>
                <w:sz w:val="22"/>
                <w:szCs w:val="22"/>
                <w:lang w:eastAsia="ko-KR"/>
              </w:rPr>
            </w:pPr>
            <w:r w:rsidRPr="00EA5C97">
              <w:rPr>
                <w:rFonts w:ascii="Century Gothic" w:eastAsiaTheme="minorEastAsia" w:hAnsi="Century Gothic"/>
                <w:bCs/>
                <w:sz w:val="22"/>
                <w:szCs w:val="22"/>
                <w:lang w:eastAsia="ko-KR"/>
              </w:rPr>
              <w:t>W</w:t>
            </w:r>
            <w:r w:rsidRPr="00EA5C97">
              <w:rPr>
                <w:rFonts w:ascii="Century Gothic" w:eastAsiaTheme="minorEastAsia" w:hAnsi="Century Gothic" w:hint="eastAsia"/>
                <w:bCs/>
                <w:sz w:val="22"/>
                <w:szCs w:val="22"/>
                <w:lang w:eastAsia="ko-KR"/>
              </w:rPr>
              <w:t>hole group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A5C97" w:rsidRPr="00EA5C97" w:rsidRDefault="00EA5C9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A5C97" w:rsidRDefault="00EA5C97" w:rsidP="00EA5C9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9B40A1" w:rsidRPr="009B40A1" w:rsidRDefault="009B40A1" w:rsidP="009B40A1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004E92" w:rsidRDefault="009B40A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004E9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Now listen to CD one by one. </w:t>
            </w:r>
            <w:r w:rsidR="005A207D" w:rsidRPr="00004E9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You will hear twice. </w:t>
            </w:r>
            <w:r w:rsidR="00B81941" w:rsidRPr="00004E92">
              <w:rPr>
                <w:rFonts w:ascii="Century Gothic" w:hAnsi="Century Gothic"/>
                <w:bCs/>
                <w:szCs w:val="20"/>
              </w:rPr>
              <w:t>Listen</w:t>
            </w:r>
            <w:r w:rsidR="00FD5FCB" w:rsidRPr="00004E9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carefully</w:t>
            </w:r>
            <w:r w:rsidR="005A207D" w:rsidRPr="00004E92">
              <w:rPr>
                <w:rFonts w:ascii="Century Gothic" w:hAnsi="Century Gothic"/>
                <w:bCs/>
                <w:szCs w:val="20"/>
              </w:rPr>
              <w:t xml:space="preserve"> to the 4 sp</w:t>
            </w:r>
            <w:r w:rsidR="00B81941" w:rsidRPr="00004E92">
              <w:rPr>
                <w:rFonts w:ascii="Century Gothic" w:hAnsi="Century Gothic"/>
                <w:bCs/>
                <w:szCs w:val="20"/>
              </w:rPr>
              <w:t xml:space="preserve">eakers. </w:t>
            </w:r>
            <w:r w:rsidRPr="00004E9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Answer the questions on the worksheet as you listen. </w:t>
            </w:r>
          </w:p>
          <w:p w:rsidR="009B40A1" w:rsidRPr="00004E92" w:rsidRDefault="009B40A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D5FCB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I</w:t>
            </w:r>
            <w:r w:rsidR="00B81941" w:rsidRPr="00E8330D">
              <w:rPr>
                <w:rFonts w:ascii="Century Gothic" w:hAnsi="Century Gothic"/>
                <w:bCs/>
                <w:szCs w:val="20"/>
                <w:u w:val="single"/>
              </w:rPr>
              <w:t>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Can you take notes?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9B40A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9B40A1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First: p</w:t>
            </w:r>
            <w:r w:rsidRPr="00E8330D">
              <w:rPr>
                <w:rFonts w:ascii="Century Gothic" w:hAnsi="Century Gothic"/>
                <w:bCs/>
                <w:szCs w:val="20"/>
              </w:rPr>
              <w:t>lay tracks 1 through 4 without stopping)</w:t>
            </w:r>
          </w:p>
          <w:p w:rsidR="00EA5C97" w:rsidRPr="00E8330D" w:rsidRDefault="009B40A1" w:rsidP="00EA5C97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lastRenderedPageBreak/>
              <w:t xml:space="preserve">(Second: </w:t>
            </w:r>
            <w:r w:rsidR="00EA5C97"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EA5C97" w:rsidRPr="00E8330D" w:rsidRDefault="00EA5C97" w:rsidP="00EA5C97">
            <w:pPr>
              <w:ind w:firstLineChars="500" w:firstLine="120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1 again.</w:t>
            </w:r>
          </w:p>
          <w:p w:rsidR="00EA5C97" w:rsidRPr="00E8330D" w:rsidRDefault="00EA5C97" w:rsidP="00EA5C97">
            <w:pPr>
              <w:ind w:left="760" w:firstLineChars="200" w:firstLine="48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A5C97" w:rsidRDefault="00EA5C97" w:rsidP="00EA5C97">
            <w:pPr>
              <w:ind w:firstLineChars="50" w:firstLine="120"/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Follow the same cycle until finished with track 4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9B40A1" w:rsidRPr="00276D51" w:rsidRDefault="009B40A1" w:rsidP="009B40A1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276D51">
              <w:rPr>
                <w:rFonts w:ascii="Century Gothic" w:eastAsiaTheme="minorEastAsia" w:hAnsi="Century Gothic" w:hint="eastAsia"/>
                <w:bCs/>
                <w:szCs w:val="20"/>
                <w:u w:val="single"/>
                <w:lang w:eastAsia="ko-KR"/>
              </w:rPr>
              <w:t>CCQ</w:t>
            </w:r>
          </w:p>
          <w:p w:rsidR="009B40A1" w:rsidRDefault="009B40A1" w:rsidP="009B40A1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do you t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hink about the first impression of each speaker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?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Pr="00E8330D">
              <w:rPr>
                <w:rFonts w:ascii="Century Gothic" w:hAnsi="Century Gothic"/>
                <w:bCs/>
                <w:szCs w:val="20"/>
              </w:rPr>
              <w:t>(prediction)</w:t>
            </w:r>
          </w:p>
          <w:p w:rsidR="009B40A1" w:rsidRPr="00E8330D" w:rsidRDefault="009B40A1" w:rsidP="009B40A1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each person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004E92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004E92">
              <w:rPr>
                <w:rFonts w:ascii="Century Gothic" w:hAnsi="Century Gothic"/>
                <w:bCs/>
                <w:szCs w:val="20"/>
              </w:rPr>
              <w:t>Now compare the answers with your group members.</w:t>
            </w:r>
          </w:p>
          <w:p w:rsidR="00B81941" w:rsidRPr="00004E92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004E92">
              <w:rPr>
                <w:rFonts w:ascii="Century Gothic" w:hAnsi="Century Gothic"/>
                <w:bCs/>
                <w:szCs w:val="20"/>
              </w:rPr>
              <w:t xml:space="preserve">When you have an agreement, send a representative up front and have them fill out the </w:t>
            </w:r>
            <w:r w:rsidR="00EA5C97" w:rsidRPr="00004E9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human radio sheet</w:t>
            </w:r>
            <w:r w:rsidRPr="00004E92">
              <w:rPr>
                <w:rFonts w:ascii="Century Gothic" w:hAnsi="Century Gothic"/>
                <w:bCs/>
                <w:szCs w:val="20"/>
              </w:rPr>
              <w:t xml:space="preserve"> on the board, including the speakers’ pictures</w:t>
            </w:r>
            <w:r w:rsidR="00EA5C97" w:rsidRPr="00004E92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and other students are checking their answers with each other</w:t>
            </w:r>
            <w:r w:rsidRPr="00004E92">
              <w:rPr>
                <w:rFonts w:ascii="Century Gothic" w:hAnsi="Century Gothic"/>
                <w:bCs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</w:t>
            </w:r>
            <w:r w:rsidR="00EA5C97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he human radio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A5C97" w:rsidRDefault="00EA5C97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Go through all 4 human radio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Sheets.</w:t>
            </w:r>
          </w:p>
        </w:tc>
      </w:tr>
    </w:tbl>
    <w:tbl>
      <w:tblPr>
        <w:tblpPr w:leftFromText="142" w:rightFromText="142" w:vertAnchor="text" w:horzAnchor="margin" w:tblpXSpec="center" w:tblpY="12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A5C97" w:rsidRPr="00E8330D" w:rsidTr="00EA5C97">
        <w:trPr>
          <w:cantSplit/>
        </w:trPr>
        <w:tc>
          <w:tcPr>
            <w:tcW w:w="10260" w:type="dxa"/>
            <w:gridSpan w:val="3"/>
          </w:tcPr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EA5C97" w:rsidRPr="00E8330D" w:rsidTr="00EA5C97">
        <w:trPr>
          <w:cantSplit/>
        </w:trPr>
        <w:tc>
          <w:tcPr>
            <w:tcW w:w="10260" w:type="dxa"/>
            <w:gridSpan w:val="3"/>
          </w:tcPr>
          <w:p w:rsidR="00EA5C97" w:rsidRPr="00B02FB7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</w:pPr>
            <w:r w:rsidRPr="00B02FB7">
              <w:rPr>
                <w:rFonts w:ascii="Georgia" w:hAnsi="Georgia"/>
                <w:b/>
                <w:bCs/>
                <w:sz w:val="20"/>
                <w:szCs w:val="20"/>
              </w:rPr>
              <w:t xml:space="preserve">Materials: </w:t>
            </w:r>
            <w:r w:rsidRPr="00B02FB7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speed dating worksheet, clock, buzzer, board &amp; markers</w:t>
            </w:r>
          </w:p>
        </w:tc>
      </w:tr>
      <w:tr w:rsidR="00EA5C97" w:rsidRPr="00E8330D" w:rsidTr="00EA5C97">
        <w:tc>
          <w:tcPr>
            <w:tcW w:w="1620" w:type="dxa"/>
          </w:tcPr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381989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381989" w:rsidRDefault="00EA5C97" w:rsidP="00EA5C9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381989" w:rsidRDefault="00381989" w:rsidP="00EA5C9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Groups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381989" w:rsidRDefault="00381989" w:rsidP="00EA5C97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A5C97" w:rsidRPr="00E8330D" w:rsidRDefault="00EA5C97" w:rsidP="00EA5C9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EA5C97" w:rsidRPr="00004E92" w:rsidRDefault="009A504D" w:rsidP="00EA5C9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Now, we will have an interview </w:t>
            </w:r>
            <w:r w:rsidR="00712DA6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>each</w:t>
            </w:r>
            <w:r w:rsidR="008E118D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other. Imagine that you are in </w:t>
            </w:r>
            <w:r w:rsidR="008E118D" w:rsidRPr="00004E92">
              <w:rPr>
                <w:rFonts w:ascii="Century Gothic" w:eastAsiaTheme="minorEastAsia" w:hAnsi="Century Gothic"/>
                <w:bCs/>
                <w:lang w:eastAsia="ko-KR"/>
              </w:rPr>
              <w:t xml:space="preserve">the </w:t>
            </w:r>
            <w:r w:rsidR="00712DA6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blind date. </w:t>
            </w:r>
            <w:r w:rsidR="00EA5C97" w:rsidRPr="00004E92">
              <w:rPr>
                <w:rFonts w:ascii="Century Gothic" w:hAnsi="Century Gothic"/>
                <w:bCs/>
              </w:rPr>
              <w:t>What things are important to you when you first meet someone? What qualities do you look for in a person you want to live with forever</w:t>
            </w:r>
            <w:r w:rsidR="00712DA6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? </w:t>
            </w:r>
            <w:r w:rsidR="00712DA6" w:rsidRPr="00004E92">
              <w:rPr>
                <w:rFonts w:ascii="Century Gothic" w:eastAsiaTheme="minorEastAsia" w:hAnsi="Century Gothic"/>
                <w:bCs/>
                <w:lang w:eastAsia="ko-KR"/>
              </w:rPr>
              <w:t>W</w:t>
            </w:r>
            <w:r w:rsidR="00712DA6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>hat person do you want to be seen?</w:t>
            </w:r>
            <w:r w:rsidR="00EA5C97" w:rsidRPr="00004E92">
              <w:rPr>
                <w:rFonts w:ascii="Century Gothic" w:hAnsi="Century Gothic"/>
                <w:bCs/>
              </w:rPr>
              <w:t xml:space="preserve"> </w:t>
            </w:r>
            <w:r w:rsidR="00D3620A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Sell yourself and tell what you </w:t>
            </w:r>
            <w:r w:rsidR="00D3620A" w:rsidRPr="00004E92">
              <w:rPr>
                <w:rFonts w:ascii="Century Gothic" w:eastAsiaTheme="minorEastAsia" w:hAnsi="Century Gothic"/>
                <w:bCs/>
                <w:lang w:eastAsia="ko-KR"/>
              </w:rPr>
              <w:t>want from your perfect match</w:t>
            </w:r>
            <w:r w:rsidR="00712DA6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>. Please make 2 rows and students sit facing each other. First row students interview with second row students. Give 60 seconds and buzz after the time. When time</w:t>
            </w:r>
            <w:r w:rsidR="00712DA6" w:rsidRPr="00004E92"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 w:rsidR="00712DA6" w:rsidRPr="00004E92">
              <w:rPr>
                <w:rFonts w:ascii="Century Gothic" w:eastAsiaTheme="minorEastAsia" w:hAnsi="Century Gothic" w:hint="eastAsia"/>
                <w:bCs/>
                <w:lang w:eastAsia="ko-KR"/>
              </w:rPr>
              <w:t>s up, interviewers rotate clock wise and continue the interview.</w:t>
            </w:r>
          </w:p>
          <w:p w:rsidR="00712DA6" w:rsidRPr="00004E92" w:rsidRDefault="00712DA6" w:rsidP="00EA5C97">
            <w:pPr>
              <w:rPr>
                <w:rFonts w:ascii="Century Gothic" w:hAnsi="Century Gothic"/>
                <w:bCs/>
              </w:rPr>
            </w:pPr>
          </w:p>
          <w:p w:rsidR="00EA5C97" w:rsidRPr="00E8330D" w:rsidRDefault="00712DA6" w:rsidP="00EA5C97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</w:t>
            </w:r>
            <w:r w:rsidR="00EA5C97" w:rsidRPr="00E8330D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</w:t>
            </w:r>
            <w:r w:rsidR="00381989"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with only one partner</w:t>
            </w:r>
            <w:r w:rsidRPr="00E8330D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lastRenderedPageBreak/>
              <w:t xml:space="preserve">For how long? 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EA5C97" w:rsidRDefault="00EA5C97" w:rsidP="00EA5C9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381989" w:rsidRDefault="00381989" w:rsidP="00EA5C9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81989" w:rsidRPr="00381989" w:rsidRDefault="00381989" w:rsidP="00EA5C97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381989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CCQ</w:t>
            </w:r>
          </w:p>
          <w:p w:rsidR="00381989" w:rsidRPr="00381989" w:rsidRDefault="00381989" w:rsidP="00EA5C9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Which one is more important to choose a lifetime partner,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appearance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or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personality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?</w:t>
            </w:r>
          </w:p>
          <w:p w:rsidR="00EA5C97" w:rsidRDefault="008E118D" w:rsidP="00EA5C9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Who are your interviewees? And </w:t>
            </w:r>
            <w:r w:rsidR="00004E92">
              <w:rPr>
                <w:rFonts w:ascii="Century Gothic" w:eastAsiaTheme="minorEastAsia" w:hAnsi="Century Gothic" w:hint="eastAsia"/>
                <w:bCs/>
                <w:lang w:eastAsia="ko-KR"/>
              </w:rPr>
              <w:t>Is there anything in common with lifetime partner?</w:t>
            </w:r>
          </w:p>
          <w:p w:rsidR="00381989" w:rsidRPr="00004E92" w:rsidRDefault="00381989" w:rsidP="00EA5C97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today’s idioms for S</w:t>
            </w:r>
            <w:r w:rsidR="00381989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tudents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  <w:p w:rsidR="00EA5C97" w:rsidRPr="00E8330D" w:rsidRDefault="00EA5C97" w:rsidP="00EA5C97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pPr w:leftFromText="142" w:rightFromText="142" w:vertAnchor="text" w:horzAnchor="margin" w:tblpXSpec="center" w:tblpY="12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381989" w:rsidRPr="00E8330D" w:rsidTr="00A4247E">
        <w:trPr>
          <w:cantSplit/>
        </w:trPr>
        <w:tc>
          <w:tcPr>
            <w:tcW w:w="10260" w:type="dxa"/>
            <w:gridSpan w:val="3"/>
          </w:tcPr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eastAsiaTheme="minorEastAsia" w:hAnsi="Century Gothic" w:hint="eastAsia"/>
                <w:b/>
                <w:szCs w:val="20"/>
                <w:lang w:eastAsia="ko-KR"/>
              </w:rPr>
              <w:t>SOS activity</w:t>
            </w:r>
          </w:p>
        </w:tc>
      </w:tr>
      <w:tr w:rsidR="00381989" w:rsidRPr="00EA5C97" w:rsidTr="00A4247E">
        <w:trPr>
          <w:cantSplit/>
        </w:trPr>
        <w:tc>
          <w:tcPr>
            <w:tcW w:w="10260" w:type="dxa"/>
            <w:gridSpan w:val="3"/>
          </w:tcPr>
          <w:p w:rsidR="00381989" w:rsidRPr="003A1CBC" w:rsidRDefault="00381989" w:rsidP="0096104C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</w:pPr>
            <w:r w:rsidRPr="00B02FB7">
              <w:rPr>
                <w:rFonts w:ascii="Georgia" w:hAnsi="Georgia"/>
                <w:b/>
                <w:bCs/>
                <w:sz w:val="20"/>
                <w:szCs w:val="20"/>
              </w:rPr>
              <w:t>Materials:</w:t>
            </w:r>
            <w:r w:rsidR="003A1CBC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2 kinds of pictures(food, place) for example, </w:t>
            </w:r>
            <w:r w:rsidR="003A1CBC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‘</w:t>
            </w:r>
            <w:r w:rsidR="003A1CBC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best &amp; worst</w:t>
            </w:r>
            <w:r w:rsidR="003A1CBC">
              <w:rPr>
                <w:rFonts w:ascii="Georgia" w:eastAsiaTheme="minorEastAsia" w:hAnsi="Georgia"/>
                <w:b/>
                <w:bCs/>
                <w:sz w:val="20"/>
                <w:szCs w:val="20"/>
                <w:lang w:eastAsia="ko-KR"/>
              </w:rPr>
              <w:t>’</w:t>
            </w:r>
            <w:r w:rsidR="003A1CBC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 xml:space="preserve"> worksheet</w:t>
            </w:r>
          </w:p>
        </w:tc>
      </w:tr>
      <w:tr w:rsidR="00381989" w:rsidRPr="00E8330D" w:rsidTr="00A4247E">
        <w:tc>
          <w:tcPr>
            <w:tcW w:w="1620" w:type="dxa"/>
          </w:tcPr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10min</w:t>
            </w: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D15668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554B73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7min</w:t>
            </w: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D15668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  <w:p w:rsidR="00381989" w:rsidRPr="00E8330D" w:rsidRDefault="00D15668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3min</w:t>
            </w:r>
          </w:p>
          <w:p w:rsidR="00381989" w:rsidRPr="00E8330D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381989" w:rsidRPr="00554B73" w:rsidRDefault="00381989" w:rsidP="00A4247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554B73" w:rsidRPr="00E8330D" w:rsidRDefault="00554B73" w:rsidP="00554B73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381989" w:rsidRDefault="00381989" w:rsidP="00A4247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D15668" w:rsidRDefault="00D15668" w:rsidP="00D15668">
            <w:pP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381989" w:rsidRPr="00E8330D" w:rsidRDefault="00381989" w:rsidP="00A4247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szCs w:val="20"/>
              </w:rPr>
            </w:pPr>
          </w:p>
          <w:p w:rsidR="00381989" w:rsidRPr="00511B70" w:rsidRDefault="00511B70" w:rsidP="00511B70">
            <w:pP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  <w:r w:rsidRPr="00511B70">
              <w:rPr>
                <w:rFonts w:ascii="Century Gothic" w:hAnsi="Century Gothic"/>
                <w:b/>
                <w:bCs/>
              </w:rPr>
              <w:t>I.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381989" w:rsidRPr="00511B70">
              <w:rPr>
                <w:rFonts w:ascii="Century Gothic" w:hAnsi="Century Gothic"/>
                <w:b/>
                <w:bCs/>
              </w:rPr>
              <w:t>Free Production</w:t>
            </w:r>
          </w:p>
          <w:p w:rsidR="00511B70" w:rsidRPr="00511B70" w:rsidRDefault="00511B70" w:rsidP="00511B70">
            <w:pPr>
              <w:rPr>
                <w:rFonts w:eastAsiaTheme="minorEastAsia" w:hint="eastAsia"/>
                <w:lang w:eastAsia="ko-KR"/>
              </w:rPr>
            </w:pPr>
          </w:p>
          <w:p w:rsidR="00511B70" w:rsidRDefault="00511B70" w:rsidP="00511B70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Separate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the board into 2 parts. One for best, one for worst. </w:t>
            </w:r>
          </w:p>
          <w:p w:rsidR="00381989" w:rsidRDefault="00381989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554B73" w:rsidRPr="00554B73" w:rsidRDefault="00554B73" w:rsidP="00A4247E">
            <w:pP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</w:pPr>
            <w:r w:rsidRPr="00554B73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CCQ</w:t>
            </w:r>
          </w:p>
          <w:p w:rsidR="00554B73" w:rsidRDefault="00511B70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Until now, we talk about the perfect match. I will show you 2 pictures.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“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Which food is more proper food in the blind date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? </w:t>
            </w:r>
            <w:proofErr w:type="gramEnd"/>
            <w:r>
              <w:rPr>
                <w:rFonts w:ascii="Century Gothic" w:eastAsiaTheme="minorEastAsia" w:hAnsi="Century Gothic"/>
                <w:bCs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Yes, this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one is much better than this one.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One more.  Which place is more proper place in the blind date</w:t>
            </w:r>
            <w:proofErr w:type="gramStart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? </w:t>
            </w:r>
            <w:proofErr w:type="gramEnd"/>
            <w:r>
              <w:rPr>
                <w:rFonts w:ascii="Century Gothic" w:eastAsiaTheme="minorEastAsia" w:hAnsi="Century Gothic"/>
                <w:bCs/>
                <w:lang w:eastAsia="ko-KR"/>
              </w:rPr>
              <w:t>…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Yes, you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re right.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”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</w:p>
          <w:p w:rsidR="00554B73" w:rsidRPr="00554B73" w:rsidRDefault="00554B73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3A1CBC" w:rsidRDefault="00D15668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P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ut example pictures on the board. </w:t>
            </w:r>
          </w:p>
          <w:p w:rsidR="003A1CBC" w:rsidRDefault="003A1CBC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(Distribute the worksheet)</w:t>
            </w:r>
          </w:p>
          <w:p w:rsidR="00381989" w:rsidRPr="00004E92" w:rsidRDefault="00D15668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lastRenderedPageBreak/>
              <w:t>Except these things, c</w:t>
            </w:r>
            <w:r w:rsidR="003A1CBC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hoose the best place / food and the worst place / food for blinding date. And write down why. And I will give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you</w:t>
            </w:r>
            <w:r w:rsidR="003A1CBC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5minutes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for discussion</w:t>
            </w:r>
            <w:r w:rsidR="003A1CBC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One piece for each group.</w:t>
            </w:r>
            <w:r w:rsidR="003A1CBC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From now.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3A1CBC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</w:p>
          <w:p w:rsidR="00004E92" w:rsidRPr="00E8330D" w:rsidRDefault="00004E92" w:rsidP="00A4247E">
            <w:pPr>
              <w:rPr>
                <w:rFonts w:ascii="Century Gothic" w:hAnsi="Century Gothic"/>
                <w:bCs/>
              </w:rPr>
            </w:pPr>
          </w:p>
          <w:p w:rsidR="00381989" w:rsidRPr="00E8330D" w:rsidRDefault="008E118D" w:rsidP="00A4247E">
            <w:pPr>
              <w:rPr>
                <w:rFonts w:ascii="Century Gothic" w:hAnsi="Century Gothic"/>
                <w:bCs/>
                <w:u w:val="single"/>
              </w:rPr>
            </w:pPr>
            <w:r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I</w:t>
            </w:r>
            <w:r w:rsidR="002C3939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>CQ</w:t>
            </w:r>
            <w:r w:rsidR="00381989" w:rsidRPr="00E8330D">
              <w:rPr>
                <w:rFonts w:ascii="Century Gothic" w:hAnsi="Century Gothic"/>
                <w:bCs/>
                <w:u w:val="single"/>
              </w:rPr>
              <w:t xml:space="preserve">           </w:t>
            </w: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with only one partner</w:t>
            </w:r>
            <w:r w:rsidRPr="00E8330D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381989" w:rsidRPr="00D15668" w:rsidRDefault="00D15668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</w:rPr>
              <w:t>For how long?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 xml:space="preserve">And </w:t>
            </w:r>
            <w:r w:rsidRPr="00E8330D">
              <w:rPr>
                <w:rFonts w:ascii="Century Gothic" w:hAnsi="Century Gothic"/>
                <w:bCs/>
                <w:i/>
              </w:rPr>
              <w:t>how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many topics do you have to discuss?</w:t>
            </w: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381989" w:rsidRPr="00E8330D" w:rsidRDefault="00381989" w:rsidP="00A4247E">
            <w:pPr>
              <w:rPr>
                <w:rFonts w:ascii="Century Gothic" w:hAnsi="Century Gothic"/>
                <w:bCs/>
              </w:rPr>
            </w:pPr>
          </w:p>
          <w:p w:rsidR="00381989" w:rsidRPr="00D15668" w:rsidRDefault="00D15668" w:rsidP="00A4247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Exchange opinions with teacher</w:t>
            </w:r>
            <w:r w:rsidR="00554B7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by pointing not writing on the board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. </w:t>
            </w:r>
            <w:r w:rsidR="00381989" w:rsidRPr="00E8330D">
              <w:rPr>
                <w:rFonts w:ascii="Century Gothic" w:hAnsi="Century Gothic"/>
                <w:bCs/>
              </w:rPr>
              <w:t xml:space="preserve"> </w:t>
            </w:r>
          </w:p>
          <w:p w:rsidR="00381989" w:rsidRPr="00554B73" w:rsidRDefault="00554B73" w:rsidP="00A4247E">
            <w:pPr>
              <w:rPr>
                <w:rFonts w:ascii="Century Gothic" w:eastAsiaTheme="minorEastAsia" w:hAnsi="Century Gothic" w:hint="eastAsia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Teacher chooses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one speaker in each group 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>randomly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</w:p>
        </w:tc>
      </w:tr>
    </w:tbl>
    <w:p w:rsidR="00B81941" w:rsidRPr="00E8330D" w:rsidRDefault="00B81941" w:rsidP="00B81941"/>
    <w:sectPr w:rsidR="00B81941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C74" w:rsidRDefault="00D53C74" w:rsidP="00B14254">
      <w:r>
        <w:separator/>
      </w:r>
    </w:p>
  </w:endnote>
  <w:endnote w:type="continuationSeparator" w:id="0">
    <w:p w:rsidR="00D53C74" w:rsidRDefault="00D53C74" w:rsidP="00B14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C74" w:rsidRDefault="00D53C74" w:rsidP="00B14254">
      <w:r>
        <w:separator/>
      </w:r>
    </w:p>
  </w:footnote>
  <w:footnote w:type="continuationSeparator" w:id="0">
    <w:p w:rsidR="00D53C74" w:rsidRDefault="00D53C74" w:rsidP="00B14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A2C"/>
    <w:multiLevelType w:val="hybridMultilevel"/>
    <w:tmpl w:val="EB00F398"/>
    <w:lvl w:ilvl="0" w:tplc="A5FC5C72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04E92"/>
    <w:rsid w:val="001838EF"/>
    <w:rsid w:val="002255F3"/>
    <w:rsid w:val="00276D51"/>
    <w:rsid w:val="002948F0"/>
    <w:rsid w:val="002A4A85"/>
    <w:rsid w:val="002C3939"/>
    <w:rsid w:val="003559B9"/>
    <w:rsid w:val="00381989"/>
    <w:rsid w:val="003A1CBC"/>
    <w:rsid w:val="00445A9F"/>
    <w:rsid w:val="00451859"/>
    <w:rsid w:val="004F30DF"/>
    <w:rsid w:val="00511B70"/>
    <w:rsid w:val="00554B73"/>
    <w:rsid w:val="005A207D"/>
    <w:rsid w:val="005C4765"/>
    <w:rsid w:val="00664859"/>
    <w:rsid w:val="0069498A"/>
    <w:rsid w:val="00712DA6"/>
    <w:rsid w:val="008E118D"/>
    <w:rsid w:val="008E66C1"/>
    <w:rsid w:val="008F28DC"/>
    <w:rsid w:val="009002CB"/>
    <w:rsid w:val="00925922"/>
    <w:rsid w:val="0096104C"/>
    <w:rsid w:val="0097747E"/>
    <w:rsid w:val="009A504D"/>
    <w:rsid w:val="009B40A1"/>
    <w:rsid w:val="00A64767"/>
    <w:rsid w:val="00A94999"/>
    <w:rsid w:val="00AC09D7"/>
    <w:rsid w:val="00AF69B8"/>
    <w:rsid w:val="00B02FB7"/>
    <w:rsid w:val="00B04C1E"/>
    <w:rsid w:val="00B14254"/>
    <w:rsid w:val="00B81941"/>
    <w:rsid w:val="00B905FB"/>
    <w:rsid w:val="00C2480E"/>
    <w:rsid w:val="00D10042"/>
    <w:rsid w:val="00D1520A"/>
    <w:rsid w:val="00D15668"/>
    <w:rsid w:val="00D3620A"/>
    <w:rsid w:val="00D53C74"/>
    <w:rsid w:val="00DC10B7"/>
    <w:rsid w:val="00DF75F3"/>
    <w:rsid w:val="00E1026E"/>
    <w:rsid w:val="00EA5C97"/>
    <w:rsid w:val="00FA1ACF"/>
    <w:rsid w:val="00FC7B1A"/>
    <w:rsid w:val="00FD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B1425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B14254"/>
    <w:rPr>
      <w:rFonts w:ascii="Times New Roman" w:eastAsia="Batang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11B7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7</cp:revision>
  <dcterms:created xsi:type="dcterms:W3CDTF">2013-03-22T11:50:00Z</dcterms:created>
  <dcterms:modified xsi:type="dcterms:W3CDTF">2013-05-28T11:57:00Z</dcterms:modified>
</cp:coreProperties>
</file>