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bookmarkStart w:id="1" w:name="_top"/>
      <w:bookmarkEnd w:id="1"/>
      <w:bookmarkStart w:id="2" w:name="_top"/>
      <w:bookmarkEnd w:id="2"/>
      <w:bookmarkStart w:id="3" w:name="_top"/>
      <w:bookmarkEnd w:id="3"/>
      <w:r>
        <w:rPr>
          <w:b/>
          <w:sz w:val="24"/>
        </w:rPr>
        <w:t>- ESSAY</w:t>
      </w:r>
      <w:r>
        <w:rPr>
          <w:rFonts w:ascii="나눔고딕 ExtraBold"/>
        </w:rPr>
        <w:t xml:space="preserve"> </w:t>
      </w:r>
    </w:p>
    <w:p>
      <w:pPr>
        <w:pStyle w:val="4"/>
        <w:widowControl w:val="off"/>
        <w:jc w:val="left"/>
      </w:pPr>
      <w:r>
        <w:rPr>
          <w:rFonts w:ascii="나눔고딕 ExtraBold"/>
        </w:rPr>
        <w:t>Classroom Management Assignment</w:t>
      </w:r>
    </w:p>
    <w:p>
      <w:pPr>
        <w:pStyle w:val="4"/>
        <w:widowControl w:val="off"/>
        <w:jc w:val="center"/>
      </w:pPr>
      <w:r>
        <w:rPr>
          <w:rFonts w:ascii="나눔고딕 ExtraBold"/>
          <w:b/>
          <w:sz w:val="40"/>
        </w:rPr>
        <w:t>Time to look back</w:t>
      </w:r>
    </w:p>
    <w:p>
      <w:pPr>
        <w:pStyle w:val="4"/>
        <w:widowControl w:val="off"/>
      </w:pPr>
      <w:r>
        <w:rPr>
          <w:rFonts w:ascii="나눔고딕 ExtraBold"/>
          <w:b/>
          <w:sz w:val="24"/>
        </w:rPr>
        <w:t>66th WK- YOON JIHYE(Erica)</w:t>
      </w:r>
    </w:p>
    <w:p>
      <w:pPr>
        <w:pStyle w:val="4"/>
        <w:widowControl w:val="off"/>
      </w:pPr>
      <w:r>
        <w:rPr>
          <w:rFonts w:ascii="나눔고딕 ExtraBold"/>
          <w:b/>
          <w:sz w:val="24"/>
        </w:rPr>
        <w:t>Teacher's name : Benjamin Valencia</w:t>
      </w:r>
    </w:p>
    <w:p>
      <w:pPr>
        <w:pStyle w:val="4"/>
        <w:widowControl w:val="off"/>
      </w:pPr>
      <w:r>
        <w:rPr>
          <w:rFonts w:ascii="나눔고딕 ExtraBold"/>
          <w:b/>
          <w:sz w:val="24"/>
        </w:rPr>
        <w:t xml:space="preserve"> </w:t>
      </w:r>
    </w:p>
    <w:p>
      <w:pPr>
        <w:pStyle w:val="4"/>
        <w:widowControl w:val="off"/>
      </w:pPr>
    </w:p>
    <w:p>
      <w:pPr>
        <w:pStyle w:val="0"/>
        <w:widowControl w:val="off"/>
        <w:wordWrap w:val="1"/>
        <w:autoSpaceDE/>
        <w:autoSpaceDN/>
        <w:snapToGrid w:val="off"/>
        <w:jc w:val="center"/>
      </w:pPr>
      <w:r>
        <w:rPr>
          <w:rFonts w:ascii="나눔고딕 ExtraBold"/>
          <w:b/>
          <w:sz w:val="24"/>
        </w:rPr>
        <w:t>A good beginning is half the battle-Aristotle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I’m a teacher taking TESOL course. Before I didn’t recognize what classroom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management is but now I learn a lot and realize that it is already familiar with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me. I just didn’t know terminology but it was applied in my class. Writing down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answers of these questions below, both great passion and regret surge through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me. ‘How deeply did I think about it?’ I hope to become a better teacher and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>not to be late.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>1.Your institution has a very strict, “English only” policy. They are relying on you to implement and enforce this rule. How are you going to go about it?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- I agree that “English only” policy is very effective to develop English skills. So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I will explain Why this policy is necessary for students sufficiently and try to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make them realize it by themselves. And then I will suggest some ways to keep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this rule. One of the ways is separating the classroom into English zone. It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would be helpful to come to their mind as if they are in another place to use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English only. And I should make small and detailed rules to give points by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>checking whether they speak English only or not.</w:t>
      </w:r>
      <w:r>
        <w:rPr>
          <w:color w:val="f50000"/>
          <w:sz w:val="24"/>
        </w:rPr>
        <w:t xml:space="preserve"> </w:t>
      </w:r>
      <w:r>
        <w:rPr>
          <w:sz w:val="24"/>
        </w:rPr>
        <w:t xml:space="preserve">They can look at their points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in the organized chart on the wall. As the result of their actions, they will be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awarded commendation or penalty.  </w:t>
      </w:r>
    </w:p>
    <w:p>
      <w:pPr>
        <w:pStyle w:val="0"/>
        <w:widowControl w:val="off"/>
      </w:pPr>
      <w:r>
        <w:rPr>
          <w:color w:val="f50000"/>
          <w:sz w:val="24"/>
        </w:rPr>
        <w:t>.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As already mentioned, I think giving motivation, making suitable environment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and rules, and a proper reward are appropriate measures to keep that policy.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color w:val="f50000"/>
          <w:sz w:val="24"/>
        </w:rPr>
        <w:t xml:space="preserve"> </w:t>
      </w:r>
    </w:p>
    <w:p>
      <w:pPr>
        <w:pStyle w:val="0"/>
        <w:widowControl w:val="off"/>
      </w:pPr>
    </w:p>
    <w:p>
      <w:pPr>
        <w:pStyle w:val="0"/>
        <w:widowControl w:val="off"/>
        <w:tabs>
          <w:tab w:val="left" w:leader="none" w:pos="6990"/>
        </w:tabs>
      </w:pPr>
      <w:r>
        <w:tab/>
      </w: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>2. How will you enforce frequent tardiness and frequent absences in the classroom?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 xml:space="preserve">- I believe my students would attend a class well. Nevertheless, if there exists 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 xml:space="preserve">any tardiness and absence, I think above all I should recognize reasons about 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 xml:space="preserve">why they are disloyal to attendance. It makes me handle them flexibly after 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>finding out exact students’ situations.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 xml:space="preserve">I should deal with them on each conditions, but in any cases I need to arouse 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 xml:space="preserve">their interest and take care of the relationship between classmates also. 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 xml:space="preserve">I guess the best method for that is pairs and team activities. They have to 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 xml:space="preserve">complete duties with each roles as a teammate. The important thing is making 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 xml:space="preserve">a connection between a former and next class. if they don’t participate in the 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 xml:space="preserve">group activities because of absence, They could realize how they affect the 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 xml:space="preserve">others in the group as well as themselves. I believe that realization and 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 xml:space="preserve">responsibility learned by themselves suggest and lead them in the right path as 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  <w:tabs>
          <w:tab w:val="left" w:leader="none" w:pos="6990"/>
        </w:tabs>
      </w:pPr>
      <w:r>
        <w:rPr>
          <w:sz w:val="24"/>
        </w:rPr>
        <w:t>a student than endless advices from teacher like nitpicking.</w:t>
      </w:r>
    </w:p>
    <w:p>
      <w:pPr>
        <w:pStyle w:val="0"/>
        <w:widowControl w:val="off"/>
        <w:tabs>
          <w:tab w:val="left" w:leader="none" w:pos="6990"/>
        </w:tabs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>3. How will you help your students prepare for any lesson presentations that they may need to do throughout the school year?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- I just want to emphasize being confident rather direct orders. To be honesty,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teachers have taught me how to present, but I was too nervous to deliver a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presentation well. So it was messy. As a supporter, I will take a step backward, 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and encourage them with some small tips like these: 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>· No one cares about your mistakes. so calm yourself before a presentation.</w:t>
      </w:r>
    </w:p>
    <w:p>
      <w:pPr>
        <w:pStyle w:val="0"/>
        <w:widowControl w:val="off"/>
      </w:pPr>
      <w:r>
        <w:rPr>
          <w:sz w:val="24"/>
        </w:rPr>
        <w:t xml:space="preserve">· Have a laptop or documents in front of you so you need not look back. </w:t>
      </w:r>
    </w:p>
    <w:p>
      <w:pPr>
        <w:pStyle w:val="0"/>
        <w:widowControl w:val="off"/>
      </w:pPr>
      <w:r>
        <w:rPr>
          <w:sz w:val="24"/>
        </w:rPr>
        <w:t>· Be an audience before being a presenter.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These are some of advices that I want to give them for a better presentation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>besides an explanation about only basic information and demonstration.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I will keep my eyes on them and give some feedback what is lack and what is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too much. 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As I did, they could also experience and get better by unexpected mistakes and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situations. I hope they can also master their own technique of presentation by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themselves.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As Korean proverb says ‘It's better to see it once than hearing it a thousand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times.’  sometimes it does not need too much words for completion.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 xml:space="preserve">I think it could be plenty of help to make them confident and establish at least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sz w:val="24"/>
        </w:rPr>
        <w:t>guidelines for them in this case.</w:t>
      </w:r>
    </w:p>
    <w:p>
      <w:pPr>
        <w:pStyle w:val="0"/>
        <w:widowControl w:val="off"/>
      </w:pPr>
    </w:p>
    <w:p>
      <w:pPr>
        <w:pStyle w:val="0"/>
        <w:widowControl w:val="off"/>
      </w:pPr>
    </w:p>
    <w:sectPr>
      <w:footnotePr>
        <w:numFmt w:val="lowerRoman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701" w:right="1440" w:bottom="1440" w:left="1440" w:header="851" w:footer="992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1">
    <w:name w:val="Default Paragraph Font"/>
    <w:uiPriority w:val="1"/>
    <w:rPr>
      <w:rFonts w:ascii="맑은 고딕" w:eastAsia="맑은 고딕"/>
      <w:color w:val="000000"/>
      <w:kern w:val="1"/>
      <w:sz w:val="20"/>
    </w:rPr>
  </w:style>
  <w:style w:type="paragraph" w:styleId="2">
    <w:name w:val="List Paragraph"/>
    <w:uiPriority w:val="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3">
    <w:name w:val="No List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4">
    <w:name w:val="바탕글1"/>
    <w:uiPriority w:val="4"/>
    <w:pPr>
      <w:widowControl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dcterms:created xsi:type="dcterms:W3CDTF">2013-09-26T08:45:00.000</dcterms:created>
  <dcterms:modified xsi:type="dcterms:W3CDTF">2013-09-27T21:02:55.968</dcterms:modified>
</cp:coreProperties>
</file>