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81" w:rsidRDefault="00967781" w:rsidP="00967781">
      <w:pPr>
        <w:jc w:val="center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Grammar Lesson Plan</w:t>
      </w:r>
    </w:p>
    <w:p w:rsidR="00967781" w:rsidRPr="00AA3E8E" w:rsidRDefault="00967781" w:rsidP="00967781">
      <w:pPr>
        <w:jc w:val="center"/>
        <w:rPr>
          <w:b/>
          <w:sz w:val="24"/>
          <w:szCs w:val="24"/>
          <w:lang w:eastAsia="ko-KR"/>
        </w:rPr>
      </w:pPr>
      <w:r w:rsidRPr="00AA3E8E">
        <w:rPr>
          <w:rFonts w:hint="eastAsia"/>
          <w:b/>
          <w:sz w:val="24"/>
          <w:szCs w:val="24"/>
          <w:lang w:eastAsia="ko-KR"/>
        </w:rPr>
        <w:t xml:space="preserve">Youngjong Ko (Young) </w:t>
      </w:r>
    </w:p>
    <w:p w:rsidR="00967781" w:rsidRPr="006213F2" w:rsidRDefault="00967781" w:rsidP="006213F2">
      <w:pPr>
        <w:jc w:val="center"/>
        <w:rPr>
          <w:b/>
          <w:sz w:val="24"/>
          <w:szCs w:val="24"/>
          <w:lang w:eastAsia="ko-KR"/>
        </w:rPr>
      </w:pPr>
      <w:r w:rsidRPr="00AA3E8E">
        <w:rPr>
          <w:rFonts w:hint="eastAsia"/>
          <w:b/>
          <w:sz w:val="24"/>
          <w:szCs w:val="24"/>
          <w:lang w:eastAsia="ko-KR"/>
        </w:rPr>
        <w:t>TESOL 114</w:t>
      </w:r>
      <w:r w:rsidRPr="00AA3E8E">
        <w:rPr>
          <w:rFonts w:hint="eastAsia"/>
          <w:b/>
          <w:sz w:val="24"/>
          <w:szCs w:val="24"/>
          <w:vertAlign w:val="superscript"/>
          <w:lang w:eastAsia="ko-KR"/>
        </w:rPr>
        <w:t>th</w:t>
      </w:r>
      <w:r w:rsidR="00426AA8">
        <w:rPr>
          <w:rFonts w:hint="eastAsia"/>
          <w:b/>
          <w:sz w:val="24"/>
          <w:szCs w:val="24"/>
          <w:lang w:eastAsia="ko-KR"/>
        </w:rPr>
        <w:t xml:space="preserve"> WK July</w:t>
      </w:r>
      <w:r w:rsidRPr="00AA3E8E">
        <w:rPr>
          <w:rFonts w:hint="eastAsia"/>
          <w:b/>
          <w:sz w:val="24"/>
          <w:szCs w:val="24"/>
          <w:lang w:eastAsia="ko-KR"/>
        </w:rPr>
        <w:t xml:space="preserve"> 3</w:t>
      </w:r>
      <w:r w:rsidRPr="00AA3E8E">
        <w:rPr>
          <w:rFonts w:hint="eastAsia"/>
          <w:b/>
          <w:sz w:val="24"/>
          <w:szCs w:val="24"/>
          <w:vertAlign w:val="superscript"/>
          <w:lang w:eastAsia="ko-KR"/>
        </w:rPr>
        <w:t>rd</w:t>
      </w:r>
      <w:r w:rsidRPr="00AA3E8E">
        <w:rPr>
          <w:rFonts w:hint="eastAsia"/>
          <w:b/>
          <w:sz w:val="24"/>
          <w:szCs w:val="24"/>
          <w:lang w:eastAsia="ko-KR"/>
        </w:rPr>
        <w:t>, 2015</w:t>
      </w:r>
    </w:p>
    <w:tbl>
      <w:tblPr>
        <w:tblStyle w:val="a3"/>
        <w:tblW w:w="0" w:type="auto"/>
        <w:tblLook w:val="04A0"/>
      </w:tblPr>
      <w:tblGrid>
        <w:gridCol w:w="1942"/>
        <w:gridCol w:w="1830"/>
        <w:gridCol w:w="1705"/>
        <w:gridCol w:w="1906"/>
        <w:gridCol w:w="1859"/>
      </w:tblGrid>
      <w:tr w:rsidR="00967781" w:rsidRPr="00A91654" w:rsidTr="00080712">
        <w:tc>
          <w:tcPr>
            <w:tcW w:w="9576" w:type="dxa"/>
            <w:gridSpan w:val="5"/>
          </w:tcPr>
          <w:p w:rsidR="00967781" w:rsidRPr="00A91654" w:rsidRDefault="00967781" w:rsidP="0096778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itle</w:t>
            </w:r>
            <w:r w:rsidRPr="00A91654">
              <w:rPr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81A59">
              <w:rPr>
                <w:rFonts w:hint="eastAsia"/>
                <w:sz w:val="20"/>
                <w:szCs w:val="20"/>
                <w:lang w:eastAsia="ko-KR"/>
              </w:rPr>
              <w:t>Comparative Adjectives</w:t>
            </w:r>
          </w:p>
        </w:tc>
      </w:tr>
      <w:tr w:rsidR="00967781" w:rsidRPr="00A91654" w:rsidTr="00080712">
        <w:tc>
          <w:tcPr>
            <w:tcW w:w="2003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893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75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974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Number of students </w:t>
            </w:r>
          </w:p>
        </w:tc>
        <w:tc>
          <w:tcPr>
            <w:tcW w:w="1931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Length</w:t>
            </w:r>
          </w:p>
        </w:tc>
      </w:tr>
      <w:tr w:rsidR="00967781" w:rsidRPr="00A91654" w:rsidTr="00080712">
        <w:tc>
          <w:tcPr>
            <w:tcW w:w="2003" w:type="dxa"/>
          </w:tcPr>
          <w:p w:rsidR="00967781" w:rsidRPr="00EC5657" w:rsidRDefault="00967781" w:rsidP="00080712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Young</w:t>
            </w:r>
          </w:p>
        </w:tc>
        <w:tc>
          <w:tcPr>
            <w:tcW w:w="1893" w:type="dxa"/>
          </w:tcPr>
          <w:p w:rsidR="00967781" w:rsidRPr="00EC5657" w:rsidRDefault="00967781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Beginner</w:t>
            </w:r>
          </w:p>
        </w:tc>
        <w:tc>
          <w:tcPr>
            <w:tcW w:w="1775" w:type="dxa"/>
          </w:tcPr>
          <w:p w:rsidR="00967781" w:rsidRPr="00EC5657" w:rsidRDefault="00B268AF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10</w:t>
            </w:r>
            <w:r w:rsidR="0012275F">
              <w:rPr>
                <w:rFonts w:hint="eastAsia"/>
                <w:sz w:val="20"/>
                <w:szCs w:val="20"/>
                <w:lang w:eastAsia="ko-KR"/>
              </w:rPr>
              <w:t>~13</w:t>
            </w:r>
          </w:p>
        </w:tc>
        <w:tc>
          <w:tcPr>
            <w:tcW w:w="1974" w:type="dxa"/>
          </w:tcPr>
          <w:p w:rsidR="00967781" w:rsidRPr="00EC5657" w:rsidRDefault="00967781" w:rsidP="00080712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931" w:type="dxa"/>
          </w:tcPr>
          <w:p w:rsidR="00967781" w:rsidRPr="00EC5657" w:rsidRDefault="00967781" w:rsidP="00080712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50 minutes</w:t>
            </w:r>
          </w:p>
        </w:tc>
      </w:tr>
    </w:tbl>
    <w:p w:rsidR="00967781" w:rsidRPr="00A91654" w:rsidRDefault="00967781" w:rsidP="00967781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67781" w:rsidRPr="00A91654" w:rsidTr="00080712">
        <w:tc>
          <w:tcPr>
            <w:tcW w:w="9576" w:type="dxa"/>
          </w:tcPr>
          <w:p w:rsidR="00967781" w:rsidRPr="00A91654" w:rsidRDefault="00967781" w:rsidP="00426AA8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426AA8">
              <w:rPr>
                <w:rFonts w:hint="eastAsia"/>
                <w:sz w:val="20"/>
                <w:szCs w:val="20"/>
                <w:lang w:eastAsia="ko-KR"/>
              </w:rPr>
              <w:t xml:space="preserve">Whiteboard and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markers;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pens and paper,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>worksheets</w:t>
            </w:r>
          </w:p>
        </w:tc>
      </w:tr>
    </w:tbl>
    <w:p w:rsidR="00967781" w:rsidRPr="00A91654" w:rsidRDefault="00967781" w:rsidP="00967781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67781" w:rsidRPr="00A91654" w:rsidTr="00080712">
        <w:tc>
          <w:tcPr>
            <w:tcW w:w="9576" w:type="dxa"/>
          </w:tcPr>
          <w:p w:rsidR="00967781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</w:p>
          <w:p w:rsidR="00967781" w:rsidRPr="00EC5657" w:rsidRDefault="00B268AF" w:rsidP="0008071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To be able to </w:t>
            </w:r>
            <w:r w:rsidR="000640F9">
              <w:rPr>
                <w:rFonts w:hint="eastAsia"/>
                <w:sz w:val="20"/>
                <w:szCs w:val="20"/>
                <w:lang w:eastAsia="ko-KR"/>
              </w:rPr>
              <w:t>compare</w:t>
            </w:r>
            <w:r w:rsidR="006213F2">
              <w:rPr>
                <w:rFonts w:hint="eastAsia"/>
                <w:sz w:val="20"/>
                <w:szCs w:val="20"/>
                <w:lang w:eastAsia="ko-KR"/>
              </w:rPr>
              <w:t xml:space="preserve"> things</w:t>
            </w:r>
            <w:r w:rsidR="000640F9">
              <w:rPr>
                <w:rFonts w:hint="eastAsia"/>
                <w:sz w:val="20"/>
                <w:szCs w:val="20"/>
                <w:lang w:eastAsia="ko-KR"/>
              </w:rPr>
              <w:t xml:space="preserve"> or people</w:t>
            </w:r>
            <w:r w:rsidR="006213F2">
              <w:rPr>
                <w:rFonts w:hint="eastAsia"/>
                <w:sz w:val="20"/>
                <w:szCs w:val="20"/>
                <w:lang w:eastAsia="ko-KR"/>
              </w:rPr>
              <w:t xml:space="preserve"> using comparative adjectives</w:t>
            </w:r>
          </w:p>
          <w:p w:rsidR="00967781" w:rsidRPr="00137A5C" w:rsidRDefault="00967781" w:rsidP="00137A5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To </w:t>
            </w:r>
            <w:r w:rsidRPr="00137A5C">
              <w:rPr>
                <w:rFonts w:hint="eastAsia"/>
                <w:sz w:val="20"/>
                <w:szCs w:val="20"/>
                <w:lang w:eastAsia="ko-KR"/>
              </w:rPr>
              <w:t xml:space="preserve">practice </w:t>
            </w:r>
            <w:r w:rsidR="00426AA8">
              <w:rPr>
                <w:rFonts w:hint="eastAsia"/>
                <w:sz w:val="20"/>
                <w:szCs w:val="20"/>
                <w:lang w:eastAsia="ko-KR"/>
              </w:rPr>
              <w:t>writing skills when preparing for role plays</w:t>
            </w:r>
            <w:r w:rsidRPr="00137A5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967781" w:rsidRPr="00EC5657" w:rsidRDefault="00967781" w:rsidP="00967781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To practice speaking skills when </w:t>
            </w:r>
            <w:r w:rsidR="00D042BB">
              <w:rPr>
                <w:rFonts w:hint="eastAsia"/>
                <w:sz w:val="20"/>
                <w:szCs w:val="20"/>
                <w:lang w:eastAsia="ko-KR"/>
              </w:rPr>
              <w:t>role playing with a partner</w:t>
            </w:r>
          </w:p>
        </w:tc>
      </w:tr>
    </w:tbl>
    <w:p w:rsidR="00967781" w:rsidRPr="00A91654" w:rsidRDefault="00967781" w:rsidP="00967781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67781" w:rsidRPr="00A91654" w:rsidTr="00080712">
        <w:tc>
          <w:tcPr>
            <w:tcW w:w="9576" w:type="dxa"/>
          </w:tcPr>
          <w:p w:rsidR="00967781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skills:</w:t>
            </w:r>
          </w:p>
          <w:p w:rsidR="00967781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Listening: </w:t>
            </w:r>
            <w:r w:rsidR="00D860A5">
              <w:rPr>
                <w:rFonts w:hint="eastAsia"/>
                <w:sz w:val="20"/>
                <w:szCs w:val="20"/>
                <w:lang w:eastAsia="ko-KR"/>
              </w:rPr>
              <w:t xml:space="preserve">Listening to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>teacher</w:t>
            </w:r>
            <w:r w:rsidRPr="00EC5657">
              <w:rPr>
                <w:sz w:val="20"/>
                <w:szCs w:val="20"/>
                <w:lang w:eastAsia="ko-KR"/>
              </w:rPr>
              <w:t>’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>s instructions, and other students</w:t>
            </w:r>
            <w:r w:rsidRPr="00EC5657">
              <w:rPr>
                <w:sz w:val="20"/>
                <w:szCs w:val="20"/>
                <w:lang w:eastAsia="ko-KR"/>
              </w:rPr>
              <w:t>’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 opinions</w:t>
            </w:r>
          </w:p>
          <w:p w:rsidR="00967781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Speaking: </w:t>
            </w:r>
            <w:r w:rsidR="00D860A5">
              <w:rPr>
                <w:rFonts w:hint="eastAsia"/>
                <w:sz w:val="20"/>
                <w:szCs w:val="20"/>
                <w:lang w:eastAsia="ko-KR"/>
              </w:rPr>
              <w:t>Speaking grammatically correct sentences</w:t>
            </w:r>
          </w:p>
          <w:p w:rsidR="00967781" w:rsidRPr="00A91654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Writing: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Taking notes while </w:t>
            </w:r>
            <w:r w:rsidR="00347872">
              <w:rPr>
                <w:rFonts w:hint="eastAsia"/>
                <w:sz w:val="20"/>
                <w:szCs w:val="20"/>
                <w:lang w:eastAsia="ko-KR"/>
              </w:rPr>
              <w:t>preparing for a role play</w:t>
            </w:r>
          </w:p>
        </w:tc>
      </w:tr>
    </w:tbl>
    <w:p w:rsidR="000640F9" w:rsidRPr="00A91654" w:rsidRDefault="000640F9" w:rsidP="00967781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67781" w:rsidRPr="00A91654" w:rsidTr="00080712">
        <w:tc>
          <w:tcPr>
            <w:tcW w:w="9576" w:type="dxa"/>
          </w:tcPr>
          <w:p w:rsidR="00967781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systems:</w:t>
            </w:r>
          </w:p>
          <w:p w:rsidR="00967781" w:rsidRDefault="00991610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Grammar: </w:t>
            </w:r>
            <w:r w:rsidRPr="00991610">
              <w:rPr>
                <w:rFonts w:hint="eastAsia"/>
                <w:sz w:val="20"/>
                <w:szCs w:val="20"/>
                <w:lang w:eastAsia="ko-KR"/>
              </w:rPr>
              <w:t>Students learn to use comparative adjectives</w:t>
            </w:r>
            <w:r w:rsidR="00B069B1">
              <w:rPr>
                <w:rFonts w:hint="eastAsia"/>
                <w:sz w:val="20"/>
                <w:szCs w:val="20"/>
                <w:lang w:eastAsia="ko-KR"/>
              </w:rPr>
              <w:t xml:space="preserve"> in writing and speaking.</w:t>
            </w:r>
          </w:p>
          <w:p w:rsidR="00967781" w:rsidRDefault="00B069B1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lastRenderedPageBreak/>
              <w:t xml:space="preserve">Speaking: </w:t>
            </w:r>
            <w:r w:rsidRPr="00E07548">
              <w:rPr>
                <w:rFonts w:hint="eastAsia"/>
                <w:sz w:val="20"/>
                <w:szCs w:val="20"/>
                <w:lang w:eastAsia="ko-KR"/>
              </w:rPr>
              <w:t xml:space="preserve">Students practice speaking </w:t>
            </w:r>
            <w:r w:rsidR="00347872">
              <w:rPr>
                <w:rFonts w:hint="eastAsia"/>
                <w:sz w:val="20"/>
                <w:szCs w:val="20"/>
                <w:lang w:eastAsia="ko-KR"/>
              </w:rPr>
              <w:t xml:space="preserve">through role </w:t>
            </w:r>
            <w:r w:rsidR="00E07548" w:rsidRPr="00E07548">
              <w:rPr>
                <w:rFonts w:hint="eastAsia"/>
                <w:sz w:val="20"/>
                <w:szCs w:val="20"/>
                <w:lang w:eastAsia="ko-KR"/>
              </w:rPr>
              <w:t>playing</w:t>
            </w:r>
            <w:r w:rsidR="00E07548">
              <w:rPr>
                <w:rFonts w:hint="eastAsia"/>
                <w:sz w:val="20"/>
                <w:szCs w:val="20"/>
                <w:lang w:eastAsia="ko-KR"/>
              </w:rPr>
              <w:t xml:space="preserve"> exercises.</w:t>
            </w:r>
          </w:p>
          <w:p w:rsidR="00967781" w:rsidRPr="00A91654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Function: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Students </w:t>
            </w:r>
            <w:r w:rsidR="00426AA8">
              <w:rPr>
                <w:rFonts w:hint="eastAsia"/>
                <w:sz w:val="20"/>
                <w:szCs w:val="20"/>
                <w:lang w:eastAsia="ko-KR"/>
              </w:rPr>
              <w:t xml:space="preserve">learn to compare </w:t>
            </w:r>
            <w:r w:rsidR="006213F2">
              <w:rPr>
                <w:rFonts w:hint="eastAsia"/>
                <w:sz w:val="20"/>
                <w:szCs w:val="20"/>
                <w:lang w:eastAsia="ko-KR"/>
              </w:rPr>
              <w:t>things and people.</w:t>
            </w:r>
          </w:p>
        </w:tc>
      </w:tr>
    </w:tbl>
    <w:p w:rsidR="00967781" w:rsidRPr="00A91654" w:rsidRDefault="00967781" w:rsidP="00967781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67781" w:rsidRPr="00A91654" w:rsidTr="00080712">
        <w:tc>
          <w:tcPr>
            <w:tcW w:w="9576" w:type="dxa"/>
          </w:tcPr>
          <w:p w:rsidR="00967781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Assumptions:</w:t>
            </w:r>
          </w:p>
          <w:p w:rsidR="00967781" w:rsidRDefault="00967781" w:rsidP="00080712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Students </w:t>
            </w:r>
            <w:r w:rsidR="000640F9">
              <w:rPr>
                <w:rFonts w:hint="eastAsia"/>
                <w:sz w:val="20"/>
                <w:szCs w:val="20"/>
                <w:lang w:eastAsia="ko-KR"/>
              </w:rPr>
              <w:t>know the function of adjectives.</w:t>
            </w:r>
          </w:p>
          <w:p w:rsidR="000640F9" w:rsidRDefault="000640F9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are expected to form simple English sentences.</w:t>
            </w:r>
          </w:p>
          <w:p w:rsidR="00967781" w:rsidRPr="00EC5657" w:rsidRDefault="00B069B1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feel comfortable working in pairs and groups.</w:t>
            </w:r>
          </w:p>
        </w:tc>
      </w:tr>
    </w:tbl>
    <w:p w:rsidR="00967781" w:rsidRPr="00A91654" w:rsidRDefault="00967781" w:rsidP="00967781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67781" w:rsidRPr="00A91654" w:rsidTr="00080712">
        <w:tc>
          <w:tcPr>
            <w:tcW w:w="9576" w:type="dxa"/>
          </w:tcPr>
          <w:p w:rsidR="00967781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Anticipated Errors and Solutions:</w:t>
            </w:r>
          </w:p>
          <w:p w:rsidR="007B5E6D" w:rsidRPr="00DF0D63" w:rsidRDefault="00DF0D63" w:rsidP="00080712">
            <w:pPr>
              <w:rPr>
                <w:sz w:val="20"/>
                <w:szCs w:val="20"/>
                <w:lang w:eastAsia="ko-KR"/>
              </w:rPr>
            </w:pPr>
            <w:r w:rsidRPr="00DF0D63">
              <w:rPr>
                <w:rFonts w:hint="eastAsia"/>
                <w:sz w:val="20"/>
                <w:szCs w:val="20"/>
                <w:lang w:eastAsia="ko-KR"/>
              </w:rPr>
              <w:t>Students find the grammar lesson boring.</w:t>
            </w:r>
          </w:p>
          <w:p w:rsidR="00967781" w:rsidRPr="00EC5657" w:rsidRDefault="00967781" w:rsidP="00080712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☞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DF0D63">
              <w:rPr>
                <w:rFonts w:hint="eastAsia"/>
                <w:sz w:val="20"/>
                <w:szCs w:val="20"/>
                <w:lang w:eastAsia="ko-KR"/>
              </w:rPr>
              <w:t>Eliciting the target adjectives using examples and doing role plays will help.</w:t>
            </w:r>
          </w:p>
          <w:p w:rsidR="00967781" w:rsidRPr="00EC5657" w:rsidRDefault="00967781" w:rsidP="00080712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The activities finish earlier than expected.</w:t>
            </w:r>
          </w:p>
          <w:p w:rsidR="00967781" w:rsidRPr="0012275F" w:rsidRDefault="00967781" w:rsidP="00080712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EC5657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☞ </w:t>
            </w:r>
            <w:r w:rsidR="00931AF5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Encourage the students to make m</w:t>
            </w:r>
            <w:r w:rsidR="00DF0D63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ore sentences </w:t>
            </w:r>
            <w:r w:rsidR="000640F9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using the target grammar form.</w:t>
            </w:r>
          </w:p>
        </w:tc>
      </w:tr>
    </w:tbl>
    <w:p w:rsidR="00967781" w:rsidRPr="00A91654" w:rsidRDefault="00967781" w:rsidP="00967781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67781" w:rsidRPr="00A91654" w:rsidTr="00080712">
        <w:tc>
          <w:tcPr>
            <w:tcW w:w="9576" w:type="dxa"/>
          </w:tcPr>
          <w:p w:rsidR="00967781" w:rsidRPr="00A91654" w:rsidRDefault="00967781" w:rsidP="00DF0D63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References: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213F2" w:rsidRPr="006213F2">
              <w:rPr>
                <w:sz w:val="20"/>
                <w:szCs w:val="20"/>
                <w:lang w:eastAsia="ko-KR"/>
              </w:rPr>
              <w:t>Google</w:t>
            </w:r>
            <w:r w:rsidR="006213F2" w:rsidRPr="006213F2">
              <w:rPr>
                <w:rFonts w:hint="eastAsia"/>
                <w:sz w:val="20"/>
                <w:szCs w:val="20"/>
                <w:lang w:eastAsia="ko-KR"/>
              </w:rPr>
              <w:t xml:space="preserve"> search </w:t>
            </w:r>
            <w:r w:rsidR="006213F2" w:rsidRPr="006213F2">
              <w:rPr>
                <w:sz w:val="20"/>
                <w:szCs w:val="20"/>
                <w:lang w:eastAsia="ko-KR"/>
              </w:rPr>
              <w:t>“</w:t>
            </w:r>
            <w:r w:rsidR="006213F2" w:rsidRPr="006213F2">
              <w:rPr>
                <w:rFonts w:hint="eastAsia"/>
                <w:sz w:val="20"/>
                <w:szCs w:val="20"/>
                <w:lang w:eastAsia="ko-KR"/>
              </w:rPr>
              <w:t>comparative adjectives</w:t>
            </w:r>
            <w:r w:rsidR="006213F2" w:rsidRPr="006213F2">
              <w:rPr>
                <w:sz w:val="20"/>
                <w:szCs w:val="20"/>
                <w:lang w:eastAsia="ko-KR"/>
              </w:rPr>
              <w:t>”</w:t>
            </w:r>
          </w:p>
        </w:tc>
      </w:tr>
    </w:tbl>
    <w:p w:rsidR="00967781" w:rsidRDefault="00967781" w:rsidP="00967781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67781" w:rsidTr="00080712">
        <w:tc>
          <w:tcPr>
            <w:tcW w:w="9576" w:type="dxa"/>
          </w:tcPr>
          <w:p w:rsidR="00967781" w:rsidRDefault="00967781" w:rsidP="000640F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12275F" w:rsidRPr="0012275F">
              <w:rPr>
                <w:rFonts w:hint="eastAsia"/>
                <w:sz w:val="20"/>
                <w:szCs w:val="20"/>
                <w:lang w:eastAsia="ko-KR"/>
              </w:rPr>
              <w:t xml:space="preserve">It is important to design a class which functions as </w:t>
            </w:r>
            <w:r w:rsidR="0012275F">
              <w:rPr>
                <w:rFonts w:hint="eastAsia"/>
                <w:sz w:val="20"/>
                <w:szCs w:val="20"/>
                <w:lang w:eastAsia="ko-KR"/>
              </w:rPr>
              <w:t xml:space="preserve">a </w:t>
            </w:r>
            <w:r w:rsidR="0012275F" w:rsidRPr="0012275F">
              <w:rPr>
                <w:rFonts w:hint="eastAsia"/>
                <w:sz w:val="20"/>
                <w:szCs w:val="20"/>
                <w:lang w:eastAsia="ko-KR"/>
              </w:rPr>
              <w:t xml:space="preserve">speaking class too because </w:t>
            </w:r>
            <w:r w:rsidR="000640F9">
              <w:rPr>
                <w:rFonts w:hint="eastAsia"/>
                <w:sz w:val="20"/>
                <w:szCs w:val="20"/>
                <w:lang w:eastAsia="ko-KR"/>
              </w:rPr>
              <w:t>we learn grammar to be more verbally competent.</w:t>
            </w:r>
          </w:p>
        </w:tc>
      </w:tr>
    </w:tbl>
    <w:p w:rsidR="00967781" w:rsidRPr="00A91654" w:rsidRDefault="00967781" w:rsidP="00967781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41"/>
        <w:gridCol w:w="849"/>
        <w:gridCol w:w="2861"/>
        <w:gridCol w:w="941"/>
        <w:gridCol w:w="3650"/>
      </w:tblGrid>
      <w:tr w:rsidR="00967781" w:rsidRPr="00A91654" w:rsidTr="00080712">
        <w:tc>
          <w:tcPr>
            <w:tcW w:w="9576" w:type="dxa"/>
            <w:gridSpan w:val="5"/>
          </w:tcPr>
          <w:p w:rsidR="00967781" w:rsidRPr="00A91654" w:rsidRDefault="00967781" w:rsidP="00B069B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Pre-task: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F7008">
              <w:rPr>
                <w:rFonts w:hint="eastAsia"/>
                <w:sz w:val="20"/>
                <w:szCs w:val="20"/>
                <w:lang w:eastAsia="ko-KR"/>
              </w:rPr>
              <w:t>Warmer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: </w:t>
            </w:r>
          </w:p>
        </w:tc>
      </w:tr>
      <w:tr w:rsidR="00967781" w:rsidRPr="00A91654" w:rsidTr="00080712">
        <w:tc>
          <w:tcPr>
            <w:tcW w:w="4788" w:type="dxa"/>
            <w:gridSpan w:val="3"/>
          </w:tcPr>
          <w:p w:rsidR="00967781" w:rsidRPr="00347872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065DC1" w:rsidRPr="00B069B1">
              <w:rPr>
                <w:rFonts w:hint="eastAsia"/>
                <w:sz w:val="20"/>
                <w:szCs w:val="20"/>
                <w:lang w:eastAsia="ko-KR"/>
              </w:rPr>
              <w:t xml:space="preserve">To establish the </w:t>
            </w:r>
            <w:r w:rsidR="00B069B1">
              <w:rPr>
                <w:rFonts w:hint="eastAsia"/>
                <w:sz w:val="20"/>
                <w:szCs w:val="20"/>
                <w:lang w:eastAsia="ko-KR"/>
              </w:rPr>
              <w:t>notion of comparative</w:t>
            </w:r>
            <w:r w:rsidR="00347872">
              <w:rPr>
                <w:rFonts w:hint="eastAsia"/>
                <w:sz w:val="20"/>
                <w:szCs w:val="20"/>
                <w:lang w:eastAsia="ko-KR"/>
              </w:rPr>
              <w:t xml:space="preserve"> adjectives and use them in sentences</w:t>
            </w:r>
          </w:p>
        </w:tc>
        <w:tc>
          <w:tcPr>
            <w:tcW w:w="4788" w:type="dxa"/>
            <w:gridSpan w:val="2"/>
          </w:tcPr>
          <w:p w:rsidR="00967781" w:rsidRPr="00A91654" w:rsidRDefault="00967781" w:rsidP="004A084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>Whiteboard and markers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; </w:t>
            </w:r>
            <w:r w:rsidR="00B268AF">
              <w:rPr>
                <w:rFonts w:hint="eastAsia"/>
                <w:sz w:val="20"/>
                <w:szCs w:val="20"/>
                <w:lang w:eastAsia="ko-KR"/>
              </w:rPr>
              <w:t>pens and paper; poster</w:t>
            </w:r>
          </w:p>
        </w:tc>
      </w:tr>
      <w:tr w:rsidR="00967781" w:rsidRPr="00A91654" w:rsidTr="00080712">
        <w:tc>
          <w:tcPr>
            <w:tcW w:w="959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967781" w:rsidRPr="00A91654" w:rsidRDefault="00480006" w:rsidP="00080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967781" w:rsidRPr="00A91654">
              <w:rPr>
                <w:b/>
                <w:sz w:val="20"/>
                <w:szCs w:val="20"/>
              </w:rPr>
              <w:lastRenderedPageBreak/>
              <w:t>Up</w:t>
            </w:r>
          </w:p>
        </w:tc>
        <w:tc>
          <w:tcPr>
            <w:tcW w:w="3969" w:type="dxa"/>
            <w:gridSpan w:val="2"/>
          </w:tcPr>
          <w:p w:rsidR="00967781" w:rsidRPr="00A91654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lastRenderedPageBreak/>
              <w:t>Student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3798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967781" w:rsidRPr="00A91654" w:rsidTr="00080712">
        <w:tc>
          <w:tcPr>
            <w:tcW w:w="959" w:type="dxa"/>
          </w:tcPr>
          <w:p w:rsidR="00967781" w:rsidRDefault="0024655B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lastRenderedPageBreak/>
              <w:t>7</w:t>
            </w:r>
            <w:r w:rsidR="00967781">
              <w:rPr>
                <w:rFonts w:hint="eastAsia"/>
                <w:b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850" w:type="dxa"/>
          </w:tcPr>
          <w:p w:rsidR="00967781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969" w:type="dxa"/>
            <w:gridSpan w:val="2"/>
          </w:tcPr>
          <w:p w:rsidR="00967781" w:rsidRDefault="003524B2" w:rsidP="00931AF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Two students come up to the front of the class.</w:t>
            </w:r>
          </w:p>
          <w:p w:rsidR="003524B2" w:rsidRPr="00EC5657" w:rsidRDefault="0012275F" w:rsidP="00931AF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The rest of the class chooses </w:t>
            </w:r>
            <w:r>
              <w:rPr>
                <w:sz w:val="20"/>
                <w:szCs w:val="20"/>
                <w:lang w:eastAsia="ko-KR"/>
              </w:rPr>
              <w:t>the adjective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which best describes the action taken place during the class.</w:t>
            </w:r>
          </w:p>
        </w:tc>
        <w:tc>
          <w:tcPr>
            <w:tcW w:w="3798" w:type="dxa"/>
          </w:tcPr>
          <w:p w:rsidR="00967781" w:rsidRDefault="00967781" w:rsidP="00080712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Greetings</w:t>
            </w:r>
          </w:p>
          <w:p w:rsidR="00441E8F" w:rsidRDefault="00B069B1" w:rsidP="00E07548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Invite </w:t>
            </w:r>
            <w:r w:rsidR="00E07548">
              <w:rPr>
                <w:rFonts w:hint="eastAsia"/>
                <w:sz w:val="20"/>
                <w:szCs w:val="20"/>
                <w:lang w:eastAsia="ko-KR"/>
              </w:rPr>
              <w:t>two students</w:t>
            </w:r>
            <w:r w:rsidR="003524B2">
              <w:rPr>
                <w:rFonts w:hint="eastAsia"/>
                <w:sz w:val="20"/>
                <w:szCs w:val="20"/>
                <w:lang w:eastAsia="ko-KR"/>
              </w:rPr>
              <w:t xml:space="preserve"> to the front of the class. Elicit the target adjective from the class. Write it on the board. </w:t>
            </w:r>
          </w:p>
          <w:p w:rsidR="00065DC1" w:rsidRDefault="00B268AF" w:rsidP="00B069B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Repeat the above.</w:t>
            </w:r>
          </w:p>
          <w:p w:rsidR="00B268AF" w:rsidRPr="00B268AF" w:rsidRDefault="00B268AF" w:rsidP="00B069B1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Elicit the notion of the comparatives.</w:t>
            </w:r>
          </w:p>
        </w:tc>
      </w:tr>
      <w:tr w:rsidR="00967781" w:rsidRPr="00A91654" w:rsidTr="00080712">
        <w:tc>
          <w:tcPr>
            <w:tcW w:w="959" w:type="dxa"/>
          </w:tcPr>
          <w:p w:rsidR="00967781" w:rsidRDefault="0024655B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7</w:t>
            </w:r>
            <w:r w:rsidR="00967781">
              <w:rPr>
                <w:rFonts w:hint="eastAsia"/>
                <w:b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850" w:type="dxa"/>
          </w:tcPr>
          <w:p w:rsidR="00967781" w:rsidRDefault="009C31BF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969" w:type="dxa"/>
            <w:gridSpan w:val="2"/>
          </w:tcPr>
          <w:p w:rsidR="00967781" w:rsidRPr="004C1799" w:rsidRDefault="003524B2" w:rsidP="006213F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Students </w:t>
            </w:r>
            <w:r w:rsidR="00D042BB">
              <w:rPr>
                <w:rFonts w:hint="eastAsia"/>
                <w:sz w:val="20"/>
                <w:szCs w:val="20"/>
                <w:lang w:eastAsia="ko-KR"/>
              </w:rPr>
              <w:t xml:space="preserve">learn </w:t>
            </w:r>
            <w:r w:rsidR="006213F2">
              <w:rPr>
                <w:rFonts w:hint="eastAsia"/>
                <w:sz w:val="20"/>
                <w:szCs w:val="20"/>
                <w:lang w:eastAsia="ko-KR"/>
              </w:rPr>
              <w:t xml:space="preserve">to form comparative adjectives </w:t>
            </w:r>
            <w:r w:rsidR="00D042BB">
              <w:rPr>
                <w:rFonts w:hint="eastAsia"/>
                <w:sz w:val="20"/>
                <w:szCs w:val="20"/>
                <w:lang w:eastAsia="ko-KR"/>
              </w:rPr>
              <w:t>through listen and repeat.</w:t>
            </w:r>
          </w:p>
        </w:tc>
        <w:tc>
          <w:tcPr>
            <w:tcW w:w="3798" w:type="dxa"/>
          </w:tcPr>
          <w:p w:rsidR="00967781" w:rsidRDefault="00B069B1" w:rsidP="00B268AF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Show </w:t>
            </w:r>
            <w:r w:rsidR="00B268AF">
              <w:rPr>
                <w:rFonts w:hint="eastAsia"/>
                <w:sz w:val="20"/>
                <w:szCs w:val="20"/>
                <w:lang w:eastAsia="ko-KR"/>
              </w:rPr>
              <w:t>how to make comparative adjectives. Read the example sentences and let the students repeat them.</w:t>
            </w:r>
          </w:p>
          <w:p w:rsidR="0067746C" w:rsidRPr="006A7749" w:rsidRDefault="0067746C" w:rsidP="00B268AF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Ask CCQs.</w:t>
            </w:r>
          </w:p>
        </w:tc>
      </w:tr>
      <w:tr w:rsidR="00967781" w:rsidRPr="00A91654" w:rsidTr="00080712">
        <w:tc>
          <w:tcPr>
            <w:tcW w:w="9576" w:type="dxa"/>
            <w:gridSpan w:val="5"/>
          </w:tcPr>
          <w:p w:rsidR="00967781" w:rsidRPr="00A91654" w:rsidRDefault="00967781" w:rsidP="009C31B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B268AF" w:rsidRPr="00B268AF">
              <w:rPr>
                <w:rFonts w:hint="eastAsia"/>
                <w:sz w:val="20"/>
                <w:szCs w:val="20"/>
                <w:lang w:eastAsia="ko-KR"/>
              </w:rPr>
              <w:t>When eliciting an adjective</w:t>
            </w:r>
            <w:r w:rsidR="00B268AF">
              <w:rPr>
                <w:rFonts w:hint="eastAsia"/>
                <w:sz w:val="20"/>
                <w:szCs w:val="20"/>
                <w:lang w:eastAsia="ko-KR"/>
              </w:rPr>
              <w:t>, it is not advisable to use the words the students might find offensive. For example, I do not think it is a good idea to say that Jane is fatter than Janice.</w:t>
            </w:r>
          </w:p>
        </w:tc>
      </w:tr>
    </w:tbl>
    <w:p w:rsidR="00967781" w:rsidRPr="00A91654" w:rsidRDefault="00967781" w:rsidP="00967781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166"/>
        <w:gridCol w:w="1200"/>
        <w:gridCol w:w="2644"/>
        <w:gridCol w:w="845"/>
        <w:gridCol w:w="3387"/>
      </w:tblGrid>
      <w:tr w:rsidR="00967781" w:rsidRPr="00A91654" w:rsidTr="00347872">
        <w:tc>
          <w:tcPr>
            <w:tcW w:w="9242" w:type="dxa"/>
            <w:gridSpan w:val="5"/>
          </w:tcPr>
          <w:p w:rsidR="00967781" w:rsidRPr="00A91654" w:rsidRDefault="00967781" w:rsidP="00AF3976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Task Preparation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AF3976">
              <w:rPr>
                <w:rFonts w:hint="eastAsia"/>
                <w:sz w:val="20"/>
                <w:szCs w:val="20"/>
                <w:lang w:eastAsia="ko-KR"/>
              </w:rPr>
              <w:t>Worksheets</w:t>
            </w:r>
          </w:p>
        </w:tc>
      </w:tr>
      <w:tr w:rsidR="006213F2" w:rsidRPr="00A91654" w:rsidTr="006213F2">
        <w:tc>
          <w:tcPr>
            <w:tcW w:w="5010" w:type="dxa"/>
            <w:gridSpan w:val="3"/>
          </w:tcPr>
          <w:p w:rsidR="00967781" w:rsidRPr="00A91654" w:rsidRDefault="00967781" w:rsidP="00FA2540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524B2" w:rsidRPr="003524B2">
              <w:rPr>
                <w:rFonts w:hint="eastAsia"/>
                <w:sz w:val="20"/>
                <w:szCs w:val="20"/>
                <w:lang w:eastAsia="ko-KR"/>
              </w:rPr>
              <w:t xml:space="preserve">To have students practice </w:t>
            </w:r>
            <w:r w:rsidR="003524B2">
              <w:rPr>
                <w:rFonts w:hint="eastAsia"/>
                <w:sz w:val="20"/>
                <w:szCs w:val="20"/>
                <w:lang w:eastAsia="ko-KR"/>
              </w:rPr>
              <w:t xml:space="preserve">making </w:t>
            </w:r>
            <w:r w:rsidR="00FA2540">
              <w:rPr>
                <w:rFonts w:hint="eastAsia"/>
                <w:sz w:val="20"/>
                <w:szCs w:val="20"/>
                <w:lang w:eastAsia="ko-KR"/>
              </w:rPr>
              <w:t>comparative adjectives in sentences</w:t>
            </w:r>
            <w:r w:rsidR="0012275F">
              <w:rPr>
                <w:rFonts w:hint="eastAsia"/>
                <w:sz w:val="20"/>
                <w:szCs w:val="20"/>
                <w:lang w:eastAsia="ko-KR"/>
              </w:rPr>
              <w:t xml:space="preserve"> and to prepare for the main task</w:t>
            </w:r>
          </w:p>
        </w:tc>
        <w:tc>
          <w:tcPr>
            <w:tcW w:w="4232" w:type="dxa"/>
            <w:gridSpan w:val="2"/>
          </w:tcPr>
          <w:p w:rsidR="00967781" w:rsidRPr="00A91654" w:rsidRDefault="00967781" w:rsidP="00E07548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Whiteboard and markers; </w:t>
            </w:r>
            <w:r w:rsidR="00E07548">
              <w:rPr>
                <w:rFonts w:hint="eastAsia"/>
                <w:sz w:val="20"/>
                <w:szCs w:val="20"/>
                <w:lang w:eastAsia="ko-KR"/>
              </w:rPr>
              <w:t>pens and paper; worksheets</w:t>
            </w:r>
          </w:p>
        </w:tc>
      </w:tr>
      <w:tr w:rsidR="006213F2" w:rsidRPr="00A91654" w:rsidTr="006213F2">
        <w:tc>
          <w:tcPr>
            <w:tcW w:w="1166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00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489" w:type="dxa"/>
            <w:gridSpan w:val="2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387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6213F2" w:rsidRPr="00A91654" w:rsidTr="006213F2">
        <w:tc>
          <w:tcPr>
            <w:tcW w:w="1166" w:type="dxa"/>
          </w:tcPr>
          <w:p w:rsidR="00967781" w:rsidRPr="00A91654" w:rsidRDefault="0024655B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8 </w:t>
            </w:r>
            <w:r w:rsidR="00FA2540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1200" w:type="dxa"/>
          </w:tcPr>
          <w:p w:rsidR="00967781" w:rsidRPr="00A91654" w:rsidRDefault="00137A5C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489" w:type="dxa"/>
            <w:gridSpan w:val="2"/>
          </w:tcPr>
          <w:p w:rsidR="00967781" w:rsidRDefault="00AF3976" w:rsidP="00AF3976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Students </w:t>
            </w:r>
            <w:r w:rsidR="00DF0D63">
              <w:rPr>
                <w:rFonts w:hint="eastAsia"/>
                <w:sz w:val="20"/>
                <w:szCs w:val="20"/>
                <w:lang w:eastAsia="ko-KR"/>
              </w:rPr>
              <w:t>answer the questions from the first worksheet.</w:t>
            </w:r>
          </w:p>
          <w:p w:rsidR="003524B2" w:rsidRPr="00A91654" w:rsidRDefault="003524B2" w:rsidP="00AF39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in turn read the questions and answers.</w:t>
            </w:r>
          </w:p>
        </w:tc>
        <w:tc>
          <w:tcPr>
            <w:tcW w:w="3387" w:type="dxa"/>
          </w:tcPr>
          <w:p w:rsidR="00967781" w:rsidRDefault="00AF3976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Distribute to the students the </w:t>
            </w:r>
            <w:r w:rsidR="00990BE5">
              <w:rPr>
                <w:rFonts w:hint="eastAsia"/>
                <w:sz w:val="20"/>
                <w:szCs w:val="20"/>
                <w:lang w:eastAsia="ko-KR"/>
              </w:rPr>
              <w:t>worksheets</w:t>
            </w:r>
            <w:r w:rsidR="003524B2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3524B2" w:rsidRDefault="00FA2540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Demonstrate one question and answer.</w:t>
            </w:r>
          </w:p>
          <w:p w:rsidR="003524B2" w:rsidRPr="00EC5657" w:rsidRDefault="003524B2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Set up task and monitor.</w:t>
            </w:r>
          </w:p>
        </w:tc>
      </w:tr>
      <w:tr w:rsidR="006213F2" w:rsidRPr="00A91654" w:rsidTr="006213F2">
        <w:tc>
          <w:tcPr>
            <w:tcW w:w="1166" w:type="dxa"/>
          </w:tcPr>
          <w:p w:rsidR="00967781" w:rsidRPr="00A91654" w:rsidRDefault="00DF0D63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6</w:t>
            </w:r>
            <w:r w:rsidR="00967781">
              <w:rPr>
                <w:rFonts w:hint="eastAsia"/>
                <w:b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1200" w:type="dxa"/>
          </w:tcPr>
          <w:p w:rsidR="00967781" w:rsidRPr="00A91654" w:rsidRDefault="00735E0B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Whole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lastRenderedPageBreak/>
              <w:t>Class</w:t>
            </w:r>
          </w:p>
        </w:tc>
        <w:tc>
          <w:tcPr>
            <w:tcW w:w="3489" w:type="dxa"/>
            <w:gridSpan w:val="2"/>
          </w:tcPr>
          <w:p w:rsidR="00967781" w:rsidRPr="00EC5657" w:rsidRDefault="0012275F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lastRenderedPageBreak/>
              <w:t xml:space="preserve">Students do the first activity from </w:t>
            </w:r>
            <w:r>
              <w:rPr>
                <w:rFonts w:hint="eastAsia"/>
                <w:sz w:val="20"/>
                <w:szCs w:val="20"/>
                <w:lang w:eastAsia="ko-KR"/>
              </w:rPr>
              <w:lastRenderedPageBreak/>
              <w:t>the second worksheet.</w:t>
            </w:r>
          </w:p>
        </w:tc>
        <w:tc>
          <w:tcPr>
            <w:tcW w:w="3387" w:type="dxa"/>
          </w:tcPr>
          <w:p w:rsidR="00967781" w:rsidRPr="0012275F" w:rsidRDefault="0012275F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lastRenderedPageBreak/>
              <w:t>Set up task and monitor.</w:t>
            </w:r>
          </w:p>
        </w:tc>
      </w:tr>
    </w:tbl>
    <w:p w:rsidR="00967781" w:rsidRPr="00A91654" w:rsidRDefault="00967781" w:rsidP="00967781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42"/>
        <w:gridCol w:w="849"/>
        <w:gridCol w:w="2857"/>
        <w:gridCol w:w="943"/>
        <w:gridCol w:w="3651"/>
      </w:tblGrid>
      <w:tr w:rsidR="00967781" w:rsidRPr="00A91654" w:rsidTr="00D042BB">
        <w:tc>
          <w:tcPr>
            <w:tcW w:w="9242" w:type="dxa"/>
            <w:gridSpan w:val="5"/>
          </w:tcPr>
          <w:p w:rsidR="00967781" w:rsidRPr="00A91654" w:rsidRDefault="00967781" w:rsidP="00AE76E8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Task Realization: </w:t>
            </w:r>
            <w:r w:rsidR="00990BE5" w:rsidRPr="00990BE5">
              <w:rPr>
                <w:rFonts w:hint="eastAsia"/>
                <w:sz w:val="20"/>
                <w:szCs w:val="20"/>
                <w:lang w:eastAsia="ko-KR"/>
              </w:rPr>
              <w:t xml:space="preserve">Shopping </w:t>
            </w:r>
            <w:r w:rsidR="00990BE5">
              <w:rPr>
                <w:rFonts w:hint="eastAsia"/>
                <w:sz w:val="20"/>
                <w:szCs w:val="20"/>
                <w:lang w:eastAsia="ko-KR"/>
              </w:rPr>
              <w:t xml:space="preserve">Role </w:t>
            </w:r>
            <w:r w:rsidR="00AE76E8" w:rsidRPr="00990BE5">
              <w:rPr>
                <w:rFonts w:hint="eastAsia"/>
                <w:sz w:val="20"/>
                <w:szCs w:val="20"/>
                <w:lang w:eastAsia="ko-KR"/>
              </w:rPr>
              <w:t>play</w:t>
            </w:r>
          </w:p>
        </w:tc>
      </w:tr>
      <w:tr w:rsidR="00967781" w:rsidRPr="00A91654" w:rsidTr="00D042BB">
        <w:tc>
          <w:tcPr>
            <w:tcW w:w="4648" w:type="dxa"/>
            <w:gridSpan w:val="3"/>
          </w:tcPr>
          <w:p w:rsidR="00967781" w:rsidRPr="00A91654" w:rsidRDefault="00967781" w:rsidP="00990BE5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To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have students </w:t>
            </w:r>
            <w:r w:rsidR="00990BE5">
              <w:rPr>
                <w:rFonts w:hint="eastAsia"/>
                <w:sz w:val="20"/>
                <w:szCs w:val="20"/>
                <w:lang w:eastAsia="ko-KR"/>
              </w:rPr>
              <w:t>practice comparatives by real-life speaking activities</w:t>
            </w:r>
          </w:p>
        </w:tc>
        <w:tc>
          <w:tcPr>
            <w:tcW w:w="4594" w:type="dxa"/>
            <w:gridSpan w:val="2"/>
          </w:tcPr>
          <w:p w:rsidR="00967781" w:rsidRPr="00A91654" w:rsidRDefault="00967781" w:rsidP="00990BE5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990BE5">
              <w:rPr>
                <w:rFonts w:hint="eastAsia"/>
                <w:sz w:val="20"/>
                <w:szCs w:val="20"/>
                <w:lang w:eastAsia="ko-KR"/>
              </w:rPr>
              <w:t>Whiteboard and markers; pens and paper; worksheets</w:t>
            </w:r>
          </w:p>
        </w:tc>
      </w:tr>
      <w:tr w:rsidR="00967781" w:rsidRPr="00A91654" w:rsidTr="00D042BB">
        <w:tc>
          <w:tcPr>
            <w:tcW w:w="942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49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800" w:type="dxa"/>
            <w:gridSpan w:val="2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51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967781" w:rsidRPr="00A91654" w:rsidTr="00D042BB">
        <w:tc>
          <w:tcPr>
            <w:tcW w:w="942" w:type="dxa"/>
          </w:tcPr>
          <w:p w:rsidR="00967781" w:rsidRDefault="00990BE5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 mins</w:t>
            </w:r>
          </w:p>
        </w:tc>
        <w:tc>
          <w:tcPr>
            <w:tcW w:w="849" w:type="dxa"/>
          </w:tcPr>
          <w:p w:rsidR="00967781" w:rsidRDefault="00990BE5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 pairs</w:t>
            </w:r>
          </w:p>
        </w:tc>
        <w:tc>
          <w:tcPr>
            <w:tcW w:w="3800" w:type="dxa"/>
            <w:gridSpan w:val="2"/>
          </w:tcPr>
          <w:p w:rsidR="00967781" w:rsidRPr="00EC5657" w:rsidRDefault="00967781" w:rsidP="001A14C8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Students </w:t>
            </w:r>
            <w:r w:rsidR="001A14C8">
              <w:rPr>
                <w:rFonts w:hint="eastAsia"/>
                <w:sz w:val="20"/>
                <w:szCs w:val="20"/>
                <w:lang w:eastAsia="ko-KR"/>
              </w:rPr>
              <w:t>in pairs</w:t>
            </w:r>
            <w:r w:rsidR="007B5E6D">
              <w:rPr>
                <w:rFonts w:hint="eastAsia"/>
                <w:sz w:val="20"/>
                <w:szCs w:val="20"/>
                <w:lang w:eastAsia="ko-KR"/>
              </w:rPr>
              <w:t xml:space="preserve"> prepare for role plays</w:t>
            </w:r>
            <w:r w:rsidR="0012275F">
              <w:rPr>
                <w:rFonts w:hint="eastAsia"/>
                <w:sz w:val="20"/>
                <w:szCs w:val="20"/>
                <w:lang w:eastAsia="ko-KR"/>
              </w:rPr>
              <w:t xml:space="preserve"> using the second worksheet.</w:t>
            </w:r>
          </w:p>
        </w:tc>
        <w:tc>
          <w:tcPr>
            <w:tcW w:w="3651" w:type="dxa"/>
          </w:tcPr>
          <w:p w:rsidR="00967781" w:rsidRDefault="00480006" w:rsidP="007B5E6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Divide the students into 5 pairs.</w:t>
            </w:r>
          </w:p>
          <w:p w:rsidR="00480006" w:rsidRPr="00EC5657" w:rsidRDefault="0012275F" w:rsidP="007B5E6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Demonstrate a role play with one student for the class.</w:t>
            </w:r>
          </w:p>
        </w:tc>
      </w:tr>
      <w:tr w:rsidR="00967781" w:rsidRPr="00A91654" w:rsidTr="00D042BB">
        <w:tc>
          <w:tcPr>
            <w:tcW w:w="942" w:type="dxa"/>
          </w:tcPr>
          <w:p w:rsidR="00967781" w:rsidRDefault="00347872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15</w:t>
            </w:r>
            <w:r w:rsidR="00990BE5">
              <w:rPr>
                <w:rFonts w:hint="eastAsia"/>
                <w:b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849" w:type="dxa"/>
          </w:tcPr>
          <w:p w:rsidR="00967781" w:rsidRDefault="00990BE5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 pairs</w:t>
            </w:r>
          </w:p>
        </w:tc>
        <w:tc>
          <w:tcPr>
            <w:tcW w:w="3800" w:type="dxa"/>
            <w:gridSpan w:val="2"/>
          </w:tcPr>
          <w:p w:rsidR="00967781" w:rsidRPr="00EC5657" w:rsidRDefault="00990BE5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i</w:t>
            </w:r>
            <w:r w:rsidR="00347872">
              <w:rPr>
                <w:rFonts w:hint="eastAsia"/>
                <w:sz w:val="20"/>
                <w:szCs w:val="20"/>
                <w:lang w:eastAsia="ko-KR"/>
              </w:rPr>
              <w:t xml:space="preserve">n pairs perform a shopping role </w:t>
            </w:r>
            <w:r>
              <w:rPr>
                <w:rFonts w:hint="eastAsia"/>
                <w:sz w:val="20"/>
                <w:szCs w:val="20"/>
                <w:lang w:eastAsia="ko-KR"/>
              </w:rPr>
              <w:t>play in front of the class.</w:t>
            </w:r>
          </w:p>
        </w:tc>
        <w:tc>
          <w:tcPr>
            <w:tcW w:w="3651" w:type="dxa"/>
          </w:tcPr>
          <w:p w:rsidR="00967781" w:rsidRPr="00EC5657" w:rsidRDefault="00990BE5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Set up task and monitor.</w:t>
            </w:r>
          </w:p>
        </w:tc>
      </w:tr>
      <w:tr w:rsidR="00967781" w:rsidRPr="00A91654" w:rsidTr="00D042BB">
        <w:tc>
          <w:tcPr>
            <w:tcW w:w="9242" w:type="dxa"/>
            <w:gridSpan w:val="5"/>
          </w:tcPr>
          <w:p w:rsidR="00967781" w:rsidRPr="00A91654" w:rsidRDefault="00967781" w:rsidP="001A14C8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213F2" w:rsidRPr="0012275F">
              <w:rPr>
                <w:rFonts w:hint="eastAsia"/>
                <w:sz w:val="20"/>
                <w:szCs w:val="20"/>
                <w:lang w:eastAsia="ko-KR"/>
              </w:rPr>
              <w:t>Encourage</w:t>
            </w:r>
            <w:r w:rsidR="00480006" w:rsidRPr="0012275F">
              <w:rPr>
                <w:rFonts w:hint="eastAsia"/>
                <w:sz w:val="20"/>
                <w:szCs w:val="20"/>
                <w:lang w:eastAsia="ko-KR"/>
              </w:rPr>
              <w:t xml:space="preserve"> the students to </w:t>
            </w:r>
            <w:r w:rsidR="0012275F" w:rsidRPr="0012275F">
              <w:rPr>
                <w:rFonts w:hint="eastAsia"/>
                <w:sz w:val="20"/>
                <w:szCs w:val="20"/>
                <w:lang w:eastAsia="ko-KR"/>
              </w:rPr>
              <w:t>use their own choices of the comparative adjectives.</w:t>
            </w:r>
          </w:p>
        </w:tc>
      </w:tr>
    </w:tbl>
    <w:p w:rsidR="00967781" w:rsidRPr="00A91654" w:rsidRDefault="00967781" w:rsidP="00967781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38"/>
        <w:gridCol w:w="903"/>
        <w:gridCol w:w="2849"/>
        <w:gridCol w:w="930"/>
        <w:gridCol w:w="3622"/>
      </w:tblGrid>
      <w:tr w:rsidR="00967781" w:rsidRPr="00A91654" w:rsidTr="00154CF1">
        <w:tc>
          <w:tcPr>
            <w:tcW w:w="9242" w:type="dxa"/>
            <w:gridSpan w:val="5"/>
          </w:tcPr>
          <w:p w:rsidR="00967781" w:rsidRPr="00A91654" w:rsidRDefault="00967781" w:rsidP="00380B81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Post Task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380B81">
              <w:rPr>
                <w:rFonts w:hint="eastAsia"/>
                <w:sz w:val="20"/>
                <w:szCs w:val="20"/>
                <w:lang w:eastAsia="ko-KR"/>
              </w:rPr>
              <w:t>Feedback</w:t>
            </w:r>
          </w:p>
        </w:tc>
      </w:tr>
      <w:tr w:rsidR="00967781" w:rsidRPr="00A91654" w:rsidTr="00154CF1">
        <w:tc>
          <w:tcPr>
            <w:tcW w:w="4690" w:type="dxa"/>
            <w:gridSpan w:val="3"/>
          </w:tcPr>
          <w:p w:rsidR="00967781" w:rsidRPr="00B069B1" w:rsidRDefault="00967781" w:rsidP="00B069B1">
            <w:pPr>
              <w:ind w:firstLine="195"/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12275F" w:rsidRPr="0012275F">
              <w:rPr>
                <w:rFonts w:hint="eastAsia"/>
                <w:sz w:val="20"/>
                <w:szCs w:val="20"/>
                <w:lang w:eastAsia="ko-KR"/>
              </w:rPr>
              <w:t xml:space="preserve">To have students evaluate the </w:t>
            </w:r>
            <w:r w:rsidR="0012275F" w:rsidRPr="0012275F">
              <w:rPr>
                <w:sz w:val="20"/>
                <w:szCs w:val="20"/>
                <w:lang w:eastAsia="ko-KR"/>
              </w:rPr>
              <w:t>usefulness</w:t>
            </w:r>
            <w:r w:rsidR="0012275F" w:rsidRPr="0012275F">
              <w:rPr>
                <w:rFonts w:hint="eastAsia"/>
                <w:sz w:val="20"/>
                <w:szCs w:val="20"/>
                <w:lang w:eastAsia="ko-KR"/>
              </w:rPr>
              <w:t xml:space="preserve"> of the class</w:t>
            </w:r>
          </w:p>
        </w:tc>
        <w:tc>
          <w:tcPr>
            <w:tcW w:w="4552" w:type="dxa"/>
            <w:gridSpan w:val="2"/>
          </w:tcPr>
          <w:p w:rsidR="00967781" w:rsidRPr="00A91654" w:rsidRDefault="00967781" w:rsidP="0008071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A7749">
              <w:rPr>
                <w:rFonts w:hint="eastAsia"/>
                <w:sz w:val="20"/>
                <w:szCs w:val="20"/>
                <w:lang w:eastAsia="ko-KR"/>
              </w:rPr>
              <w:t>Whiteboard and markers; pens and paper</w:t>
            </w:r>
            <w:r w:rsidR="00FF40CD">
              <w:rPr>
                <w:rFonts w:hint="eastAsia"/>
                <w:sz w:val="20"/>
                <w:szCs w:val="20"/>
                <w:lang w:eastAsia="ko-KR"/>
              </w:rPr>
              <w:t>; worksheets</w:t>
            </w:r>
          </w:p>
        </w:tc>
      </w:tr>
      <w:tr w:rsidR="00967781" w:rsidRPr="00A91654" w:rsidTr="00154CF1">
        <w:tc>
          <w:tcPr>
            <w:tcW w:w="938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03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779" w:type="dxa"/>
            <w:gridSpan w:val="2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22" w:type="dxa"/>
          </w:tcPr>
          <w:p w:rsidR="00967781" w:rsidRPr="00A91654" w:rsidRDefault="00967781" w:rsidP="00080712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967781" w:rsidRPr="00A91654" w:rsidTr="00154CF1">
        <w:tc>
          <w:tcPr>
            <w:tcW w:w="938" w:type="dxa"/>
          </w:tcPr>
          <w:p w:rsidR="00967781" w:rsidRDefault="00347872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2 mins</w:t>
            </w:r>
          </w:p>
        </w:tc>
        <w:tc>
          <w:tcPr>
            <w:tcW w:w="903" w:type="dxa"/>
          </w:tcPr>
          <w:p w:rsidR="00967781" w:rsidRDefault="00347872" w:rsidP="0008071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779" w:type="dxa"/>
            <w:gridSpan w:val="2"/>
          </w:tcPr>
          <w:p w:rsidR="00967781" w:rsidRPr="00EC5657" w:rsidRDefault="009D71AF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give feedback about usefulness of the class.</w:t>
            </w:r>
          </w:p>
        </w:tc>
        <w:tc>
          <w:tcPr>
            <w:tcW w:w="3622" w:type="dxa"/>
          </w:tcPr>
          <w:p w:rsidR="00967781" w:rsidRPr="009D71AF" w:rsidRDefault="009D71AF" w:rsidP="00080712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Encourage students to give feedback.</w:t>
            </w:r>
          </w:p>
        </w:tc>
      </w:tr>
    </w:tbl>
    <w:p w:rsidR="001449A7" w:rsidRDefault="001449A7">
      <w:pPr>
        <w:rPr>
          <w:rFonts w:hint="eastAsia"/>
          <w:lang w:eastAsia="ko-KR"/>
        </w:rPr>
      </w:pPr>
    </w:p>
    <w:p w:rsidR="00080712" w:rsidRDefault="00080712">
      <w:pPr>
        <w:rPr>
          <w:rFonts w:hint="eastAsia"/>
          <w:lang w:eastAsia="ko-KR"/>
        </w:rPr>
      </w:pPr>
    </w:p>
    <w:p w:rsidR="00080712" w:rsidRDefault="00080712">
      <w:pPr>
        <w:rPr>
          <w:rFonts w:hint="eastAsia"/>
          <w:lang w:eastAsia="ko-KR"/>
        </w:rPr>
      </w:pPr>
    </w:p>
    <w:p w:rsidR="00080712" w:rsidRDefault="00080712">
      <w:pPr>
        <w:rPr>
          <w:rFonts w:hint="eastAsia"/>
          <w:lang w:eastAsia="ko-KR"/>
        </w:rPr>
      </w:pPr>
    </w:p>
    <w:p w:rsidR="00080712" w:rsidRPr="00080712" w:rsidRDefault="00080712" w:rsidP="00080712">
      <w:pPr>
        <w:rPr>
          <w:rFonts w:eastAsiaTheme="minorHAnsi" w:cs="Calibri" w:hint="eastAsia"/>
          <w:color w:val="000000"/>
          <w:sz w:val="36"/>
          <w:szCs w:val="36"/>
          <w:lang w:eastAsia="ko-KR"/>
        </w:rPr>
      </w:pPr>
      <w:r w:rsidRPr="008C0163">
        <w:rPr>
          <w:rFonts w:eastAsiaTheme="minorHAnsi" w:cs="Calibri"/>
          <w:b/>
          <w:bCs/>
          <w:color w:val="000000"/>
          <w:sz w:val="36"/>
          <w:szCs w:val="36"/>
        </w:rPr>
        <w:lastRenderedPageBreak/>
        <w:t>Fill in the spaces with the correct comparative adjectives</w:t>
      </w:r>
      <w:r w:rsidRPr="008C0163">
        <w:rPr>
          <w:rFonts w:eastAsiaTheme="minorHAnsi" w:cs="Calibri"/>
          <w:color w:val="000000"/>
          <w:sz w:val="36"/>
          <w:szCs w:val="36"/>
        </w:rPr>
        <w:t xml:space="preserve"> </w:t>
      </w:r>
    </w:p>
    <w:p w:rsidR="00080712" w:rsidRPr="008C0163" w:rsidRDefault="00080712" w:rsidP="00080712">
      <w:pPr>
        <w:pBdr>
          <w:bottom w:val="single" w:sz="6" w:space="1" w:color="auto"/>
        </w:pBdr>
        <w:jc w:val="center"/>
        <w:rPr>
          <w:rFonts w:eastAsiaTheme="minorHAnsi" w:cs="Arial"/>
          <w:color w:val="000000"/>
          <w:sz w:val="24"/>
          <w:szCs w:val="24"/>
        </w:rPr>
      </w:pPr>
    </w:p>
    <w:p w:rsidR="00080712" w:rsidRPr="008C0163" w:rsidRDefault="00080712" w:rsidP="00080712">
      <w:pPr>
        <w:pBdr>
          <w:bottom w:val="single" w:sz="6" w:space="1" w:color="auto"/>
        </w:pBdr>
        <w:jc w:val="center"/>
        <w:rPr>
          <w:rFonts w:eastAsiaTheme="minorHAnsi" w:cs="Arial"/>
          <w:vanish/>
          <w:color w:val="000000"/>
          <w:sz w:val="24"/>
          <w:szCs w:val="24"/>
        </w:rPr>
      </w:pPr>
      <w:r w:rsidRPr="008C0163">
        <w:rPr>
          <w:rFonts w:eastAsiaTheme="minorHAnsi" w:cs="Arial" w:hint="eastAsia"/>
          <w:vanish/>
          <w:color w:val="000000"/>
          <w:sz w:val="24"/>
          <w:szCs w:val="24"/>
        </w:rPr>
        <w:t>양식의 맨 위</w:t>
      </w:r>
    </w:p>
    <w:p w:rsidR="00080712" w:rsidRPr="00475B9A" w:rsidRDefault="00080712" w:rsidP="00080712">
      <w:pPr>
        <w:rPr>
          <w:rFonts w:ascii="Calibri" w:eastAsia="굴림" w:hAnsi="Calibri" w:cs="Calibri"/>
          <w:color w:val="000000"/>
          <w:sz w:val="36"/>
          <w:szCs w:val="36"/>
        </w:rPr>
      </w:pPr>
      <w:r w:rsidRPr="008C0163">
        <w:rPr>
          <w:rFonts w:eastAsiaTheme="minorHAnsi" w:cs="Calibri"/>
          <w:color w:val="000000"/>
          <w:sz w:val="24"/>
          <w:szCs w:val="24"/>
        </w:rPr>
        <w:t xml:space="preserve">1. The red jacket is </w:t>
      </w:r>
      <w:r w:rsidRPr="008C0163">
        <w:rPr>
          <w:rFonts w:eastAsiaTheme="minorHAnsi" w:cs="Calibri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1.5pt;height:18pt" o:ole="">
            <v:imagedata r:id="rId7" o:title=""/>
          </v:shape>
          <w:control r:id="rId8" w:name="DefaultOcxName" w:shapeid="_x0000_i1054"/>
        </w:object>
      </w:r>
      <w:r w:rsidRPr="008C0163">
        <w:rPr>
          <w:rFonts w:eastAsiaTheme="minorHAnsi" w:cs="Calibri"/>
          <w:color w:val="000000"/>
          <w:sz w:val="24"/>
          <w:szCs w:val="24"/>
        </w:rPr>
        <w:t xml:space="preserve">(cheap) than the blue jacket. </w:t>
      </w:r>
      <w:r w:rsidRPr="008C0163">
        <w:rPr>
          <w:rFonts w:eastAsiaTheme="minorHAnsi" w:cs="Calibri"/>
          <w:color w:val="000000"/>
          <w:sz w:val="24"/>
          <w:szCs w:val="24"/>
        </w:rPr>
        <w:br/>
      </w:r>
      <w:r w:rsidRPr="008C0163">
        <w:rPr>
          <w:rFonts w:eastAsiaTheme="minorHAnsi" w:cs="Calibri"/>
          <w:color w:val="000000"/>
          <w:sz w:val="24"/>
          <w:szCs w:val="24"/>
        </w:rPr>
        <w:br/>
        <w:t xml:space="preserve">2. The shoes are </w:t>
      </w:r>
      <w:r w:rsidRPr="008C0163">
        <w:rPr>
          <w:rFonts w:eastAsiaTheme="minorHAnsi" w:cs="Calibri"/>
          <w:color w:val="000000"/>
          <w:sz w:val="24"/>
          <w:szCs w:val="24"/>
        </w:rPr>
        <w:object w:dxaOrig="1440" w:dyaOrig="1440">
          <v:shape id="_x0000_i1053" type="#_x0000_t75" style="width:61.5pt;height:18pt" o:ole="">
            <v:imagedata r:id="rId7" o:title=""/>
          </v:shape>
          <w:control r:id="rId9" w:name="DefaultOcxName1" w:shapeid="_x0000_i1053"/>
        </w:object>
      </w:r>
      <w:r w:rsidRPr="008C0163">
        <w:rPr>
          <w:rFonts w:eastAsiaTheme="minorHAnsi" w:cs="Calibri"/>
          <w:color w:val="000000"/>
          <w:sz w:val="24"/>
          <w:szCs w:val="24"/>
        </w:rPr>
        <w:t xml:space="preserve">(nice) than the boots. </w:t>
      </w:r>
      <w:r w:rsidRPr="008C0163">
        <w:rPr>
          <w:rFonts w:eastAsiaTheme="minorHAnsi" w:cs="Calibri"/>
          <w:color w:val="000000"/>
          <w:sz w:val="24"/>
          <w:szCs w:val="24"/>
        </w:rPr>
        <w:br/>
      </w:r>
      <w:r w:rsidRPr="008C0163">
        <w:rPr>
          <w:rFonts w:eastAsiaTheme="minorHAnsi" w:cs="Calibri"/>
          <w:color w:val="000000"/>
          <w:sz w:val="24"/>
          <w:szCs w:val="24"/>
        </w:rPr>
        <w:br/>
        <w:t xml:space="preserve">3. The pink socks are </w:t>
      </w:r>
      <w:r w:rsidRPr="008C0163">
        <w:rPr>
          <w:rFonts w:eastAsiaTheme="minorHAnsi" w:cs="Calibri"/>
          <w:color w:val="000000"/>
          <w:sz w:val="24"/>
          <w:szCs w:val="24"/>
        </w:rPr>
        <w:object w:dxaOrig="1440" w:dyaOrig="1440">
          <v:shape id="_x0000_i1052" type="#_x0000_t75" style="width:61.5pt;height:18pt" o:ole="">
            <v:imagedata r:id="rId7" o:title=""/>
          </v:shape>
          <w:control r:id="rId10" w:name="DefaultOcxName2" w:shapeid="_x0000_i1052"/>
        </w:object>
      </w:r>
      <w:r w:rsidRPr="008C0163">
        <w:rPr>
          <w:rFonts w:eastAsiaTheme="minorHAnsi" w:cs="Calibri"/>
          <w:color w:val="000000"/>
          <w:sz w:val="24"/>
          <w:szCs w:val="24"/>
        </w:rPr>
        <w:t xml:space="preserve">(expensive) than the white socks. </w:t>
      </w:r>
      <w:r w:rsidRPr="008C0163">
        <w:rPr>
          <w:rFonts w:eastAsiaTheme="minorHAnsi" w:cs="Calibri"/>
          <w:color w:val="000000"/>
          <w:sz w:val="24"/>
          <w:szCs w:val="24"/>
        </w:rPr>
        <w:br/>
      </w:r>
      <w:r w:rsidRPr="008C0163">
        <w:rPr>
          <w:rFonts w:eastAsiaTheme="minorHAnsi" w:cs="Calibri"/>
          <w:color w:val="000000"/>
          <w:sz w:val="24"/>
          <w:szCs w:val="24"/>
        </w:rPr>
        <w:br/>
        <w:t xml:space="preserve">4. The brown sweater is </w:t>
      </w:r>
      <w:r w:rsidRPr="008C0163">
        <w:rPr>
          <w:rFonts w:eastAsiaTheme="minorHAnsi" w:cs="Calibri"/>
          <w:color w:val="000000"/>
          <w:sz w:val="24"/>
          <w:szCs w:val="24"/>
        </w:rPr>
        <w:object w:dxaOrig="1440" w:dyaOrig="1440">
          <v:shape id="_x0000_i1051" type="#_x0000_t75" style="width:61.5pt;height:18pt" o:ole="">
            <v:imagedata r:id="rId7" o:title=""/>
          </v:shape>
          <w:control r:id="rId11" w:name="DefaultOcxName3" w:shapeid="_x0000_i1051"/>
        </w:object>
      </w:r>
      <w:r w:rsidRPr="008C0163">
        <w:rPr>
          <w:rFonts w:eastAsiaTheme="minorHAnsi" w:cs="Calibri"/>
          <w:color w:val="000000"/>
          <w:sz w:val="24"/>
          <w:szCs w:val="24"/>
        </w:rPr>
        <w:t xml:space="preserve">(good) than the blue sweater. </w:t>
      </w:r>
      <w:r w:rsidRPr="008C0163">
        <w:rPr>
          <w:rFonts w:eastAsiaTheme="minorHAnsi" w:cs="Calibri"/>
          <w:color w:val="000000"/>
          <w:sz w:val="24"/>
          <w:szCs w:val="24"/>
        </w:rPr>
        <w:br/>
      </w:r>
      <w:r w:rsidRPr="008C0163">
        <w:rPr>
          <w:rFonts w:eastAsiaTheme="minorHAnsi" w:cs="Calibri"/>
          <w:color w:val="000000"/>
          <w:sz w:val="24"/>
          <w:szCs w:val="24"/>
        </w:rPr>
        <w:br/>
        <w:t xml:space="preserve">5. The chocolate looks </w:t>
      </w:r>
      <w:r w:rsidRPr="008C0163">
        <w:rPr>
          <w:rFonts w:eastAsiaTheme="minorHAnsi" w:cs="Calibri"/>
          <w:color w:val="000000"/>
          <w:sz w:val="24"/>
          <w:szCs w:val="24"/>
        </w:rPr>
        <w:object w:dxaOrig="1440" w:dyaOrig="1440">
          <v:shape id="_x0000_i1050" type="#_x0000_t75" style="width:61.5pt;height:18pt" o:ole="">
            <v:imagedata r:id="rId7" o:title=""/>
          </v:shape>
          <w:control r:id="rId12" w:name="DefaultOcxName4" w:shapeid="_x0000_i1050"/>
        </w:object>
      </w:r>
      <w:r w:rsidRPr="008C0163">
        <w:rPr>
          <w:rFonts w:eastAsiaTheme="minorHAnsi" w:cs="Calibri"/>
          <w:color w:val="000000"/>
          <w:sz w:val="24"/>
          <w:szCs w:val="24"/>
        </w:rPr>
        <w:t xml:space="preserve">(bad) than the candy. </w:t>
      </w:r>
      <w:r w:rsidRPr="008C0163">
        <w:rPr>
          <w:rFonts w:eastAsiaTheme="minorHAnsi" w:cs="Calibri"/>
          <w:color w:val="000000"/>
          <w:sz w:val="24"/>
          <w:szCs w:val="24"/>
        </w:rPr>
        <w:br/>
      </w:r>
      <w:r w:rsidRPr="008C0163">
        <w:rPr>
          <w:rFonts w:eastAsiaTheme="minorHAnsi" w:cs="Calibri"/>
          <w:color w:val="000000"/>
          <w:sz w:val="24"/>
          <w:szCs w:val="24"/>
        </w:rPr>
        <w:br/>
        <w:t xml:space="preserve">6. The radio is </w:t>
      </w:r>
      <w:r w:rsidRPr="008C0163">
        <w:rPr>
          <w:rFonts w:eastAsiaTheme="minorHAnsi" w:cs="Calibri"/>
          <w:color w:val="000000"/>
          <w:sz w:val="24"/>
          <w:szCs w:val="24"/>
        </w:rPr>
        <w:object w:dxaOrig="1440" w:dyaOrig="1440">
          <v:shape id="_x0000_i1049" type="#_x0000_t75" style="width:61.5pt;height:18pt" o:ole="">
            <v:imagedata r:id="rId7" o:title=""/>
          </v:shape>
          <w:control r:id="rId13" w:name="DefaultOcxName5" w:shapeid="_x0000_i1049"/>
        </w:object>
      </w:r>
      <w:r w:rsidRPr="008C0163">
        <w:rPr>
          <w:rFonts w:eastAsiaTheme="minorHAnsi" w:cs="Calibri"/>
          <w:color w:val="000000"/>
          <w:sz w:val="24"/>
          <w:szCs w:val="24"/>
        </w:rPr>
        <w:t xml:space="preserve">(new) than the DVD player. </w:t>
      </w:r>
      <w:r w:rsidRPr="008C0163">
        <w:rPr>
          <w:rFonts w:eastAsiaTheme="minorHAnsi" w:cs="Calibri"/>
          <w:color w:val="000000"/>
          <w:sz w:val="24"/>
          <w:szCs w:val="24"/>
        </w:rPr>
        <w:br/>
      </w:r>
      <w:r w:rsidRPr="008C0163">
        <w:rPr>
          <w:rFonts w:eastAsiaTheme="minorHAnsi" w:cs="Calibri"/>
          <w:color w:val="000000"/>
          <w:sz w:val="24"/>
          <w:szCs w:val="24"/>
        </w:rPr>
        <w:br/>
        <w:t>7. The C</w:t>
      </w:r>
      <w:r w:rsidRPr="008C0163">
        <w:rPr>
          <w:rFonts w:eastAsiaTheme="minorHAnsi" w:cs="Calibri" w:hint="eastAsia"/>
          <w:color w:val="000000"/>
          <w:sz w:val="24"/>
          <w:szCs w:val="24"/>
        </w:rPr>
        <w:t>D</w:t>
      </w:r>
      <w:r w:rsidRPr="008C0163">
        <w:rPr>
          <w:rFonts w:eastAsiaTheme="minorHAnsi" w:cs="Calibri"/>
          <w:color w:val="000000"/>
          <w:sz w:val="24"/>
          <w:szCs w:val="24"/>
        </w:rPr>
        <w:t xml:space="preserve">s are </w:t>
      </w:r>
      <w:r w:rsidRPr="008C0163">
        <w:rPr>
          <w:rFonts w:eastAsiaTheme="minorHAnsi" w:cs="Calibri"/>
          <w:color w:val="000000"/>
          <w:sz w:val="24"/>
          <w:szCs w:val="24"/>
        </w:rPr>
        <w:object w:dxaOrig="1440" w:dyaOrig="1440">
          <v:shape id="_x0000_i1048" type="#_x0000_t75" style="width:61.5pt;height:18pt" o:ole="">
            <v:imagedata r:id="rId7" o:title=""/>
          </v:shape>
          <w:control r:id="rId14" w:name="DefaultOcxName6" w:shapeid="_x0000_i1048"/>
        </w:object>
      </w:r>
      <w:r w:rsidRPr="008C0163">
        <w:rPr>
          <w:rFonts w:eastAsiaTheme="minorHAnsi" w:cs="Calibri"/>
          <w:color w:val="000000"/>
          <w:sz w:val="24"/>
          <w:szCs w:val="24"/>
        </w:rPr>
        <w:t xml:space="preserve">(old) than the DVDs. </w:t>
      </w:r>
      <w:r w:rsidRPr="008C0163">
        <w:rPr>
          <w:rFonts w:eastAsiaTheme="minorHAnsi" w:cs="Calibri"/>
          <w:color w:val="000000"/>
          <w:sz w:val="24"/>
          <w:szCs w:val="24"/>
        </w:rPr>
        <w:br/>
      </w:r>
      <w:r w:rsidRPr="008C0163">
        <w:rPr>
          <w:rFonts w:eastAsiaTheme="minorHAnsi" w:cs="Calibri"/>
          <w:color w:val="000000"/>
          <w:sz w:val="24"/>
          <w:szCs w:val="24"/>
        </w:rPr>
        <w:br/>
        <w:t xml:space="preserve">8. These apples are </w:t>
      </w:r>
      <w:r w:rsidRPr="008C0163">
        <w:rPr>
          <w:rFonts w:eastAsiaTheme="minorHAnsi" w:cs="Calibri"/>
          <w:color w:val="000000"/>
          <w:sz w:val="24"/>
          <w:szCs w:val="24"/>
        </w:rPr>
        <w:object w:dxaOrig="1440" w:dyaOrig="1440">
          <v:shape id="_x0000_i1047" type="#_x0000_t75" style="width:61.5pt;height:18pt" o:ole="">
            <v:imagedata r:id="rId7" o:title=""/>
          </v:shape>
          <w:control r:id="rId15" w:name="DefaultOcxName7" w:shapeid="_x0000_i1047"/>
        </w:object>
      </w:r>
      <w:r w:rsidRPr="008C0163">
        <w:rPr>
          <w:rFonts w:eastAsiaTheme="minorHAnsi" w:cs="Calibri"/>
          <w:color w:val="000000"/>
          <w:sz w:val="24"/>
          <w:szCs w:val="24"/>
        </w:rPr>
        <w:t xml:space="preserve">(bright) than those apples. </w:t>
      </w:r>
      <w:r w:rsidRPr="008C0163">
        <w:rPr>
          <w:rFonts w:eastAsiaTheme="minorHAnsi" w:cs="Calibri"/>
          <w:color w:val="000000"/>
          <w:sz w:val="24"/>
          <w:szCs w:val="24"/>
        </w:rPr>
        <w:br/>
      </w:r>
      <w:r w:rsidRPr="008C0163">
        <w:rPr>
          <w:rFonts w:eastAsiaTheme="minorHAnsi" w:cs="Calibri"/>
          <w:color w:val="000000"/>
          <w:sz w:val="24"/>
          <w:szCs w:val="24"/>
        </w:rPr>
        <w:br/>
        <w:t xml:space="preserve">9. This dress is </w:t>
      </w:r>
      <w:r w:rsidRPr="008C0163">
        <w:rPr>
          <w:rFonts w:eastAsiaTheme="minorHAnsi" w:cs="Calibri"/>
          <w:color w:val="000000"/>
          <w:sz w:val="24"/>
          <w:szCs w:val="24"/>
        </w:rPr>
        <w:object w:dxaOrig="1440" w:dyaOrig="1440">
          <v:shape id="_x0000_i1046" type="#_x0000_t75" style="width:61.5pt;height:18pt" o:ole="">
            <v:imagedata r:id="rId7" o:title=""/>
          </v:shape>
          <w:control r:id="rId16" w:name="DefaultOcxName8" w:shapeid="_x0000_i1046"/>
        </w:object>
      </w:r>
      <w:r w:rsidRPr="008C0163">
        <w:rPr>
          <w:rFonts w:eastAsiaTheme="minorHAnsi" w:cs="Calibri"/>
          <w:color w:val="000000"/>
          <w:sz w:val="24"/>
          <w:szCs w:val="24"/>
        </w:rPr>
        <w:t xml:space="preserve">(beautiful) than that dress. </w:t>
      </w:r>
      <w:r w:rsidRPr="008C0163">
        <w:rPr>
          <w:rFonts w:eastAsiaTheme="minorHAnsi" w:cs="Calibri"/>
          <w:color w:val="000000"/>
          <w:sz w:val="24"/>
          <w:szCs w:val="24"/>
        </w:rPr>
        <w:br/>
      </w:r>
      <w:r w:rsidRPr="008C0163">
        <w:rPr>
          <w:rFonts w:eastAsiaTheme="minorHAnsi" w:cs="Calibri"/>
          <w:color w:val="000000"/>
          <w:sz w:val="24"/>
          <w:szCs w:val="24"/>
        </w:rPr>
        <w:br/>
        <w:t xml:space="preserve">10. Those green tomatoes are </w:t>
      </w:r>
      <w:r w:rsidRPr="008C0163">
        <w:rPr>
          <w:rFonts w:eastAsiaTheme="minorHAnsi" w:cs="Calibri"/>
          <w:color w:val="000000"/>
          <w:sz w:val="24"/>
          <w:szCs w:val="24"/>
        </w:rPr>
        <w:object w:dxaOrig="1440" w:dyaOrig="1440">
          <v:shape id="_x0000_i1045" type="#_x0000_t75" style="width:61.5pt;height:18pt" o:ole="">
            <v:imagedata r:id="rId7" o:title=""/>
          </v:shape>
          <w:control r:id="rId17" w:name="DefaultOcxName9" w:shapeid="_x0000_i1045"/>
        </w:object>
      </w:r>
      <w:r w:rsidRPr="008C0163">
        <w:rPr>
          <w:rFonts w:eastAsiaTheme="minorHAnsi" w:cs="Calibri"/>
          <w:color w:val="000000"/>
          <w:sz w:val="24"/>
          <w:szCs w:val="24"/>
        </w:rPr>
        <w:t>(sweet) than the red tomatoes.</w:t>
      </w:r>
      <w:r w:rsidRPr="008C0163">
        <w:rPr>
          <w:rFonts w:eastAsiaTheme="minorHAnsi" w:cs="Calibri"/>
          <w:color w:val="000000"/>
          <w:sz w:val="28"/>
          <w:szCs w:val="28"/>
        </w:rPr>
        <w:t xml:space="preserve"> </w:t>
      </w:r>
      <w:r w:rsidRPr="008C0163">
        <w:rPr>
          <w:rFonts w:eastAsiaTheme="minorHAnsi" w:cs="Calibri"/>
          <w:color w:val="000000"/>
          <w:sz w:val="36"/>
          <w:szCs w:val="36"/>
        </w:rPr>
        <w:br/>
      </w:r>
      <w:r w:rsidRPr="00475B9A">
        <w:rPr>
          <w:rFonts w:ascii="Calibri" w:eastAsia="굴림" w:hAnsi="Calibri" w:cs="Calibri"/>
          <w:color w:val="000000"/>
          <w:sz w:val="36"/>
          <w:szCs w:val="36"/>
        </w:rPr>
        <w:br/>
      </w:r>
    </w:p>
    <w:p w:rsidR="00080712" w:rsidRPr="00475B9A" w:rsidRDefault="00080712" w:rsidP="00080712">
      <w:pPr>
        <w:pBdr>
          <w:top w:val="single" w:sz="6" w:space="1" w:color="auto"/>
        </w:pBdr>
        <w:jc w:val="center"/>
        <w:rPr>
          <w:rFonts w:ascii="Arial" w:eastAsia="굴림" w:hAnsi="Arial" w:cs="Arial"/>
          <w:vanish/>
          <w:color w:val="000000"/>
          <w:sz w:val="16"/>
          <w:szCs w:val="16"/>
        </w:rPr>
      </w:pPr>
      <w:r w:rsidRPr="00475B9A">
        <w:rPr>
          <w:rFonts w:ascii="Arial" w:eastAsia="굴림" w:hAnsi="Arial" w:cs="Arial" w:hint="eastAsia"/>
          <w:vanish/>
          <w:color w:val="000000"/>
          <w:sz w:val="16"/>
          <w:szCs w:val="16"/>
        </w:rPr>
        <w:t>양식의</w:t>
      </w:r>
      <w:r w:rsidRPr="00475B9A">
        <w:rPr>
          <w:rFonts w:ascii="Arial" w:eastAsia="굴림" w:hAnsi="Arial" w:cs="Arial" w:hint="eastAsia"/>
          <w:vanish/>
          <w:color w:val="000000"/>
          <w:sz w:val="16"/>
          <w:szCs w:val="16"/>
        </w:rPr>
        <w:t xml:space="preserve"> </w:t>
      </w:r>
      <w:r w:rsidRPr="00475B9A">
        <w:rPr>
          <w:rFonts w:ascii="Arial" w:eastAsia="굴림" w:hAnsi="Arial" w:cs="Arial" w:hint="eastAsia"/>
          <w:vanish/>
          <w:color w:val="000000"/>
          <w:sz w:val="16"/>
          <w:szCs w:val="16"/>
        </w:rPr>
        <w:t>맨</w:t>
      </w:r>
      <w:r w:rsidRPr="00475B9A">
        <w:rPr>
          <w:rFonts w:ascii="Arial" w:eastAsia="굴림" w:hAnsi="Arial" w:cs="Arial" w:hint="eastAsia"/>
          <w:vanish/>
          <w:color w:val="000000"/>
          <w:sz w:val="16"/>
          <w:szCs w:val="16"/>
        </w:rPr>
        <w:t xml:space="preserve"> </w:t>
      </w:r>
      <w:r w:rsidRPr="00475B9A">
        <w:rPr>
          <w:rFonts w:ascii="Arial" w:eastAsia="굴림" w:hAnsi="Arial" w:cs="Arial" w:hint="eastAsia"/>
          <w:vanish/>
          <w:color w:val="000000"/>
          <w:sz w:val="16"/>
          <w:szCs w:val="16"/>
        </w:rPr>
        <w:t>아래</w:t>
      </w:r>
    </w:p>
    <w:p w:rsidR="00080712" w:rsidRDefault="00080712" w:rsidP="00080712"/>
    <w:p w:rsidR="00080712" w:rsidRDefault="00080712" w:rsidP="00080712">
      <w:pPr>
        <w:jc w:val="center"/>
        <w:rPr>
          <w:rFonts w:hint="eastAsia"/>
        </w:rPr>
      </w:pPr>
      <w:r>
        <w:rPr>
          <w:noProof/>
          <w:lang w:val="en-US" w:eastAsia="ko-KR"/>
        </w:rPr>
        <w:lastRenderedPageBreak/>
        <w:drawing>
          <wp:inline distT="0" distB="0" distL="0" distR="0">
            <wp:extent cx="5486400" cy="409575"/>
            <wp:effectExtent l="19050" t="0" r="0" b="0"/>
            <wp:docPr id="31" name="그림 31" descr="grammar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rammartit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80" w:type="dxa"/>
        <w:tblInd w:w="-972" w:type="dxa"/>
        <w:tblLayout w:type="fixed"/>
        <w:tblLook w:val="01E0"/>
      </w:tblPr>
      <w:tblGrid>
        <w:gridCol w:w="2988"/>
        <w:gridCol w:w="504"/>
        <w:gridCol w:w="36"/>
        <w:gridCol w:w="3456"/>
        <w:gridCol w:w="3996"/>
      </w:tblGrid>
      <w:tr w:rsidR="00080712" w:rsidRPr="007B0BBD" w:rsidTr="00080712">
        <w:tc>
          <w:tcPr>
            <w:tcW w:w="10980" w:type="dxa"/>
            <w:gridSpan w:val="5"/>
          </w:tcPr>
          <w:p w:rsidR="00080712" w:rsidRPr="00393A26" w:rsidRDefault="00080712" w:rsidP="00080712">
            <w:pPr>
              <w:rPr>
                <w:rFonts w:ascii="Arial" w:hAnsi="Arial" w:cs="Arial" w:hint="eastAsia"/>
                <w:szCs w:val="20"/>
                <w:lang w:eastAsia="ko-KR"/>
              </w:rPr>
            </w:pPr>
            <w:r w:rsidRPr="007B0BBD">
              <w:rPr>
                <w:rFonts w:ascii="Arial" w:hAnsi="Arial" w:cs="Arial" w:hint="eastAsia"/>
                <w:sz w:val="28"/>
                <w:szCs w:val="28"/>
              </w:rPr>
              <w:t>A</w:t>
            </w:r>
            <w:r w:rsidRPr="007B0BBD">
              <w:rPr>
                <w:rFonts w:ascii="Arial" w:hAnsi="Arial" w:cs="Arial" w:hint="eastAsia"/>
                <w:szCs w:val="20"/>
              </w:rPr>
              <w:t xml:space="preserve">s a class: </w:t>
            </w:r>
            <w:r w:rsidRPr="007B0BBD">
              <w:rPr>
                <w:rFonts w:ascii="Arial" w:hAnsi="Arial" w:cs="Arial"/>
                <w:szCs w:val="20"/>
              </w:rPr>
              <w:t>Look at the advertisements below and make comparisons between the products:</w:t>
            </w:r>
          </w:p>
        </w:tc>
      </w:tr>
      <w:tr w:rsidR="00080712" w:rsidRPr="007B0BBD" w:rsidTr="00080712">
        <w:trPr>
          <w:cantSplit/>
          <w:trHeight w:val="311"/>
        </w:trPr>
        <w:tc>
          <w:tcPr>
            <w:tcW w:w="2988" w:type="dxa"/>
            <w:vMerge w:val="restart"/>
          </w:tcPr>
          <w:p w:rsidR="00080712" w:rsidRPr="007B0BBD" w:rsidRDefault="00080712" w:rsidP="00080712">
            <w:pPr>
              <w:rPr>
                <w:rFonts w:hint="eastAsia"/>
              </w:rPr>
            </w:pPr>
            <w:r>
              <w:rPr>
                <w:rFonts w:hint="eastAsia"/>
                <w:noProof/>
                <w:lang w:val="en-US" w:eastAsia="ko-KR"/>
              </w:rPr>
              <w:drawing>
                <wp:inline distT="0" distB="0" distL="0" distR="0">
                  <wp:extent cx="1600200" cy="1066800"/>
                  <wp:effectExtent l="19050" t="19050" r="19050" b="19050"/>
                  <wp:docPr id="32" name="그림 32" descr="coolwalker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olwalker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gridSpan w:val="4"/>
            <w:tcBorders>
              <w:bottom w:val="dashed" w:sz="4" w:space="0" w:color="auto"/>
            </w:tcBorders>
          </w:tcPr>
          <w:p w:rsidR="00080712" w:rsidRPr="007B0BBD" w:rsidRDefault="00080712" w:rsidP="00080712">
            <w:pPr>
              <w:jc w:val="center"/>
              <w:rPr>
                <w:rFonts w:ascii="Arial" w:hAnsi="Arial" w:cs="Arial" w:hint="eastAsia"/>
                <w:b/>
                <w:bCs/>
                <w:szCs w:val="20"/>
              </w:rPr>
            </w:pPr>
            <w:r w:rsidRPr="007B0BBD">
              <w:rPr>
                <w:rFonts w:ascii="Arial" w:hAnsi="Arial" w:cs="Arial"/>
                <w:b/>
                <w:bCs/>
                <w:szCs w:val="20"/>
              </w:rPr>
              <w:t>Advantages of Cool Walkers</w:t>
            </w:r>
          </w:p>
        </w:tc>
      </w:tr>
      <w:tr w:rsidR="00080712" w:rsidRPr="007B0BBD" w:rsidTr="00080712">
        <w:trPr>
          <w:cantSplit/>
          <w:trHeight w:val="299"/>
        </w:trPr>
        <w:tc>
          <w:tcPr>
            <w:tcW w:w="2988" w:type="dxa"/>
            <w:vMerge/>
          </w:tcPr>
          <w:p w:rsidR="00080712" w:rsidRPr="007B0BBD" w:rsidRDefault="00080712" w:rsidP="00080712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</w:tcPr>
          <w:p w:rsidR="00080712" w:rsidRPr="007B0BBD" w:rsidRDefault="00080712" w:rsidP="00080712">
            <w:pPr>
              <w:rPr>
                <w:rFonts w:ascii="Comic Sans MS" w:hAnsi="Comic Sans MS" w:hint="eastAsia"/>
                <w:szCs w:val="20"/>
              </w:rPr>
            </w:pPr>
            <w:r w:rsidRPr="007B0BBD">
              <w:rPr>
                <w:rFonts w:ascii="Comic Sans MS" w:hAnsi="Comic Sans MS"/>
                <w:szCs w:val="20"/>
              </w:rPr>
              <w:t xml:space="preserve">(1) 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</w:tcPr>
          <w:p w:rsidR="00080712" w:rsidRPr="007B0BBD" w:rsidRDefault="00080712" w:rsidP="00080712">
            <w:pPr>
              <w:ind w:firstLineChars="350" w:firstLine="770"/>
              <w:rPr>
                <w:rFonts w:ascii="Comic Sans MS" w:hAnsi="Comic Sans MS" w:hint="eastAsia"/>
                <w:szCs w:val="20"/>
              </w:rPr>
            </w:pPr>
            <w:r w:rsidRPr="007B0BBD">
              <w:rPr>
                <w:rFonts w:ascii="Comic Sans MS" w:hAnsi="Comic Sans MS"/>
                <w:szCs w:val="20"/>
              </w:rPr>
              <w:t xml:space="preserve">Cool Walkers are </w:t>
            </w:r>
            <w:r w:rsidRPr="007B0BBD">
              <w:rPr>
                <w:rFonts w:ascii="Comic Sans MS" w:hAnsi="Comic Sans MS" w:hint="eastAsia"/>
                <w:i/>
                <w:iCs/>
                <w:color w:val="0000FF"/>
                <w:szCs w:val="20"/>
                <w:lang w:eastAsia="ko-KR"/>
              </w:rPr>
              <w:t>cheaper than</w:t>
            </w:r>
            <w:r w:rsidRPr="007B0BBD">
              <w:rPr>
                <w:rFonts w:ascii="Comic Sans MS" w:hAnsi="Comic Sans MS"/>
                <w:szCs w:val="20"/>
              </w:rPr>
              <w:t xml:space="preserve"> Slim </w:t>
            </w:r>
            <w:proofErr w:type="spellStart"/>
            <w:r w:rsidRPr="007B0BBD">
              <w:rPr>
                <w:rFonts w:ascii="Comic Sans MS" w:hAnsi="Comic Sans MS"/>
                <w:szCs w:val="20"/>
              </w:rPr>
              <w:t>Jimms</w:t>
            </w:r>
            <w:proofErr w:type="spellEnd"/>
            <w:r w:rsidRPr="007B0BBD">
              <w:rPr>
                <w:rFonts w:ascii="Comic Sans MS" w:hAnsi="Comic Sans MS"/>
                <w:szCs w:val="20"/>
              </w:rPr>
              <w:t>.</w:t>
            </w:r>
          </w:p>
        </w:tc>
      </w:tr>
      <w:tr w:rsidR="00080712" w:rsidRPr="007B0BBD" w:rsidTr="00080712">
        <w:trPr>
          <w:cantSplit/>
          <w:trHeight w:val="107"/>
        </w:trPr>
        <w:tc>
          <w:tcPr>
            <w:tcW w:w="2988" w:type="dxa"/>
            <w:vMerge/>
          </w:tcPr>
          <w:p w:rsidR="00080712" w:rsidRPr="007B0BBD" w:rsidRDefault="00080712" w:rsidP="00080712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</w:tcPr>
          <w:p w:rsidR="00080712" w:rsidRPr="007B0BBD" w:rsidRDefault="00080712" w:rsidP="00080712">
            <w:pPr>
              <w:rPr>
                <w:rFonts w:ascii="Comic Sans MS" w:hAnsi="Comic Sans MS"/>
                <w:szCs w:val="20"/>
              </w:rPr>
            </w:pPr>
            <w:r w:rsidRPr="007B0BBD">
              <w:rPr>
                <w:rFonts w:ascii="Comic Sans MS" w:hAnsi="Comic Sans MS"/>
                <w:szCs w:val="20"/>
              </w:rPr>
              <w:t>(2)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/>
                <w:szCs w:val="20"/>
              </w:rPr>
            </w:pPr>
          </w:p>
        </w:tc>
      </w:tr>
      <w:tr w:rsidR="00080712" w:rsidRPr="007B0BBD" w:rsidTr="00080712">
        <w:trPr>
          <w:cantSplit/>
          <w:trHeight w:val="360"/>
        </w:trPr>
        <w:tc>
          <w:tcPr>
            <w:tcW w:w="2988" w:type="dxa"/>
            <w:vMerge/>
          </w:tcPr>
          <w:p w:rsidR="00080712" w:rsidRPr="007B0BBD" w:rsidRDefault="00080712" w:rsidP="00080712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</w:tcPr>
          <w:p w:rsidR="00080712" w:rsidRPr="007B0BBD" w:rsidRDefault="00080712" w:rsidP="00080712">
            <w:pPr>
              <w:rPr>
                <w:rFonts w:ascii="Comic Sans MS" w:hAnsi="Comic Sans MS"/>
                <w:szCs w:val="20"/>
              </w:rPr>
            </w:pPr>
            <w:r w:rsidRPr="007B0BBD">
              <w:rPr>
                <w:rFonts w:ascii="Comic Sans MS" w:hAnsi="Comic Sans MS" w:hint="eastAsia"/>
                <w:szCs w:val="20"/>
              </w:rPr>
              <w:t>(3)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/>
                <w:szCs w:val="20"/>
              </w:rPr>
            </w:pPr>
          </w:p>
        </w:tc>
      </w:tr>
      <w:tr w:rsidR="00080712" w:rsidRPr="007B0BBD" w:rsidTr="00080712">
        <w:trPr>
          <w:cantSplit/>
          <w:trHeight w:val="360"/>
        </w:trPr>
        <w:tc>
          <w:tcPr>
            <w:tcW w:w="2988" w:type="dxa"/>
            <w:vMerge/>
          </w:tcPr>
          <w:p w:rsidR="00080712" w:rsidRPr="007B0BBD" w:rsidRDefault="00080712" w:rsidP="00080712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</w:tcPr>
          <w:p w:rsidR="00080712" w:rsidRPr="007B0BBD" w:rsidRDefault="00080712" w:rsidP="00080712">
            <w:pPr>
              <w:rPr>
                <w:rFonts w:ascii="Comic Sans MS" w:hAnsi="Comic Sans MS" w:hint="eastAsia"/>
                <w:szCs w:val="20"/>
              </w:rPr>
            </w:pPr>
          </w:p>
        </w:tc>
        <w:tc>
          <w:tcPr>
            <w:tcW w:w="7452" w:type="dxa"/>
            <w:gridSpan w:val="2"/>
            <w:tcBorders>
              <w:top w:val="single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 w:hint="eastAsia"/>
                <w:szCs w:val="20"/>
              </w:rPr>
            </w:pPr>
          </w:p>
        </w:tc>
      </w:tr>
      <w:tr w:rsidR="00080712" w:rsidRPr="007B0BBD" w:rsidTr="00080712">
        <w:trPr>
          <w:cantSplit/>
          <w:trHeight w:val="291"/>
        </w:trPr>
        <w:tc>
          <w:tcPr>
            <w:tcW w:w="2988" w:type="dxa"/>
            <w:vMerge w:val="restart"/>
          </w:tcPr>
          <w:p w:rsidR="00080712" w:rsidRPr="007B0BBD" w:rsidRDefault="00080712" w:rsidP="00080712">
            <w:pPr>
              <w:rPr>
                <w:rFonts w:hint="eastAsia"/>
              </w:rPr>
            </w:pPr>
            <w:r>
              <w:rPr>
                <w:rFonts w:hint="eastAsia"/>
                <w:noProof/>
                <w:lang w:val="en-US" w:eastAsia="ko-KR"/>
              </w:rPr>
              <w:drawing>
                <wp:inline distT="0" distB="0" distL="0" distR="0">
                  <wp:extent cx="1600200" cy="1066800"/>
                  <wp:effectExtent l="19050" t="19050" r="19050" b="19050"/>
                  <wp:docPr id="33" name="그림 33" descr="slimjim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limjim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gridSpan w:val="4"/>
            <w:tcBorders>
              <w:bottom w:val="dashed" w:sz="4" w:space="0" w:color="auto"/>
            </w:tcBorders>
          </w:tcPr>
          <w:p w:rsidR="00080712" w:rsidRPr="007B0BBD" w:rsidRDefault="00080712" w:rsidP="00080712">
            <w:pPr>
              <w:jc w:val="center"/>
              <w:rPr>
                <w:rFonts w:ascii="Arial" w:hAnsi="Arial" w:cs="Arial" w:hint="eastAsia"/>
                <w:b/>
                <w:bCs/>
                <w:szCs w:val="20"/>
              </w:rPr>
            </w:pPr>
            <w:r w:rsidRPr="007B0BBD">
              <w:rPr>
                <w:rFonts w:ascii="Arial" w:hAnsi="Arial" w:cs="Arial"/>
                <w:b/>
                <w:bCs/>
                <w:szCs w:val="20"/>
              </w:rPr>
              <w:t xml:space="preserve">Advantages of </w:t>
            </w:r>
            <w:r w:rsidRPr="007B0BBD">
              <w:rPr>
                <w:rFonts w:ascii="Arial" w:hAnsi="Arial" w:cs="Arial" w:hint="eastAsia"/>
                <w:b/>
                <w:bCs/>
                <w:szCs w:val="20"/>
              </w:rPr>
              <w:t xml:space="preserve">Slim </w:t>
            </w:r>
            <w:proofErr w:type="spellStart"/>
            <w:r w:rsidRPr="007B0BBD">
              <w:rPr>
                <w:rFonts w:ascii="Arial" w:hAnsi="Arial" w:cs="Arial" w:hint="eastAsia"/>
                <w:b/>
                <w:bCs/>
                <w:szCs w:val="20"/>
              </w:rPr>
              <w:t>Jimms</w:t>
            </w:r>
            <w:proofErr w:type="spellEnd"/>
            <w:r w:rsidRPr="007B0BBD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</w:tr>
      <w:tr w:rsidR="00080712" w:rsidRPr="007B0BBD" w:rsidTr="00080712">
        <w:trPr>
          <w:cantSplit/>
          <w:trHeight w:val="357"/>
        </w:trPr>
        <w:tc>
          <w:tcPr>
            <w:tcW w:w="2988" w:type="dxa"/>
            <w:vMerge/>
          </w:tcPr>
          <w:p w:rsidR="00080712" w:rsidRPr="007B0BBD" w:rsidRDefault="00080712" w:rsidP="00080712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 w:hint="eastAsia"/>
                <w:szCs w:val="20"/>
              </w:rPr>
            </w:pPr>
            <w:r w:rsidRPr="007B0BBD">
              <w:rPr>
                <w:rFonts w:ascii="Comic Sans MS" w:hAnsi="Comic Sans MS"/>
                <w:szCs w:val="20"/>
              </w:rPr>
              <w:t>(1)</w:t>
            </w:r>
            <w:r w:rsidRPr="007B0BBD">
              <w:rPr>
                <w:rFonts w:ascii="Comic Sans MS" w:hAnsi="Comic Sans MS" w:hint="eastAsia"/>
                <w:szCs w:val="20"/>
              </w:rPr>
              <w:t xml:space="preserve"> </w:t>
            </w:r>
          </w:p>
        </w:tc>
        <w:tc>
          <w:tcPr>
            <w:tcW w:w="745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 w:cs="Arial"/>
                <w:szCs w:val="20"/>
              </w:rPr>
            </w:pPr>
            <w:r w:rsidRPr="007B0BBD">
              <w:rPr>
                <w:rFonts w:ascii="Comic Sans MS" w:hAnsi="Comic Sans MS" w:cs="Arial"/>
                <w:szCs w:val="20"/>
              </w:rPr>
              <w:t xml:space="preserve">      Slim </w:t>
            </w:r>
            <w:proofErr w:type="spellStart"/>
            <w:r w:rsidRPr="007B0BBD">
              <w:rPr>
                <w:rFonts w:ascii="Comic Sans MS" w:hAnsi="Comic Sans MS" w:cs="Arial"/>
                <w:szCs w:val="20"/>
              </w:rPr>
              <w:t>Jimms</w:t>
            </w:r>
            <w:proofErr w:type="spellEnd"/>
            <w:r w:rsidRPr="007B0BBD">
              <w:rPr>
                <w:rFonts w:ascii="Comic Sans MS" w:hAnsi="Comic Sans MS" w:cs="Arial"/>
                <w:szCs w:val="20"/>
              </w:rPr>
              <w:t xml:space="preserve"> are </w:t>
            </w:r>
            <w:r w:rsidRPr="007B0BBD">
              <w:rPr>
                <w:rFonts w:ascii="Comic Sans MS" w:hAnsi="Comic Sans MS" w:cs="Arial"/>
                <w:i/>
                <w:iCs/>
                <w:color w:val="0000FF"/>
                <w:szCs w:val="20"/>
              </w:rPr>
              <w:t xml:space="preserve">more </w:t>
            </w:r>
            <w:r w:rsidRPr="007B0BBD">
              <w:rPr>
                <w:rFonts w:ascii="Comic Sans MS" w:hAnsi="Comic Sans MS" w:cs="Arial" w:hint="eastAsia"/>
                <w:i/>
                <w:iCs/>
                <w:color w:val="0000FF"/>
                <w:szCs w:val="20"/>
              </w:rPr>
              <w:t>durable</w:t>
            </w:r>
            <w:r w:rsidRPr="007B0BBD">
              <w:rPr>
                <w:rFonts w:ascii="Comic Sans MS" w:hAnsi="Comic Sans MS" w:cs="Arial"/>
                <w:i/>
                <w:iCs/>
                <w:color w:val="0000FF"/>
                <w:szCs w:val="20"/>
              </w:rPr>
              <w:t xml:space="preserve"> than</w:t>
            </w:r>
            <w:r w:rsidRPr="007B0BBD">
              <w:rPr>
                <w:rFonts w:ascii="Comic Sans MS" w:hAnsi="Comic Sans MS" w:cs="Arial"/>
                <w:i/>
                <w:iCs/>
                <w:szCs w:val="20"/>
              </w:rPr>
              <w:t xml:space="preserve"> </w:t>
            </w:r>
            <w:r w:rsidRPr="007B0BBD">
              <w:rPr>
                <w:rFonts w:ascii="Comic Sans MS" w:hAnsi="Comic Sans MS" w:cs="Arial"/>
                <w:szCs w:val="20"/>
              </w:rPr>
              <w:t xml:space="preserve">Cool Walkers. </w:t>
            </w:r>
          </w:p>
        </w:tc>
      </w:tr>
      <w:tr w:rsidR="00080712" w:rsidRPr="007B0BBD" w:rsidTr="00080712">
        <w:trPr>
          <w:cantSplit/>
          <w:trHeight w:val="356"/>
        </w:trPr>
        <w:tc>
          <w:tcPr>
            <w:tcW w:w="2988" w:type="dxa"/>
            <w:vMerge/>
          </w:tcPr>
          <w:p w:rsidR="00080712" w:rsidRPr="007B0BBD" w:rsidRDefault="00080712" w:rsidP="00080712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/>
                <w:szCs w:val="20"/>
              </w:rPr>
            </w:pPr>
            <w:r w:rsidRPr="007B0BBD">
              <w:rPr>
                <w:rFonts w:ascii="Comic Sans MS" w:hAnsi="Comic Sans MS"/>
                <w:szCs w:val="20"/>
              </w:rPr>
              <w:t>(2)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/>
                <w:szCs w:val="20"/>
              </w:rPr>
            </w:pPr>
          </w:p>
        </w:tc>
      </w:tr>
      <w:tr w:rsidR="00080712" w:rsidRPr="007B0BBD" w:rsidTr="00080712">
        <w:trPr>
          <w:cantSplit/>
          <w:trHeight w:val="356"/>
        </w:trPr>
        <w:tc>
          <w:tcPr>
            <w:tcW w:w="2988" w:type="dxa"/>
            <w:vMerge/>
          </w:tcPr>
          <w:p w:rsidR="00080712" w:rsidRPr="007B0BBD" w:rsidRDefault="00080712" w:rsidP="00080712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/>
                <w:szCs w:val="20"/>
              </w:rPr>
            </w:pPr>
            <w:r w:rsidRPr="007B0BBD">
              <w:rPr>
                <w:rFonts w:ascii="Comic Sans MS" w:hAnsi="Comic Sans MS" w:hint="eastAsia"/>
                <w:szCs w:val="20"/>
              </w:rPr>
              <w:t>(3)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/>
                <w:szCs w:val="20"/>
              </w:rPr>
            </w:pPr>
          </w:p>
        </w:tc>
      </w:tr>
      <w:tr w:rsidR="00080712" w:rsidRPr="007B0BBD" w:rsidTr="00080712">
        <w:trPr>
          <w:cantSplit/>
          <w:trHeight w:val="356"/>
        </w:trPr>
        <w:tc>
          <w:tcPr>
            <w:tcW w:w="2988" w:type="dxa"/>
            <w:vMerge/>
          </w:tcPr>
          <w:p w:rsidR="00080712" w:rsidRPr="007B0BBD" w:rsidRDefault="00080712" w:rsidP="00080712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7452" w:type="dxa"/>
            <w:gridSpan w:val="2"/>
            <w:tcBorders>
              <w:top w:val="single" w:sz="4" w:space="0" w:color="auto"/>
            </w:tcBorders>
          </w:tcPr>
          <w:p w:rsidR="00080712" w:rsidRPr="007B0BBD" w:rsidRDefault="00080712" w:rsidP="00080712">
            <w:pPr>
              <w:rPr>
                <w:rFonts w:ascii="Comic Sans MS" w:hAnsi="Comic Sans MS"/>
                <w:szCs w:val="20"/>
              </w:rPr>
            </w:pPr>
          </w:p>
        </w:tc>
      </w:tr>
      <w:tr w:rsidR="00080712" w:rsidRPr="007B0BBD" w:rsidTr="00080712">
        <w:tc>
          <w:tcPr>
            <w:tcW w:w="10980" w:type="dxa"/>
            <w:gridSpan w:val="5"/>
          </w:tcPr>
          <w:p w:rsidR="00080712" w:rsidRPr="007B0BBD" w:rsidRDefault="00080712" w:rsidP="00080712">
            <w:pPr>
              <w:rPr>
                <w:rFonts w:ascii="Arial" w:hAnsi="Arial" w:cs="Arial" w:hint="eastAsia"/>
                <w:szCs w:val="20"/>
                <w:lang w:eastAsia="ko-KR"/>
              </w:rPr>
            </w:pPr>
            <w:r w:rsidRPr="007B0BBD">
              <w:rPr>
                <w:rFonts w:ascii="Arial" w:hAnsi="Arial" w:cs="Arial" w:hint="eastAsia"/>
                <w:sz w:val="28"/>
                <w:szCs w:val="28"/>
              </w:rPr>
              <w:t>W</w:t>
            </w:r>
            <w:r w:rsidRPr="007B0BBD">
              <w:rPr>
                <w:rFonts w:ascii="Arial" w:hAnsi="Arial" w:cs="Arial" w:hint="eastAsia"/>
                <w:szCs w:val="20"/>
              </w:rPr>
              <w:t>ork in pairs. Compare these items. Write your comparisons down</w:t>
            </w:r>
            <w:r w:rsidRPr="007B0BBD">
              <w:rPr>
                <w:rFonts w:ascii="Arial" w:hAnsi="Arial" w:cs="Arial" w:hint="eastAsia"/>
                <w:szCs w:val="20"/>
                <w:lang w:eastAsia="ko-KR"/>
              </w:rPr>
              <w:t xml:space="preserve"> below.</w:t>
            </w:r>
            <w:r>
              <w:rPr>
                <w:rFonts w:ascii="Arial" w:hAnsi="Arial" w:cs="Arial" w:hint="eastAsia"/>
                <w:szCs w:val="20"/>
                <w:lang w:eastAsia="ko-KR"/>
              </w:rPr>
              <w:t xml:space="preserve"> Prepare for a role play with your partner.</w:t>
            </w:r>
          </w:p>
        </w:tc>
      </w:tr>
      <w:tr w:rsidR="00080712" w:rsidRPr="007B0BBD" w:rsidTr="00080712">
        <w:trPr>
          <w:trHeight w:val="457"/>
        </w:trPr>
        <w:tc>
          <w:tcPr>
            <w:tcW w:w="3492" w:type="dxa"/>
            <w:gridSpan w:val="2"/>
            <w:tcBorders>
              <w:right w:val="dashSmallGap" w:sz="4" w:space="0" w:color="auto"/>
            </w:tcBorders>
          </w:tcPr>
          <w:p w:rsidR="00080712" w:rsidRPr="007B0BBD" w:rsidRDefault="00080712" w:rsidP="00080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val="en-US" w:eastAsia="ko-KR"/>
              </w:rPr>
              <w:drawing>
                <wp:inline distT="0" distB="0" distL="0" distR="0">
                  <wp:extent cx="1828800" cy="1047750"/>
                  <wp:effectExtent l="19050" t="19050" r="19050" b="19050"/>
                  <wp:docPr id="34" name="그림 34" descr="a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80712" w:rsidRPr="007B0BBD" w:rsidRDefault="00080712" w:rsidP="00080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val="en-US" w:eastAsia="ko-KR"/>
              </w:rPr>
              <w:drawing>
                <wp:inline distT="0" distB="0" distL="0" distR="0">
                  <wp:extent cx="1895475" cy="1085850"/>
                  <wp:effectExtent l="19050" t="19050" r="28575" b="19050"/>
                  <wp:docPr id="35" name="그림 35" descr="a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858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tcBorders>
              <w:left w:val="dashSmallGap" w:sz="4" w:space="0" w:color="auto"/>
            </w:tcBorders>
          </w:tcPr>
          <w:p w:rsidR="00080712" w:rsidRPr="007B0BBD" w:rsidRDefault="00080712" w:rsidP="00080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val="en-US" w:eastAsia="ko-KR"/>
              </w:rPr>
              <w:drawing>
                <wp:inline distT="0" distB="0" distL="0" distR="0">
                  <wp:extent cx="1905000" cy="1095375"/>
                  <wp:effectExtent l="19050" t="19050" r="19050" b="28575"/>
                  <wp:docPr id="36" name="그림 36" descr="a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12" w:rsidRPr="007B0BBD" w:rsidTr="00080712">
        <w:tc>
          <w:tcPr>
            <w:tcW w:w="3492" w:type="dxa"/>
            <w:gridSpan w:val="2"/>
            <w:tcBorders>
              <w:right w:val="dashSmallGap" w:sz="4" w:space="0" w:color="auto"/>
            </w:tcBorders>
          </w:tcPr>
          <w:p w:rsidR="00080712" w:rsidRPr="007B0BBD" w:rsidRDefault="00080712" w:rsidP="00080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val="en-US" w:eastAsia="ko-KR"/>
              </w:rPr>
              <w:drawing>
                <wp:inline distT="0" distB="0" distL="0" distR="0">
                  <wp:extent cx="1828800" cy="1047750"/>
                  <wp:effectExtent l="19050" t="19050" r="19050" b="19050"/>
                  <wp:docPr id="37" name="그림 37" descr="a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80712" w:rsidRPr="007B0BBD" w:rsidRDefault="00080712" w:rsidP="00080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val="en-US" w:eastAsia="ko-KR"/>
              </w:rPr>
              <w:drawing>
                <wp:inline distT="0" distB="0" distL="0" distR="0">
                  <wp:extent cx="1895475" cy="1085850"/>
                  <wp:effectExtent l="19050" t="19050" r="28575" b="19050"/>
                  <wp:docPr id="38" name="그림 38" descr="a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858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tcBorders>
              <w:left w:val="dashSmallGap" w:sz="4" w:space="0" w:color="auto"/>
            </w:tcBorders>
          </w:tcPr>
          <w:p w:rsidR="00080712" w:rsidRPr="007B0BBD" w:rsidRDefault="00080712" w:rsidP="0008071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val="en-US" w:eastAsia="ko-KR"/>
              </w:rPr>
              <w:drawing>
                <wp:inline distT="0" distB="0" distL="0" distR="0">
                  <wp:extent cx="1885950" cy="1076325"/>
                  <wp:effectExtent l="19050" t="19050" r="19050" b="28575"/>
                  <wp:docPr id="39" name="그림 39" descr="a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763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712" w:rsidRPr="00080712" w:rsidRDefault="00080712">
      <w:pPr>
        <w:rPr>
          <w:lang w:eastAsia="ko-KR"/>
        </w:rPr>
      </w:pPr>
    </w:p>
    <w:sectPr w:rsidR="00080712" w:rsidRPr="00080712" w:rsidSect="001449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12" w:rsidRDefault="00080712" w:rsidP="00137A5C">
      <w:pPr>
        <w:spacing w:after="0" w:line="240" w:lineRule="auto"/>
      </w:pPr>
      <w:r>
        <w:separator/>
      </w:r>
    </w:p>
  </w:endnote>
  <w:endnote w:type="continuationSeparator" w:id="0">
    <w:p w:rsidR="00080712" w:rsidRDefault="00080712" w:rsidP="0013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12" w:rsidRDefault="00080712" w:rsidP="00137A5C">
      <w:pPr>
        <w:spacing w:after="0" w:line="240" w:lineRule="auto"/>
      </w:pPr>
      <w:r>
        <w:separator/>
      </w:r>
    </w:p>
  </w:footnote>
  <w:footnote w:type="continuationSeparator" w:id="0">
    <w:p w:rsidR="00080712" w:rsidRDefault="00080712" w:rsidP="0013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713"/>
    <w:multiLevelType w:val="hybridMultilevel"/>
    <w:tmpl w:val="BF824E22"/>
    <w:lvl w:ilvl="0" w:tplc="C26AF3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8D7DAC"/>
    <w:multiLevelType w:val="hybridMultilevel"/>
    <w:tmpl w:val="2D68378A"/>
    <w:lvl w:ilvl="0" w:tplc="059C93B6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>
    <w:nsid w:val="7E0A08A8"/>
    <w:multiLevelType w:val="hybridMultilevel"/>
    <w:tmpl w:val="8506C974"/>
    <w:lvl w:ilvl="0" w:tplc="372024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781"/>
    <w:rsid w:val="0000236E"/>
    <w:rsid w:val="0000627B"/>
    <w:rsid w:val="00016B18"/>
    <w:rsid w:val="00020936"/>
    <w:rsid w:val="000640F9"/>
    <w:rsid w:val="00065DC1"/>
    <w:rsid w:val="000724FA"/>
    <w:rsid w:val="00080712"/>
    <w:rsid w:val="000950F5"/>
    <w:rsid w:val="000A08E7"/>
    <w:rsid w:val="000A2FE3"/>
    <w:rsid w:val="000A6690"/>
    <w:rsid w:val="000B1F7D"/>
    <w:rsid w:val="000B2A7E"/>
    <w:rsid w:val="000C0F41"/>
    <w:rsid w:val="000E510A"/>
    <w:rsid w:val="000E7497"/>
    <w:rsid w:val="001006E9"/>
    <w:rsid w:val="00100B57"/>
    <w:rsid w:val="0010775A"/>
    <w:rsid w:val="00114764"/>
    <w:rsid w:val="0012275F"/>
    <w:rsid w:val="00123ACB"/>
    <w:rsid w:val="00137A5C"/>
    <w:rsid w:val="001417F6"/>
    <w:rsid w:val="001449A7"/>
    <w:rsid w:val="001519F1"/>
    <w:rsid w:val="001535C4"/>
    <w:rsid w:val="00154CF1"/>
    <w:rsid w:val="00181A65"/>
    <w:rsid w:val="00196A5E"/>
    <w:rsid w:val="001A14C8"/>
    <w:rsid w:val="001D0ADF"/>
    <w:rsid w:val="001E1233"/>
    <w:rsid w:val="00211795"/>
    <w:rsid w:val="00227181"/>
    <w:rsid w:val="00234060"/>
    <w:rsid w:val="0023663A"/>
    <w:rsid w:val="002375BC"/>
    <w:rsid w:val="00240188"/>
    <w:rsid w:val="00242D43"/>
    <w:rsid w:val="0024655B"/>
    <w:rsid w:val="002469BE"/>
    <w:rsid w:val="0026447C"/>
    <w:rsid w:val="002673D7"/>
    <w:rsid w:val="00271537"/>
    <w:rsid w:val="00275A0F"/>
    <w:rsid w:val="002800F0"/>
    <w:rsid w:val="00280F95"/>
    <w:rsid w:val="0028201B"/>
    <w:rsid w:val="0028320A"/>
    <w:rsid w:val="00285FB6"/>
    <w:rsid w:val="002A249A"/>
    <w:rsid w:val="002A2D6B"/>
    <w:rsid w:val="002C5D48"/>
    <w:rsid w:val="002E476F"/>
    <w:rsid w:val="002F231E"/>
    <w:rsid w:val="002F7082"/>
    <w:rsid w:val="00300759"/>
    <w:rsid w:val="0032403D"/>
    <w:rsid w:val="00324576"/>
    <w:rsid w:val="00324F9D"/>
    <w:rsid w:val="00325D1F"/>
    <w:rsid w:val="0033742A"/>
    <w:rsid w:val="00343840"/>
    <w:rsid w:val="00347872"/>
    <w:rsid w:val="003524B2"/>
    <w:rsid w:val="00370948"/>
    <w:rsid w:val="00373F36"/>
    <w:rsid w:val="00380B81"/>
    <w:rsid w:val="00393A26"/>
    <w:rsid w:val="00396AA5"/>
    <w:rsid w:val="00397346"/>
    <w:rsid w:val="003C2797"/>
    <w:rsid w:val="003E5F19"/>
    <w:rsid w:val="003F6BA3"/>
    <w:rsid w:val="00405C3F"/>
    <w:rsid w:val="00426AA8"/>
    <w:rsid w:val="004349D0"/>
    <w:rsid w:val="00440A77"/>
    <w:rsid w:val="00441E8F"/>
    <w:rsid w:val="004427AB"/>
    <w:rsid w:val="00460C94"/>
    <w:rsid w:val="00464777"/>
    <w:rsid w:val="0046795C"/>
    <w:rsid w:val="004749C1"/>
    <w:rsid w:val="00480006"/>
    <w:rsid w:val="004915B0"/>
    <w:rsid w:val="00492551"/>
    <w:rsid w:val="004A0841"/>
    <w:rsid w:val="004B3607"/>
    <w:rsid w:val="004B55D7"/>
    <w:rsid w:val="004C5D5F"/>
    <w:rsid w:val="004F0755"/>
    <w:rsid w:val="004F76B3"/>
    <w:rsid w:val="00502DCA"/>
    <w:rsid w:val="00516065"/>
    <w:rsid w:val="005176FF"/>
    <w:rsid w:val="00527397"/>
    <w:rsid w:val="00533CE7"/>
    <w:rsid w:val="00534CA2"/>
    <w:rsid w:val="00535269"/>
    <w:rsid w:val="00556141"/>
    <w:rsid w:val="005661A1"/>
    <w:rsid w:val="00571F8F"/>
    <w:rsid w:val="005A1EC5"/>
    <w:rsid w:val="005A312A"/>
    <w:rsid w:val="005A6C63"/>
    <w:rsid w:val="005B377E"/>
    <w:rsid w:val="005C77B3"/>
    <w:rsid w:val="005E3828"/>
    <w:rsid w:val="005E700A"/>
    <w:rsid w:val="005F37AF"/>
    <w:rsid w:val="006213F2"/>
    <w:rsid w:val="00625A17"/>
    <w:rsid w:val="00647FF9"/>
    <w:rsid w:val="0065043B"/>
    <w:rsid w:val="006655C7"/>
    <w:rsid w:val="00666CB1"/>
    <w:rsid w:val="00667153"/>
    <w:rsid w:val="00667AF1"/>
    <w:rsid w:val="0067746C"/>
    <w:rsid w:val="006808A3"/>
    <w:rsid w:val="00681A59"/>
    <w:rsid w:val="00691497"/>
    <w:rsid w:val="006A7C79"/>
    <w:rsid w:val="006B744C"/>
    <w:rsid w:val="006D4CAB"/>
    <w:rsid w:val="006E67DC"/>
    <w:rsid w:val="00711959"/>
    <w:rsid w:val="007151FE"/>
    <w:rsid w:val="00723C61"/>
    <w:rsid w:val="007258E1"/>
    <w:rsid w:val="00735E0B"/>
    <w:rsid w:val="0075782C"/>
    <w:rsid w:val="007623F2"/>
    <w:rsid w:val="007631F6"/>
    <w:rsid w:val="00770A70"/>
    <w:rsid w:val="007A38A3"/>
    <w:rsid w:val="007B5E6D"/>
    <w:rsid w:val="007C0421"/>
    <w:rsid w:val="007D4D02"/>
    <w:rsid w:val="0081217C"/>
    <w:rsid w:val="00836848"/>
    <w:rsid w:val="008465D4"/>
    <w:rsid w:val="00847482"/>
    <w:rsid w:val="00851475"/>
    <w:rsid w:val="00853730"/>
    <w:rsid w:val="00860C2E"/>
    <w:rsid w:val="0086142F"/>
    <w:rsid w:val="00863316"/>
    <w:rsid w:val="00870094"/>
    <w:rsid w:val="00897197"/>
    <w:rsid w:val="008B4D73"/>
    <w:rsid w:val="008C399B"/>
    <w:rsid w:val="008C7B80"/>
    <w:rsid w:val="008D0838"/>
    <w:rsid w:val="008D4E74"/>
    <w:rsid w:val="008E206C"/>
    <w:rsid w:val="008E5394"/>
    <w:rsid w:val="008F016C"/>
    <w:rsid w:val="008F019C"/>
    <w:rsid w:val="00903CB5"/>
    <w:rsid w:val="0091229A"/>
    <w:rsid w:val="009133AC"/>
    <w:rsid w:val="00931AF5"/>
    <w:rsid w:val="00935885"/>
    <w:rsid w:val="00936E25"/>
    <w:rsid w:val="00941907"/>
    <w:rsid w:val="00944AAB"/>
    <w:rsid w:val="009452C9"/>
    <w:rsid w:val="009521C7"/>
    <w:rsid w:val="00961343"/>
    <w:rsid w:val="00967781"/>
    <w:rsid w:val="00973B0C"/>
    <w:rsid w:val="00990ADF"/>
    <w:rsid w:val="00990BE5"/>
    <w:rsid w:val="00991610"/>
    <w:rsid w:val="00994F87"/>
    <w:rsid w:val="009A4B4F"/>
    <w:rsid w:val="009C0730"/>
    <w:rsid w:val="009C31BF"/>
    <w:rsid w:val="009C5DAF"/>
    <w:rsid w:val="009D71AF"/>
    <w:rsid w:val="009F6046"/>
    <w:rsid w:val="009F626F"/>
    <w:rsid w:val="00A1776E"/>
    <w:rsid w:val="00A346E6"/>
    <w:rsid w:val="00A50AAB"/>
    <w:rsid w:val="00A517D3"/>
    <w:rsid w:val="00A64C1D"/>
    <w:rsid w:val="00A66404"/>
    <w:rsid w:val="00A67B26"/>
    <w:rsid w:val="00A7430C"/>
    <w:rsid w:val="00AA1F81"/>
    <w:rsid w:val="00AA29BA"/>
    <w:rsid w:val="00AA5C94"/>
    <w:rsid w:val="00AB1B71"/>
    <w:rsid w:val="00AC5257"/>
    <w:rsid w:val="00AC635E"/>
    <w:rsid w:val="00AD36B5"/>
    <w:rsid w:val="00AE210D"/>
    <w:rsid w:val="00AE6F14"/>
    <w:rsid w:val="00AE743E"/>
    <w:rsid w:val="00AE76E8"/>
    <w:rsid w:val="00AF07B2"/>
    <w:rsid w:val="00AF114B"/>
    <w:rsid w:val="00AF3976"/>
    <w:rsid w:val="00B015B0"/>
    <w:rsid w:val="00B03CCB"/>
    <w:rsid w:val="00B050F2"/>
    <w:rsid w:val="00B069B1"/>
    <w:rsid w:val="00B268AF"/>
    <w:rsid w:val="00B575BE"/>
    <w:rsid w:val="00B766DF"/>
    <w:rsid w:val="00B9244B"/>
    <w:rsid w:val="00BA0025"/>
    <w:rsid w:val="00BC7600"/>
    <w:rsid w:val="00BD3120"/>
    <w:rsid w:val="00BD43D2"/>
    <w:rsid w:val="00BD4EBA"/>
    <w:rsid w:val="00C16210"/>
    <w:rsid w:val="00C30E31"/>
    <w:rsid w:val="00C339CB"/>
    <w:rsid w:val="00C34094"/>
    <w:rsid w:val="00C35724"/>
    <w:rsid w:val="00C361E4"/>
    <w:rsid w:val="00C60C42"/>
    <w:rsid w:val="00C63A12"/>
    <w:rsid w:val="00C7184C"/>
    <w:rsid w:val="00C8022A"/>
    <w:rsid w:val="00C859A0"/>
    <w:rsid w:val="00C9716F"/>
    <w:rsid w:val="00CA670E"/>
    <w:rsid w:val="00CB4091"/>
    <w:rsid w:val="00CB5E2A"/>
    <w:rsid w:val="00CC0704"/>
    <w:rsid w:val="00CD0826"/>
    <w:rsid w:val="00CD660F"/>
    <w:rsid w:val="00CE195C"/>
    <w:rsid w:val="00CE4110"/>
    <w:rsid w:val="00CF5A2D"/>
    <w:rsid w:val="00CF65EF"/>
    <w:rsid w:val="00D042BB"/>
    <w:rsid w:val="00D23DB1"/>
    <w:rsid w:val="00D306E3"/>
    <w:rsid w:val="00D346DB"/>
    <w:rsid w:val="00D56D69"/>
    <w:rsid w:val="00D64FAB"/>
    <w:rsid w:val="00D775A3"/>
    <w:rsid w:val="00D860A5"/>
    <w:rsid w:val="00D86183"/>
    <w:rsid w:val="00D86293"/>
    <w:rsid w:val="00DA3564"/>
    <w:rsid w:val="00DA7B93"/>
    <w:rsid w:val="00DD3E6D"/>
    <w:rsid w:val="00DE5BEB"/>
    <w:rsid w:val="00DF0D63"/>
    <w:rsid w:val="00DF1D3F"/>
    <w:rsid w:val="00DF431C"/>
    <w:rsid w:val="00E022C1"/>
    <w:rsid w:val="00E049C8"/>
    <w:rsid w:val="00E07548"/>
    <w:rsid w:val="00E075A0"/>
    <w:rsid w:val="00E075F4"/>
    <w:rsid w:val="00E22A42"/>
    <w:rsid w:val="00E40CC0"/>
    <w:rsid w:val="00E42D07"/>
    <w:rsid w:val="00E80CB9"/>
    <w:rsid w:val="00EA47A0"/>
    <w:rsid w:val="00EB2957"/>
    <w:rsid w:val="00EC5354"/>
    <w:rsid w:val="00ED3EC0"/>
    <w:rsid w:val="00EE320C"/>
    <w:rsid w:val="00EF6930"/>
    <w:rsid w:val="00F34118"/>
    <w:rsid w:val="00F4625F"/>
    <w:rsid w:val="00F75DD2"/>
    <w:rsid w:val="00F81D88"/>
    <w:rsid w:val="00F942C6"/>
    <w:rsid w:val="00FA2540"/>
    <w:rsid w:val="00FB0B19"/>
    <w:rsid w:val="00FB1131"/>
    <w:rsid w:val="00FB3D3B"/>
    <w:rsid w:val="00FB3EE8"/>
    <w:rsid w:val="00FB7EF8"/>
    <w:rsid w:val="00FD7205"/>
    <w:rsid w:val="00FE0535"/>
    <w:rsid w:val="00FE0FFF"/>
    <w:rsid w:val="00FF40CD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81"/>
    <w:pPr>
      <w:spacing w:after="200" w:line="276" w:lineRule="auto"/>
    </w:pPr>
    <w:rPr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81"/>
    <w:rPr>
      <w:kern w:val="0"/>
      <w:sz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781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137A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37A5C"/>
    <w:rPr>
      <w:kern w:val="0"/>
      <w:sz w:val="22"/>
      <w:lang w:val="en-CA" w:eastAsia="en-US"/>
    </w:rPr>
  </w:style>
  <w:style w:type="paragraph" w:styleId="a6">
    <w:name w:val="footer"/>
    <w:basedOn w:val="a"/>
    <w:link w:val="Char0"/>
    <w:uiPriority w:val="99"/>
    <w:semiHidden/>
    <w:unhideWhenUsed/>
    <w:rsid w:val="00137A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37A5C"/>
    <w:rPr>
      <w:kern w:val="0"/>
      <w:sz w:val="22"/>
      <w:lang w:val="en-CA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0807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80712"/>
    <w:rPr>
      <w:rFonts w:asciiTheme="majorHAnsi" w:eastAsiaTheme="majorEastAsia" w:hAnsiTheme="majorHAnsi" w:cstheme="majorBidi"/>
      <w:kern w:val="0"/>
      <w:sz w:val="18"/>
      <w:szCs w:val="18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2015-07-03T13:13:00Z</dcterms:created>
  <dcterms:modified xsi:type="dcterms:W3CDTF">2015-07-03T13:13:00Z</dcterms:modified>
</cp:coreProperties>
</file>