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4A63EC">
        <w:tc>
          <w:tcPr>
            <w:tcW w:w="9576" w:type="dxa"/>
          </w:tcPr>
          <w:p w:rsidR="00A779B4" w:rsidRPr="004A63EC" w:rsidRDefault="00DC37E6" w:rsidP="00404DDB">
            <w:pPr>
              <w:spacing w:line="276" w:lineRule="auto"/>
              <w:jc w:val="center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instrText xml:space="preserve"> FORMCHECKBOX </w:instrTex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end"/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 </w:t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 xml:space="preserve">Listening   </w:t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instrText xml:space="preserve"> FORMCHECKBOX </w:instrText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end"/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 Speaking  </w:t>
            </w:r>
            <w:r w:rsidR="007C336E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 </w:t>
            </w:r>
            <w:r w:rsidR="006F0E4B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instrText xml:space="preserve"> FORMCHECKBOX </w:instrText>
            </w:r>
            <w:r w:rsidR="006F0E4B" w:rsidRPr="004A63EC">
              <w:rPr>
                <w:rFonts w:asciiTheme="majorHAnsi" w:eastAsiaTheme="majorHAnsi" w:hAnsiTheme="majorHAnsi" w:cs="Arial"/>
                <w:sz w:val="22"/>
                <w:szCs w:val="22"/>
              </w:rPr>
            </w:r>
            <w:r w:rsidR="006F0E4B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end"/>
            </w:r>
            <w:r w:rsidR="006F0E4B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 </w:t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Reading </w:t>
            </w:r>
            <w:r w:rsidR="007C336E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 </w:t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 </w:t>
            </w:r>
            <w:r w:rsidR="007C336E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instrText xml:space="preserve"> FORMCHECKBOX </w:instrText>
            </w:r>
            <w:r w:rsidR="007C336E" w:rsidRPr="004A63EC">
              <w:rPr>
                <w:rFonts w:asciiTheme="majorHAnsi" w:eastAsiaTheme="majorHAnsi" w:hAnsiTheme="majorHAnsi" w:cs="Arial"/>
                <w:sz w:val="22"/>
                <w:szCs w:val="22"/>
              </w:rPr>
            </w:r>
            <w:r w:rsidR="007C336E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end"/>
            </w:r>
            <w:r w:rsidR="00640A6D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 Grammar</w:t>
            </w:r>
            <w:r w:rsidR="00822D76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 xml:space="preserve">  </w:t>
            </w:r>
            <w:r w:rsidR="00822D76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instrText xml:space="preserve"> FORMCHECKBOX </w:instrText>
            </w:r>
            <w:r w:rsidR="00822D76" w:rsidRPr="004A63EC">
              <w:rPr>
                <w:rFonts w:asciiTheme="majorHAnsi" w:eastAsiaTheme="majorHAnsi" w:hAnsiTheme="majorHAnsi" w:cs="Arial"/>
                <w:sz w:val="22"/>
                <w:szCs w:val="22"/>
              </w:rPr>
            </w:r>
            <w:r w:rsidR="00822D76" w:rsidRPr="004A63EC">
              <w:rPr>
                <w:rFonts w:asciiTheme="majorHAnsi" w:eastAsiaTheme="majorHAnsi" w:hAnsiTheme="majorHAnsi" w:cs="Arial"/>
                <w:sz w:val="22"/>
                <w:szCs w:val="22"/>
              </w:rPr>
              <w:fldChar w:fldCharType="end"/>
            </w:r>
            <w:r w:rsidR="00822D76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 xml:space="preserve"> Writing</w:t>
            </w:r>
          </w:p>
          <w:p w:rsidR="00640A6D" w:rsidRPr="004A63EC" w:rsidRDefault="00640A6D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</w:p>
        </w:tc>
      </w:tr>
      <w:tr w:rsidR="00495C8B" w:rsidRPr="004A63EC">
        <w:tc>
          <w:tcPr>
            <w:tcW w:w="9576" w:type="dxa"/>
          </w:tcPr>
          <w:p w:rsidR="00495C8B" w:rsidRPr="004A63EC" w:rsidRDefault="00495C8B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iCs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T</w:t>
            </w:r>
            <w:r w:rsidRPr="004A63EC">
              <w:rPr>
                <w:rFonts w:asciiTheme="majorHAnsi" w:eastAsiaTheme="majorHAnsi" w:hAnsiTheme="majorHAnsi" w:cs="Arial"/>
                <w:b/>
                <w:iCs/>
                <w:sz w:val="22"/>
                <w:szCs w:val="22"/>
              </w:rPr>
              <w:t>opic:</w:t>
            </w:r>
            <w:r w:rsidR="00AB65AA" w:rsidRPr="004A63EC">
              <w:rPr>
                <w:rFonts w:asciiTheme="majorHAnsi" w:eastAsiaTheme="majorHAnsi" w:hAnsiTheme="majorHAnsi" w:cs="Arial"/>
                <w:b/>
                <w:iCs/>
                <w:sz w:val="22"/>
                <w:szCs w:val="22"/>
                <w:lang w:eastAsia="ko-KR"/>
              </w:rPr>
              <w:t xml:space="preserve"> </w:t>
            </w:r>
            <w:r w:rsidR="00FB6086" w:rsidRPr="004A63EC">
              <w:rPr>
                <w:rFonts w:asciiTheme="majorHAnsi" w:eastAsiaTheme="majorHAnsi" w:hAnsiTheme="majorHAnsi" w:cs="Arial"/>
                <w:b/>
                <w:iCs/>
                <w:sz w:val="22"/>
                <w:szCs w:val="22"/>
                <w:lang w:eastAsia="ko-KR"/>
              </w:rPr>
              <w:t xml:space="preserve"> </w:t>
            </w:r>
            <w:r w:rsidR="00920B42" w:rsidRPr="004A63EC">
              <w:rPr>
                <w:rFonts w:asciiTheme="majorHAnsi" w:eastAsiaTheme="majorHAnsi" w:hAnsiTheme="majorHAnsi" w:cs="Arial" w:hint="eastAsia"/>
                <w:b/>
                <w:iCs/>
                <w:sz w:val="22"/>
                <w:szCs w:val="22"/>
                <w:lang w:eastAsia="ko-KR"/>
              </w:rPr>
              <w:t xml:space="preserve">Thanksgiving </w:t>
            </w:r>
          </w:p>
          <w:p w:rsidR="00822D76" w:rsidRPr="004A63EC" w:rsidRDefault="00822D76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</w:tc>
      </w:tr>
    </w:tbl>
    <w:p w:rsidR="000C4D77" w:rsidRPr="004A63EC" w:rsidRDefault="000C4D77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70"/>
        <w:gridCol w:w="1841"/>
        <w:gridCol w:w="2947"/>
      </w:tblGrid>
      <w:tr w:rsidR="00495C8B" w:rsidRPr="004A63EC" w:rsidTr="00830875">
        <w:trPr>
          <w:trHeight w:val="433"/>
        </w:trPr>
        <w:tc>
          <w:tcPr>
            <w:tcW w:w="2518" w:type="dxa"/>
          </w:tcPr>
          <w:p w:rsidR="00495C8B" w:rsidRPr="004A63EC" w:rsidRDefault="00495C8B" w:rsidP="00316852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Instructor:</w:t>
            </w:r>
            <w:r w:rsidR="00316852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Jenny Lee</w:t>
            </w:r>
          </w:p>
        </w:tc>
        <w:tc>
          <w:tcPr>
            <w:tcW w:w="2270" w:type="dxa"/>
          </w:tcPr>
          <w:p w:rsidR="00495C8B" w:rsidRPr="004A63EC" w:rsidRDefault="00495C8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Level:</w:t>
            </w:r>
            <w:r w:rsidR="00920B4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Intermediate</w:t>
            </w:r>
          </w:p>
          <w:p w:rsidR="00770861" w:rsidRPr="004A63EC" w:rsidRDefault="00770861" w:rsidP="00404DDB">
            <w:pPr>
              <w:spacing w:line="276" w:lineRule="auto"/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841" w:type="dxa"/>
          </w:tcPr>
          <w:p w:rsidR="00495C8B" w:rsidRPr="004A63EC" w:rsidRDefault="00495C8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Students:</w:t>
            </w:r>
            <w:r w:rsidR="00920B4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17 </w:t>
            </w:r>
          </w:p>
          <w:p w:rsidR="00770861" w:rsidRPr="004A63EC" w:rsidRDefault="00770861" w:rsidP="004A63EC">
            <w:pPr>
              <w:spacing w:line="276" w:lineRule="auto"/>
              <w:ind w:firstLineChars="450" w:firstLine="990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2947" w:type="dxa"/>
          </w:tcPr>
          <w:p w:rsidR="00770861" w:rsidRPr="004A63EC" w:rsidRDefault="00495C8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Length</w:t>
            </w:r>
            <w:r w:rsidR="00770861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:</w:t>
            </w:r>
            <w:r w:rsidR="00920B4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20 minutes </w:t>
            </w: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4A63EC">
        <w:tc>
          <w:tcPr>
            <w:tcW w:w="9576" w:type="dxa"/>
          </w:tcPr>
          <w:p w:rsidR="009B2FDE" w:rsidRPr="004A63EC" w:rsidRDefault="00495C8B" w:rsidP="00404DDB">
            <w:pPr>
              <w:snapToGrid w:val="0"/>
              <w:spacing w:line="276" w:lineRule="auto"/>
              <w:contextualSpacing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Materials:</w:t>
            </w:r>
            <w:r w:rsidR="00F555D7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  <w:r w:rsidR="0031685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Whiteboard, picture of Halloween, picture of Thanksgiving, matching worksheet (17 copies)</w:t>
            </w:r>
            <w:r w:rsidR="00316852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, </w:t>
            </w:r>
            <w:r w:rsidR="00316852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wall chart</w:t>
            </w:r>
            <w:r w:rsidR="0031685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, literal and interpretive handout (17 copies)</w:t>
            </w:r>
            <w:r w:rsidR="00316852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, </w:t>
            </w:r>
            <w:r w:rsidR="00316852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wall chart</w:t>
            </w: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4A63EC">
        <w:tc>
          <w:tcPr>
            <w:tcW w:w="9576" w:type="dxa"/>
          </w:tcPr>
          <w:p w:rsidR="00F555D7" w:rsidRPr="009855C9" w:rsidRDefault="00495C8B" w:rsidP="004A63EC">
            <w:pPr>
              <w:spacing w:line="276" w:lineRule="auto"/>
              <w:ind w:left="550" w:hangingChars="250" w:hanging="550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Aims:</w:t>
            </w:r>
            <w:r w:rsidR="00F555D7" w:rsidRPr="009855C9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 xml:space="preserve"> </w:t>
            </w:r>
          </w:p>
          <w:p w:rsidR="00316852" w:rsidRDefault="00316852" w:rsidP="004A63EC">
            <w:pPr>
              <w:spacing w:line="276" w:lineRule="auto"/>
              <w:ind w:left="550" w:hangingChars="250" w:hanging="55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Main: To help students develop their reading skills through Thanksgiving article.</w:t>
            </w:r>
          </w:p>
          <w:p w:rsidR="00316852" w:rsidRDefault="00316852" w:rsidP="004A63EC">
            <w:pPr>
              <w:spacing w:line="276" w:lineRule="auto"/>
              <w:ind w:left="550" w:hangingChars="250" w:hanging="55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Secondary: The students will practice reading skill by reading a Thanksgiving article, doing</w:t>
            </w:r>
          </w:p>
          <w:p w:rsidR="00316852" w:rsidRDefault="00316852" w:rsidP="004A63EC">
            <w:pPr>
              <w:spacing w:line="276" w:lineRule="auto"/>
              <w:ind w:left="550" w:hangingChars="250" w:hanging="55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proofErr w:type="gramStart"/>
            <w:r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a</w:t>
            </w:r>
            <w:proofErr w:type="gramEnd"/>
            <w:r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 xml:space="preserve"> worksh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eet on literal and interpretive questions, and writing out what they are thankful for. </w:t>
            </w:r>
          </w:p>
          <w:p w:rsidR="009B2FDE" w:rsidRPr="00316852" w:rsidRDefault="00316852" w:rsidP="00316852">
            <w:pPr>
              <w:spacing w:line="276" w:lineRule="auto"/>
              <w:ind w:left="550" w:hangingChars="250" w:hanging="55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Personal: I want to work on my time management. </w:t>
            </w: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4A63EC" w:rsidTr="002C7154">
        <w:tc>
          <w:tcPr>
            <w:tcW w:w="9606" w:type="dxa"/>
          </w:tcPr>
          <w:p w:rsidR="00F555D7" w:rsidRPr="009855C9" w:rsidRDefault="00F555D7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 xml:space="preserve">Language Skills: </w:t>
            </w:r>
          </w:p>
          <w:p w:rsidR="00316852" w:rsidRDefault="0031685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Reading: Students will work on matching worksheet.</w:t>
            </w:r>
          </w:p>
          <w:p w:rsidR="00316852" w:rsidRDefault="0031685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Listening: Students will listen to other students </w:t>
            </w:r>
            <w:r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presenting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literal and interpretive questions.</w:t>
            </w:r>
          </w:p>
          <w:p w:rsidR="00316852" w:rsidRDefault="0031685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Speaking: Students will present what they are thankful for.</w:t>
            </w:r>
          </w:p>
          <w:p w:rsidR="009B2FDE" w:rsidRPr="00316852" w:rsidRDefault="0031685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Writing: Students will write what they </w:t>
            </w:r>
            <w:r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appreciate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in life. </w:t>
            </w:r>
          </w:p>
        </w:tc>
      </w:tr>
    </w:tbl>
    <w:p w:rsidR="00A06AE9" w:rsidRPr="004A63EC" w:rsidRDefault="00A06AE9" w:rsidP="00404DDB">
      <w:pPr>
        <w:spacing w:line="276" w:lineRule="auto"/>
        <w:rPr>
          <w:rFonts w:asciiTheme="majorHAnsi" w:eastAsia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4A63EC">
        <w:tc>
          <w:tcPr>
            <w:tcW w:w="9576" w:type="dxa"/>
          </w:tcPr>
          <w:p w:rsidR="00495C8B" w:rsidRPr="009855C9" w:rsidRDefault="00495C8B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Language Systems:</w:t>
            </w:r>
          </w:p>
          <w:p w:rsidR="009755F3" w:rsidRDefault="009755F3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Lexis: Thanksgiving, Native Americans, Pilgrims, cranberry, gravy, stuffing, pecan, harvest</w:t>
            </w:r>
          </w:p>
          <w:p w:rsidR="009755F3" w:rsidRDefault="009755F3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Phonology: None to discuss</w:t>
            </w:r>
          </w:p>
          <w:p w:rsidR="00AE45FA" w:rsidRDefault="00AE45FA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Discourse:  Reading article</w:t>
            </w:r>
          </w:p>
          <w:p w:rsidR="00AE45FA" w:rsidRDefault="00AE45FA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Grammar: None to discuss</w:t>
            </w:r>
          </w:p>
          <w:p w:rsidR="009B2FDE" w:rsidRPr="004A63EC" w:rsidRDefault="00AE45FA" w:rsidP="00AE45FA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Function: None to discuss</w:t>
            </w: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4A63EC">
        <w:tc>
          <w:tcPr>
            <w:tcW w:w="9576" w:type="dxa"/>
          </w:tcPr>
          <w:p w:rsidR="00495C8B" w:rsidRPr="009855C9" w:rsidRDefault="00495C8B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Assumptions:</w:t>
            </w:r>
          </w:p>
          <w:p w:rsidR="00AE45FA" w:rsidRDefault="00AE45FA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Students have heard of Thanksgiving.</w:t>
            </w:r>
          </w:p>
          <w:p w:rsidR="00AE45FA" w:rsidRDefault="00AE45FA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Students have had pies.</w:t>
            </w:r>
          </w:p>
          <w:p w:rsidR="00AE45FA" w:rsidRDefault="00AE45FA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Students have heard of Native Americans.</w:t>
            </w:r>
          </w:p>
          <w:p w:rsidR="009B2FDE" w:rsidRPr="004A63EC" w:rsidRDefault="00AE45FA" w:rsidP="00AE45FA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Students have </w:t>
            </w:r>
            <w:r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thought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of the things they are thankful for. </w:t>
            </w: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4A63EC">
        <w:tc>
          <w:tcPr>
            <w:tcW w:w="9576" w:type="dxa"/>
          </w:tcPr>
          <w:p w:rsidR="00495C8B" w:rsidRPr="009855C9" w:rsidRDefault="00EA4C9C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 xml:space="preserve">Anticipated </w:t>
            </w:r>
            <w:r w:rsidRPr="009855C9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Problems</w:t>
            </w:r>
            <w:r w:rsidR="00495C8B"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 xml:space="preserve"> and Solutions:</w:t>
            </w:r>
          </w:p>
          <w:p w:rsidR="00AE45FA" w:rsidRDefault="00AE45FA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Students might have</w:t>
            </w:r>
            <w:r w:rsidR="009855C9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a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hard time </w:t>
            </w:r>
            <w:r w:rsidR="004866B7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with 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the </w:t>
            </w:r>
            <w:r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vocabularies</w:t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on the matching worksheet</w:t>
            </w:r>
            <w:r w:rsidR="009855C9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.</w:t>
            </w:r>
          </w:p>
          <w:p w:rsidR="00AE45FA" w:rsidRDefault="00AE45FA" w:rsidP="00AE45FA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AE45FA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We will go over the answers together in class.</w:t>
            </w:r>
          </w:p>
          <w:p w:rsidR="00AE45FA" w:rsidRDefault="00AE45FA" w:rsidP="00AE45FA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Students might not understand the rule of the given activity.</w:t>
            </w:r>
          </w:p>
          <w:p w:rsidR="00AE45FA" w:rsidRDefault="00AE45FA" w:rsidP="00AE45FA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AE45FA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I will give an example. </w:t>
            </w:r>
          </w:p>
          <w:p w:rsidR="004866B7" w:rsidRDefault="004866B7" w:rsidP="00AE45FA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Students might finish their tasks earlier than anticipated.</w:t>
            </w:r>
          </w:p>
          <w:p w:rsidR="004866B7" w:rsidRPr="00AE45FA" w:rsidRDefault="004866B7" w:rsidP="00AE45FA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866B7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Move on to SOS activity</w:t>
            </w:r>
          </w:p>
          <w:p w:rsidR="009855C9" w:rsidRDefault="009855C9" w:rsidP="009855C9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Students might find it hard to follow my speaking speed.</w:t>
            </w:r>
          </w:p>
          <w:p w:rsidR="009855C9" w:rsidRPr="009855C9" w:rsidRDefault="009855C9" w:rsidP="009855C9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9855C9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sym w:font="Wingdings" w:char="F0E0"/>
            </w: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Repeat at a slower pace. </w:t>
            </w:r>
          </w:p>
          <w:p w:rsidR="009B2FDE" w:rsidRPr="004A63EC" w:rsidRDefault="009B2FDE" w:rsidP="00404DDB">
            <w:pPr>
              <w:spacing w:line="276" w:lineRule="auto"/>
              <w:ind w:left="450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4A63EC">
        <w:tc>
          <w:tcPr>
            <w:tcW w:w="9576" w:type="dxa"/>
          </w:tcPr>
          <w:p w:rsidR="00495C8B" w:rsidRPr="009855C9" w:rsidRDefault="00495C8B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  <w:r w:rsidRPr="009855C9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References:</w:t>
            </w:r>
          </w:p>
          <w:p w:rsidR="00A13FC3" w:rsidRPr="004A63EC" w:rsidRDefault="007266A6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7266A6">
              <w:rPr>
                <w:rFonts w:asciiTheme="majorHAnsi" w:eastAsiaTheme="majorHAnsi" w:hAnsiTheme="majorHAnsi" w:cs="Arial"/>
                <w:sz w:val="22"/>
                <w:szCs w:val="22"/>
              </w:rPr>
              <w:t>http://www.eslfast.com/eslread/</w:t>
            </w:r>
          </w:p>
          <w:p w:rsidR="009B2FDE" w:rsidRPr="004A63EC" w:rsidRDefault="009B2FDE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p w:rsidR="00DE5920" w:rsidRPr="004A63EC" w:rsidRDefault="008509F2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  <w:r w:rsidRPr="004A63EC">
        <w:rPr>
          <w:rFonts w:asciiTheme="majorHAnsi" w:eastAsiaTheme="majorHAnsi" w:hAnsiTheme="majorHAnsi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9"/>
        <w:gridCol w:w="2826"/>
        <w:gridCol w:w="4932"/>
      </w:tblGrid>
      <w:tr w:rsidR="00A13FC3" w:rsidRPr="004A63EC">
        <w:tc>
          <w:tcPr>
            <w:tcW w:w="9576" w:type="dxa"/>
            <w:gridSpan w:val="4"/>
          </w:tcPr>
          <w:p w:rsidR="00A13FC3" w:rsidRPr="004A63EC" w:rsidRDefault="00A13FC3" w:rsidP="00404DDB">
            <w:pPr>
              <w:spacing w:line="276" w:lineRule="auto"/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lastRenderedPageBreak/>
              <w:br w:type="page"/>
            </w:r>
            <w:r w:rsidRPr="004A63EC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Lead-In</w:t>
            </w:r>
          </w:p>
        </w:tc>
      </w:tr>
      <w:tr w:rsidR="00025C55" w:rsidRPr="004A63EC">
        <w:tc>
          <w:tcPr>
            <w:tcW w:w="9576" w:type="dxa"/>
            <w:gridSpan w:val="4"/>
          </w:tcPr>
          <w:p w:rsidR="009B2FDE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Materials: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  <w:r w:rsid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None needed</w:t>
            </w:r>
          </w:p>
        </w:tc>
      </w:tr>
      <w:tr w:rsidR="00025C55" w:rsidRPr="004A63EC" w:rsidTr="00830875">
        <w:tc>
          <w:tcPr>
            <w:tcW w:w="959" w:type="dxa"/>
          </w:tcPr>
          <w:p w:rsidR="00025C55" w:rsidRPr="004A63EC" w:rsidRDefault="00025C55" w:rsidP="00404DDB">
            <w:pPr>
              <w:pStyle w:val="a3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Time</w:t>
            </w:r>
          </w:p>
        </w:tc>
        <w:tc>
          <w:tcPr>
            <w:tcW w:w="859" w:type="dxa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Set Up</w:t>
            </w:r>
          </w:p>
        </w:tc>
        <w:tc>
          <w:tcPr>
            <w:tcW w:w="2826" w:type="dxa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Teacher Talk</w:t>
            </w:r>
          </w:p>
        </w:tc>
      </w:tr>
      <w:tr w:rsidR="009B2FDE" w:rsidRPr="004A63EC" w:rsidTr="00830875">
        <w:tc>
          <w:tcPr>
            <w:tcW w:w="959" w:type="dxa"/>
          </w:tcPr>
          <w:p w:rsidR="009B2FDE" w:rsidRPr="004A63EC" w:rsidRDefault="00920B42" w:rsidP="00404DDB">
            <w:pPr>
              <w:pStyle w:val="a3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2 min</w:t>
            </w:r>
            <w:r w:rsidR="00830875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859" w:type="dxa"/>
          </w:tcPr>
          <w:p w:rsidR="009B2FDE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T-SS</w:t>
            </w:r>
          </w:p>
          <w:p w:rsidR="009B2FDE" w:rsidRPr="004A63EC" w:rsidRDefault="009B2FDE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  <w:p w:rsidR="009B2FDE" w:rsidRPr="004A63EC" w:rsidRDefault="009B2FDE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9B2FDE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Guiding questions</w:t>
            </w:r>
          </w:p>
        </w:tc>
        <w:tc>
          <w:tcPr>
            <w:tcW w:w="4932" w:type="dxa"/>
          </w:tcPr>
          <w:p w:rsidR="009B2FDE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Good Afternoon. </w:t>
            </w:r>
          </w:p>
          <w:p w:rsidR="00920B42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20B42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So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, _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_____, </w:t>
            </w:r>
            <w:r w:rsidR="00904F1D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if you were given the chance to take a walk with anyone, famous or </w:t>
            </w:r>
            <w:r w:rsidR="00904F1D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non-famous</w:t>
            </w:r>
            <w:r w:rsidR="00904F1D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, who would </w:t>
            </w:r>
            <w:r w:rsidR="004A63EC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you </w:t>
            </w:r>
            <w:r w:rsidR="00904F1D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want to walk with? 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(Student answers) </w:t>
            </w:r>
          </w:p>
          <w:p w:rsidR="00920B42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What is your reason? (Student answers)</w:t>
            </w:r>
          </w:p>
          <w:p w:rsidR="00920B42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20B42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______, what makes you upset? (Student answers) What do you do to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release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that anger? (Student answers) </w:t>
            </w:r>
          </w:p>
          <w:p w:rsidR="00920B42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20B42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Thank you for sharing! </w:t>
            </w:r>
          </w:p>
        </w:tc>
      </w:tr>
    </w:tbl>
    <w:p w:rsidR="00495C8B" w:rsidRPr="004A63EC" w:rsidRDefault="00495C8B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762"/>
        <w:gridCol w:w="4932"/>
      </w:tblGrid>
      <w:tr w:rsidR="00A13FC3" w:rsidRPr="004A63EC">
        <w:tc>
          <w:tcPr>
            <w:tcW w:w="9576" w:type="dxa"/>
            <w:gridSpan w:val="4"/>
          </w:tcPr>
          <w:p w:rsidR="00A13FC3" w:rsidRPr="004A63EC" w:rsidRDefault="00A13FC3" w:rsidP="00404DDB">
            <w:pPr>
              <w:spacing w:line="276" w:lineRule="auto"/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Pre-Activity</w:t>
            </w:r>
          </w:p>
        </w:tc>
      </w:tr>
      <w:tr w:rsidR="00025C55" w:rsidRPr="004A63EC">
        <w:tc>
          <w:tcPr>
            <w:tcW w:w="9576" w:type="dxa"/>
            <w:gridSpan w:val="4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Materials:</w:t>
            </w:r>
            <w:r w:rsidR="00920B4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Whiteboard, picture of Halloween, picture of Thanksgiving, matching worksheet (17 copies) </w:t>
            </w:r>
          </w:p>
        </w:tc>
      </w:tr>
      <w:tr w:rsidR="00025C55" w:rsidRPr="004A63EC" w:rsidTr="004A63EC">
        <w:tc>
          <w:tcPr>
            <w:tcW w:w="857" w:type="dxa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굴림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Time</w:t>
            </w:r>
          </w:p>
        </w:tc>
        <w:tc>
          <w:tcPr>
            <w:tcW w:w="1025" w:type="dxa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굴림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Set Up</w:t>
            </w:r>
          </w:p>
        </w:tc>
        <w:tc>
          <w:tcPr>
            <w:tcW w:w="2762" w:type="dxa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굴림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025C55" w:rsidRPr="004A63EC" w:rsidRDefault="00025C55" w:rsidP="00404DDB">
            <w:pPr>
              <w:spacing w:line="276" w:lineRule="auto"/>
              <w:rPr>
                <w:rFonts w:asciiTheme="majorHAnsi" w:eastAsiaTheme="majorHAnsi" w:hAnsiTheme="majorHAnsi" w:cs="굴림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Teacher Talk</w:t>
            </w:r>
          </w:p>
        </w:tc>
      </w:tr>
      <w:tr w:rsidR="00350C59" w:rsidRPr="004A63EC" w:rsidTr="004A63EC">
        <w:tc>
          <w:tcPr>
            <w:tcW w:w="857" w:type="dxa"/>
          </w:tcPr>
          <w:p w:rsidR="00350C59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5 min</w:t>
            </w:r>
            <w:r w:rsidR="00830875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.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350C59" w:rsidRPr="004A63EC" w:rsidRDefault="00350C5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  <w:p w:rsidR="00350C59" w:rsidRPr="004A63EC" w:rsidRDefault="00350C5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  <w:p w:rsidR="00350C59" w:rsidRPr="004A63EC" w:rsidRDefault="00350C5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350C59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T-SS</w:t>
            </w:r>
          </w:p>
        </w:tc>
        <w:tc>
          <w:tcPr>
            <w:tcW w:w="2762" w:type="dxa"/>
          </w:tcPr>
          <w:p w:rsidR="00350C59" w:rsidRPr="004A63EC" w:rsidRDefault="00350C5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4932" w:type="dxa"/>
          </w:tcPr>
          <w:p w:rsidR="00350C59" w:rsidRPr="004A63EC" w:rsidRDefault="00920B42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(Eliciting)</w:t>
            </w:r>
          </w:p>
          <w:p w:rsidR="00920B42" w:rsidRPr="004A63EC" w:rsidRDefault="00904F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So this holiday is when families come together for a feast in November. It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’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 also called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“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Turkey day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”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. </w:t>
            </w:r>
            <w:r w:rsidR="00B65409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C</w:t>
            </w:r>
            <w:r w:rsidR="00B65409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o</w:t>
            </w:r>
            <w:r w:rsidR="00B65409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uld </w:t>
            </w:r>
            <w:r w:rsid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you </w:t>
            </w:r>
            <w:r w:rsidR="00B65409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take a guess? 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(Thanksgiving) </w:t>
            </w:r>
          </w:p>
          <w:p w:rsidR="00904F1D" w:rsidRPr="004A63EC" w:rsidRDefault="00904F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04F1D" w:rsidRPr="004A63EC" w:rsidRDefault="00904F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(Holds up a picture of Halloween) </w:t>
            </w:r>
          </w:p>
          <w:p w:rsidR="00904F1D" w:rsidRPr="004A63EC" w:rsidRDefault="00904F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lastRenderedPageBreak/>
              <w:t>Is this a picture of Thanksgiving holiday? (No)</w:t>
            </w:r>
          </w:p>
          <w:p w:rsidR="00904F1D" w:rsidRPr="004A63EC" w:rsidRDefault="00904F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(Holds up a picture of Thanksgiving)</w:t>
            </w:r>
          </w:p>
          <w:p w:rsidR="00904F1D" w:rsidRPr="004A63EC" w:rsidRDefault="00904F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Is this a picture of Thanksgiving holiday? (Yes) 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(Instruction)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Alright, so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have prepared a matching worksheet that relates to thanksgiving. You will match the words with the right meaning. You will have 2 minutes and you will work individually. 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(ICQ)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So what are we doing? (Student answers) </w:t>
            </w:r>
          </w:p>
          <w:p w:rsidR="00404DDB" w:rsidRPr="004A63EC" w:rsidRDefault="00404DD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How many minutes do you have? </w:t>
            </w:r>
          </w:p>
          <w:p w:rsidR="00404DDB" w:rsidRPr="004A63EC" w:rsidRDefault="00404DD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(2 minutes)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Are you working in pairs? (No)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Individually? (Yes) </w:t>
            </w:r>
          </w:p>
          <w:p w:rsidR="004A63EC" w:rsidRDefault="004A63EC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 xml:space="preserve">(Explicit instruction) 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Please do not begin until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am done passing out</w:t>
            </w:r>
            <w:r w:rsidR="00C7546E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all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the papers.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(Explicit ICQ)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Are you going to begin when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  <w:r w:rsidR="00C7546E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hand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out the papers? (No)</w:t>
            </w:r>
          </w:p>
          <w:p w:rsidR="00B65409" w:rsidRPr="004A63EC" w:rsidRDefault="00B65409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W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h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en</w:t>
            </w:r>
            <w:r w:rsidR="00C7546E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  <w:r w:rsidR="00C7546E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say begin? (Yes) </w:t>
            </w:r>
          </w:p>
          <w:p w:rsidR="00C7546E" w:rsidRPr="004A63EC" w:rsidRDefault="00C7546E" w:rsidP="00404DDB">
            <w:pPr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>(Passes out all the papers)</w:t>
            </w:r>
          </w:p>
          <w:p w:rsidR="00984C1D" w:rsidRPr="004A63EC" w:rsidRDefault="00C7546E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You may begin!</w:t>
            </w:r>
          </w:p>
          <w:p w:rsidR="00984C1D" w:rsidRPr="004A63EC" w:rsidRDefault="00984C1D" w:rsidP="00404DDB">
            <w:pPr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(Monitors students, answers questions if any) </w:t>
            </w:r>
          </w:p>
          <w:p w:rsidR="00984C1D" w:rsidRPr="004A63EC" w:rsidRDefault="00984C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lastRenderedPageBreak/>
              <w:t>1 more minute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20 more seconds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and times up! </w:t>
            </w:r>
          </w:p>
          <w:p w:rsidR="00C7546E" w:rsidRPr="004A63EC" w:rsidRDefault="00984C1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(Have 2 students answer and put up the rest of the answers.) </w:t>
            </w:r>
            <w:r w:rsidR="00C7546E"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 </w:t>
            </w:r>
          </w:p>
        </w:tc>
      </w:tr>
    </w:tbl>
    <w:p w:rsidR="00DC37E6" w:rsidRPr="004A63EC" w:rsidRDefault="00DC37E6" w:rsidP="00404DDB">
      <w:pPr>
        <w:spacing w:line="276" w:lineRule="auto"/>
        <w:rPr>
          <w:rFonts w:asciiTheme="majorHAnsi" w:eastAsia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762"/>
        <w:gridCol w:w="4932"/>
      </w:tblGrid>
      <w:tr w:rsidR="00025C55" w:rsidRPr="004A63EC">
        <w:tc>
          <w:tcPr>
            <w:tcW w:w="9576" w:type="dxa"/>
            <w:gridSpan w:val="4"/>
          </w:tcPr>
          <w:p w:rsidR="00025C55" w:rsidRPr="004A63EC" w:rsidRDefault="00025C55" w:rsidP="00404DDB">
            <w:pPr>
              <w:spacing w:line="276" w:lineRule="auto"/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Main Activity</w:t>
            </w:r>
          </w:p>
        </w:tc>
      </w:tr>
      <w:tr w:rsidR="00BC4BD8" w:rsidRPr="004A63EC">
        <w:tc>
          <w:tcPr>
            <w:tcW w:w="9576" w:type="dxa"/>
            <w:gridSpan w:val="4"/>
          </w:tcPr>
          <w:p w:rsidR="009B2FDE" w:rsidRPr="004A63EC" w:rsidRDefault="00BC4BD8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 xml:space="preserve">Materials: </w:t>
            </w:r>
            <w:r w:rsidR="005D6050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White board, </w:t>
            </w:r>
            <w:r w:rsidR="005D6050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wall chart</w:t>
            </w:r>
            <w:r w:rsidR="005D6050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, literal and interpretive handout (17 copies)  </w:t>
            </w:r>
          </w:p>
        </w:tc>
      </w:tr>
      <w:tr w:rsidR="00BC4BD8" w:rsidRPr="004A63EC" w:rsidTr="004A63EC">
        <w:tc>
          <w:tcPr>
            <w:tcW w:w="857" w:type="dxa"/>
          </w:tcPr>
          <w:p w:rsidR="00BC4BD8" w:rsidRPr="004A63EC" w:rsidRDefault="00BC4BD8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Time</w:t>
            </w:r>
          </w:p>
        </w:tc>
        <w:tc>
          <w:tcPr>
            <w:tcW w:w="1025" w:type="dxa"/>
          </w:tcPr>
          <w:p w:rsidR="00BC4BD8" w:rsidRPr="004A63EC" w:rsidRDefault="00BC4BD8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Set Up</w:t>
            </w:r>
          </w:p>
        </w:tc>
        <w:tc>
          <w:tcPr>
            <w:tcW w:w="2762" w:type="dxa"/>
          </w:tcPr>
          <w:p w:rsidR="00BC4BD8" w:rsidRPr="004A63EC" w:rsidRDefault="00BC4BD8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BC4BD8" w:rsidRPr="004A63EC" w:rsidRDefault="00BC4BD8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Teacher Talk</w:t>
            </w:r>
          </w:p>
        </w:tc>
      </w:tr>
      <w:tr w:rsidR="00BC4BD8" w:rsidRPr="004A63EC" w:rsidTr="004A63EC">
        <w:tc>
          <w:tcPr>
            <w:tcW w:w="857" w:type="dxa"/>
          </w:tcPr>
          <w:p w:rsidR="00BC4BD8" w:rsidRPr="004A63EC" w:rsidRDefault="0083087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8 min.</w:t>
            </w:r>
          </w:p>
          <w:p w:rsidR="009B2FDE" w:rsidRPr="004A63EC" w:rsidRDefault="009B2FDE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  <w:p w:rsidR="009B2FDE" w:rsidRPr="004A63EC" w:rsidRDefault="009B2FDE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  <w:p w:rsidR="009B2FDE" w:rsidRPr="004A63EC" w:rsidRDefault="009B2FDE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  <w:p w:rsidR="009B2FDE" w:rsidRPr="004A63EC" w:rsidRDefault="009B2FDE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1025" w:type="dxa"/>
          </w:tcPr>
          <w:p w:rsidR="00BC4BD8" w:rsidRPr="004A63EC" w:rsidRDefault="00BC4BD8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2762" w:type="dxa"/>
          </w:tcPr>
          <w:p w:rsidR="00BC4BD8" w:rsidRPr="004A63EC" w:rsidRDefault="00BC4BD8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4932" w:type="dxa"/>
          </w:tcPr>
          <w:p w:rsidR="00BC4BD8" w:rsidRPr="004A63EC" w:rsidRDefault="004A63EC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>(Pass out</w:t>
            </w:r>
            <w:r w:rsidR="00984C1D"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 Thanksgiving article) </w:t>
            </w:r>
          </w:p>
          <w:p w:rsidR="00984C1D" w:rsidRPr="004A63EC" w:rsidRDefault="00984C1D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So I have passed out the articles. I want you to take about 2 minutes and </w:t>
            </w:r>
            <w:r w:rsidR="00BF3876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read individually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984C1D" w:rsidRPr="004A63EC" w:rsidRDefault="00657F1A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S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o begin reading! </w:t>
            </w:r>
          </w:p>
          <w:p w:rsidR="00657F1A" w:rsidRPr="004A63EC" w:rsidRDefault="00657F1A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(Monitors students, answer questions if any) </w:t>
            </w:r>
          </w:p>
          <w:p w:rsidR="00657F1A" w:rsidRPr="004A63EC" w:rsidRDefault="00BF3876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1 more minute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20 more seconds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and times up!</w:t>
            </w:r>
          </w:p>
          <w:p w:rsidR="00BF3876" w:rsidRPr="004A63EC" w:rsidRDefault="00BF3876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BF3876" w:rsidRPr="004A63EC" w:rsidRDefault="00BF3876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 xml:space="preserve">(Grouping) </w:t>
            </w:r>
          </w:p>
          <w:p w:rsidR="00BF3876" w:rsidRPr="004A63EC" w:rsidRDefault="00BF3876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So Jay and Lucy </w:t>
            </w:r>
            <w:r w:rsid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one pair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, Emily and</w:t>
            </w:r>
            <w:r w:rsid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Hannah one pair</w:t>
            </w:r>
            <w:r w:rsidR="008F0753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,</w:t>
            </w:r>
            <w:r w:rsid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Jiyoon and Anne one pair</w:t>
            </w:r>
            <w:r w:rsidR="008F0753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and so on.</w:t>
            </w:r>
          </w:p>
          <w:p w:rsidR="008F0753" w:rsidRPr="004A63EC" w:rsidRDefault="008F075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8F0753" w:rsidRPr="004A63EC" w:rsidRDefault="008F075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(Demo)</w:t>
            </w:r>
          </w:p>
          <w:p w:rsidR="009308FC" w:rsidRPr="004A63EC" w:rsidRDefault="009308FC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(Put up my demo on the board) </w:t>
            </w:r>
          </w:p>
          <w:p w:rsidR="00541165" w:rsidRPr="004A63EC" w:rsidRDefault="008F075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So, </w:t>
            </w:r>
            <w:r w:rsidR="0099669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on the board, </w:t>
            </w:r>
            <w:r w:rsidR="00996692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="0099669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have put up my </w:t>
            </w:r>
            <w:r w:rsidR="00541165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answers</w:t>
            </w:r>
            <w:r w:rsidR="00996692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for literal and interpretive questions.</w:t>
            </w:r>
          </w:p>
          <w:p w:rsidR="00541165" w:rsidRPr="004A63EC" w:rsidRDefault="0054116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highlight w:val="yellow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FF0000"/>
                <w:sz w:val="22"/>
                <w:szCs w:val="22"/>
                <w:highlight w:val="yellow"/>
                <w:lang w:eastAsia="ko-KR"/>
              </w:rPr>
              <w:t>L</w:t>
            </w:r>
            <w:r w:rsidR="00996692" w:rsidRPr="004A63EC">
              <w:rPr>
                <w:rFonts w:asciiTheme="majorHAnsi" w:eastAsiaTheme="majorHAnsi" w:hAnsiTheme="majorHAnsi" w:cs="Arial" w:hint="eastAsia"/>
                <w:color w:val="FF0000"/>
                <w:sz w:val="22"/>
                <w:szCs w:val="22"/>
                <w:highlight w:val="yellow"/>
                <w:lang w:eastAsia="ko-KR"/>
              </w:rPr>
              <w:t xml:space="preserve">iteral question: </w:t>
            </w:r>
            <w:r w:rsidR="00996692"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>When is Thanksgiving celebrated?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="006B4DE4"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>T</w:t>
            </w:r>
            <w:r w:rsidR="006B4DE4" w:rsidRPr="004A63EC">
              <w:rPr>
                <w:rFonts w:asciiTheme="majorHAnsi" w:eastAsiaTheme="majorHAnsi" w:hAnsiTheme="majorHAnsi" w:cs="Arial"/>
                <w:sz w:val="22"/>
                <w:szCs w:val="22"/>
                <w:highlight w:val="yellow"/>
                <w:lang w:eastAsia="ko-KR"/>
              </w:rPr>
              <w:t>h</w:t>
            </w:r>
            <w:r w:rsidR="006B4DE4"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>e fourth Thursday in November.</w:t>
            </w:r>
          </w:p>
          <w:p w:rsidR="00BF3876" w:rsidRPr="004A63EC" w:rsidRDefault="00996692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FF0000"/>
                <w:sz w:val="22"/>
                <w:szCs w:val="22"/>
                <w:highlight w:val="yellow"/>
                <w:lang w:eastAsia="ko-KR"/>
              </w:rPr>
              <w:t xml:space="preserve">Interpretive question: </w:t>
            </w:r>
            <w:r w:rsidR="00541165"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>Why is the turkey the symbol animal for Thanksgiving?</w:t>
            </w:r>
            <w:r w:rsidR="004A63EC"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 xml:space="preserve"> It was a common animal at the time.</w:t>
            </w:r>
          </w:p>
          <w:p w:rsidR="00541165" w:rsidRPr="004A63EC" w:rsidRDefault="0054116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541165" w:rsidRPr="004A63EC" w:rsidRDefault="0054116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(Instruction)</w:t>
            </w:r>
          </w:p>
          <w:p w:rsidR="00BF3876" w:rsidRPr="004A63EC" w:rsidRDefault="0054116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So </w:t>
            </w:r>
            <w:r w:rsidR="009D3F9B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now you will be asked to write 2 literal and 2 interpretive questions and </w:t>
            </w:r>
            <w:r w:rsidR="00972881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think of the</w:t>
            </w:r>
            <w:r w:rsidR="009D3F9B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answers using the article with your partner. You will have 3 minutes. </w:t>
            </w: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 xml:space="preserve">(ICQ) </w:t>
            </w: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So what are we doing? (Student answers)</w:t>
            </w: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How many minutes do you have? </w:t>
            </w: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(3 minutes) </w:t>
            </w: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Are you working in groups? (No)</w:t>
            </w: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In pairs? (Yes) </w:t>
            </w:r>
          </w:p>
          <w:p w:rsidR="009D3F9B" w:rsidRPr="004A63EC" w:rsidRDefault="009D3F9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 xml:space="preserve">(Explicit instruction) 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Please do not begin until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am done passing out all the papers.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(Explicit ICQ)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Are you going to begin when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hand out the papers? (No)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W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h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en I say begin? (Yes) 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>(Passes out all the papers)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You may begin!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(Monitors students, answers questions if any) </w:t>
            </w:r>
          </w:p>
          <w:p w:rsidR="009D3F9B" w:rsidRPr="004A63EC" w:rsidRDefault="009D3F9B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1 more minute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20 more seconds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and times up! </w:t>
            </w:r>
          </w:p>
          <w:p w:rsidR="005F5F14" w:rsidRPr="004A63EC" w:rsidRDefault="005F5F14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So in your pairs, see who has a larger hand. The person with larger hand will come up and 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lastRenderedPageBreak/>
              <w:t xml:space="preserve">present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 xml:space="preserve">1 literal and 1 interpretive question and 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the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 xml:space="preserve"> answers. </w:t>
            </w:r>
          </w:p>
          <w:p w:rsidR="009D3F9B" w:rsidRPr="004A63EC" w:rsidRDefault="006B480D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>(Ask 2 students come up and share their answers.)</w:t>
            </w:r>
          </w:p>
        </w:tc>
      </w:tr>
    </w:tbl>
    <w:p w:rsidR="00A13FC3" w:rsidRPr="004A63EC" w:rsidRDefault="00A13FC3" w:rsidP="00404DDB">
      <w:pPr>
        <w:spacing w:line="276" w:lineRule="auto"/>
        <w:rPr>
          <w:rFonts w:asciiTheme="majorHAnsi" w:eastAsia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9"/>
        <w:gridCol w:w="2826"/>
        <w:gridCol w:w="142"/>
        <w:gridCol w:w="4790"/>
      </w:tblGrid>
      <w:tr w:rsidR="00A13FC3" w:rsidRPr="004A63EC">
        <w:tc>
          <w:tcPr>
            <w:tcW w:w="9576" w:type="dxa"/>
            <w:gridSpan w:val="5"/>
          </w:tcPr>
          <w:p w:rsidR="00A13FC3" w:rsidRPr="004A63EC" w:rsidRDefault="00A13FC3" w:rsidP="00404DDB">
            <w:pPr>
              <w:spacing w:line="276" w:lineRule="auto"/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t>Post Activity</w:t>
            </w:r>
          </w:p>
        </w:tc>
      </w:tr>
      <w:tr w:rsidR="00E62BAF" w:rsidRPr="004A63EC">
        <w:tc>
          <w:tcPr>
            <w:tcW w:w="9576" w:type="dxa"/>
            <w:gridSpan w:val="5"/>
          </w:tcPr>
          <w:p w:rsidR="009B2FDE" w:rsidRPr="004A63EC" w:rsidRDefault="00E62BAF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Materials: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  <w:r w:rsidR="005D6050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white board, </w:t>
            </w:r>
            <w:r w:rsidR="005D6050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wall chart</w:t>
            </w:r>
          </w:p>
        </w:tc>
      </w:tr>
      <w:tr w:rsidR="00E62BAF" w:rsidRPr="004A63EC" w:rsidTr="00830875">
        <w:tc>
          <w:tcPr>
            <w:tcW w:w="959" w:type="dxa"/>
          </w:tcPr>
          <w:p w:rsidR="00E62BAF" w:rsidRPr="004A63EC" w:rsidRDefault="00E62BAF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Time</w:t>
            </w:r>
          </w:p>
        </w:tc>
        <w:tc>
          <w:tcPr>
            <w:tcW w:w="859" w:type="dxa"/>
          </w:tcPr>
          <w:p w:rsidR="00E62BAF" w:rsidRPr="004A63EC" w:rsidRDefault="00E62BAF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Set Up</w:t>
            </w:r>
          </w:p>
        </w:tc>
        <w:tc>
          <w:tcPr>
            <w:tcW w:w="2826" w:type="dxa"/>
          </w:tcPr>
          <w:p w:rsidR="00E62BAF" w:rsidRPr="004A63EC" w:rsidRDefault="00E62BAF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  <w:gridSpan w:val="2"/>
          </w:tcPr>
          <w:p w:rsidR="00E62BAF" w:rsidRPr="004A63EC" w:rsidRDefault="00E62BAF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Teacher Talk</w:t>
            </w:r>
          </w:p>
        </w:tc>
      </w:tr>
      <w:tr w:rsidR="00E62BAF" w:rsidRPr="004A63EC" w:rsidTr="00830875">
        <w:tc>
          <w:tcPr>
            <w:tcW w:w="959" w:type="dxa"/>
          </w:tcPr>
          <w:p w:rsidR="009B2FDE" w:rsidRPr="004A63EC" w:rsidRDefault="00830875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5 min.</w:t>
            </w:r>
          </w:p>
          <w:p w:rsidR="009B2FDE" w:rsidRPr="004A63EC" w:rsidRDefault="009B2FDE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B2FDE" w:rsidRPr="004A63EC" w:rsidRDefault="009B2FDE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B2FDE" w:rsidRPr="004A63EC" w:rsidRDefault="009B2FDE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B2FDE" w:rsidRPr="004A63EC" w:rsidRDefault="009B2FDE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B2FDE" w:rsidRPr="004A63EC" w:rsidRDefault="009B2FDE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B2FDE" w:rsidRPr="004A63EC" w:rsidRDefault="009B2FDE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</w:tc>
        <w:tc>
          <w:tcPr>
            <w:tcW w:w="859" w:type="dxa"/>
          </w:tcPr>
          <w:p w:rsidR="00E62BAF" w:rsidRPr="004A63EC" w:rsidRDefault="005D6050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T-SS</w:t>
            </w:r>
          </w:p>
        </w:tc>
        <w:tc>
          <w:tcPr>
            <w:tcW w:w="2826" w:type="dxa"/>
          </w:tcPr>
          <w:p w:rsidR="00E62BAF" w:rsidRPr="004A63EC" w:rsidRDefault="00E62BAF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4932" w:type="dxa"/>
            <w:gridSpan w:val="2"/>
          </w:tcPr>
          <w:p w:rsidR="00E62BAF" w:rsidRPr="004A63EC" w:rsidRDefault="00830875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(Demo</w:t>
            </w:r>
            <w:bookmarkStart w:id="0" w:name="_GoBack"/>
            <w:bookmarkEnd w:id="0"/>
            <w:r w:rsidR="009308FC"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)</w:t>
            </w:r>
          </w:p>
          <w:p w:rsidR="009308FC" w:rsidRPr="004A63EC" w:rsidRDefault="009308FC" w:rsidP="004A63EC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(Put up my example on the board) </w:t>
            </w:r>
          </w:p>
          <w:p w:rsidR="009308FC" w:rsidRPr="004A63EC" w:rsidRDefault="009308FC" w:rsidP="004A63EC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So as you see here, I have listed some</w:t>
            </w:r>
          </w:p>
          <w:p w:rsidR="009308FC" w:rsidRPr="004A63EC" w:rsidRDefault="006B4DE4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</w:t>
            </w:r>
            <w:r w:rsidR="009308FC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hings that </w:t>
            </w:r>
            <w:r w:rsidR="009308FC"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="009308FC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am thankful for in my life.</w:t>
            </w:r>
          </w:p>
          <w:p w:rsidR="009308FC" w:rsidRPr="004A63EC" w:rsidRDefault="006B4DE4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 xml:space="preserve">I am thankful for my family and friends, I am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highlight w:val="yellow"/>
                <w:lang w:eastAsia="ko-KR"/>
              </w:rPr>
              <w:t>thankful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 xml:space="preserve"> for my home, I am thankful to be living in a safe country, and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highlight w:val="yellow"/>
                <w:lang w:eastAsia="ko-KR"/>
              </w:rPr>
              <w:t>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 xml:space="preserve"> am thankful to have food to eat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highlight w:val="yellow"/>
                <w:lang w:eastAsia="ko-KR"/>
              </w:rPr>
              <w:t>every day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>.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972881" w:rsidRPr="004A63EC" w:rsidRDefault="00972881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972881" w:rsidRPr="004A63EC" w:rsidRDefault="00972881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(Instruction)</w:t>
            </w:r>
          </w:p>
          <w:p w:rsidR="000E32A6" w:rsidRPr="004A63EC" w:rsidRDefault="000E32A6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So just like me, you will write some things that you are thankful for in your life. You will have 2 minutes and you will</w:t>
            </w:r>
            <w:r w:rsid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work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individually. </w:t>
            </w:r>
          </w:p>
          <w:p w:rsidR="000E32A6" w:rsidRPr="004A63EC" w:rsidRDefault="000E32A6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0E32A6" w:rsidRPr="004A63EC" w:rsidRDefault="000E32A6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(ICQ)</w:t>
            </w:r>
          </w:p>
          <w:p w:rsidR="000E32A6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So what are we doing? (Student answers)</w:t>
            </w:r>
          </w:p>
          <w:p w:rsidR="00B01CD5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How many minutes do you have? </w:t>
            </w:r>
          </w:p>
          <w:p w:rsidR="00B01CD5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(2 minutes) </w:t>
            </w:r>
          </w:p>
          <w:p w:rsidR="00B01CD5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Are you working in pairs? (No)</w:t>
            </w:r>
          </w:p>
          <w:p w:rsidR="00B01CD5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Are you working individually (Yes) </w:t>
            </w:r>
          </w:p>
          <w:p w:rsidR="00B01CD5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B01CD5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Use the back of the worksheet to write down your ideas and you may begin! </w:t>
            </w:r>
          </w:p>
          <w:p w:rsidR="00B01CD5" w:rsidRPr="004A63EC" w:rsidRDefault="00B01CD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(Monitors students, answers questions if any) </w:t>
            </w:r>
          </w:p>
          <w:p w:rsidR="00B01CD5" w:rsidRPr="004A63EC" w:rsidRDefault="00B01CD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1 more minute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20 more seconds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…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and times up! </w:t>
            </w:r>
          </w:p>
          <w:p w:rsidR="00B01CD5" w:rsidRPr="004A63EC" w:rsidRDefault="00B01CD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316852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 xml:space="preserve">(Ask 2 students to share) </w:t>
            </w:r>
          </w:p>
          <w:p w:rsidR="00B01CD5" w:rsidRPr="004A63EC" w:rsidRDefault="00B01CD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Are there any questions? </w:t>
            </w:r>
          </w:p>
          <w:p w:rsidR="00B01CD5" w:rsidRPr="004A63EC" w:rsidRDefault="00B01CD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If there are no further questions,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  <w:r w:rsidR="00316852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will conclude my lesson b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y having you unscramble </w:t>
            </w:r>
            <w:proofErr w:type="spellStart"/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>gingvisnkhat</w:t>
            </w:r>
            <w:proofErr w:type="spellEnd"/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highlight w:val="yellow"/>
                <w:lang w:eastAsia="ko-KR"/>
              </w:rPr>
              <w:t>=Thanksgiving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.</w:t>
            </w:r>
          </w:p>
          <w:p w:rsidR="00B01CD5" w:rsidRPr="004A63EC" w:rsidRDefault="00B01CD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B01CD5" w:rsidRPr="004A63EC" w:rsidRDefault="00B01CD5" w:rsidP="00404DDB">
            <w:pPr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Thank you! </w:t>
            </w:r>
          </w:p>
          <w:p w:rsidR="00B01CD5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</w:tc>
      </w:tr>
      <w:tr w:rsidR="00123763" w:rsidRPr="004A63EC" w:rsidTr="00E44A88">
        <w:tc>
          <w:tcPr>
            <w:tcW w:w="9576" w:type="dxa"/>
            <w:gridSpan w:val="5"/>
          </w:tcPr>
          <w:p w:rsidR="00123763" w:rsidRPr="004A63EC" w:rsidRDefault="00123763" w:rsidP="004A63EC">
            <w:pPr>
              <w:spacing w:line="276" w:lineRule="auto"/>
              <w:ind w:firstLineChars="1631" w:firstLine="3588"/>
              <w:rPr>
                <w:rFonts w:asciiTheme="majorHAnsi" w:eastAsiaTheme="majorHAnsi" w:hAnsiTheme="majorHAnsi" w:cs="Arial"/>
                <w:b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b/>
                <w:sz w:val="22"/>
                <w:szCs w:val="22"/>
              </w:rPr>
              <w:lastRenderedPageBreak/>
              <w:t xml:space="preserve">SOS Activities </w:t>
            </w:r>
          </w:p>
        </w:tc>
      </w:tr>
      <w:tr w:rsidR="00123763" w:rsidRPr="004A63EC" w:rsidTr="00E44A88">
        <w:tc>
          <w:tcPr>
            <w:tcW w:w="9576" w:type="dxa"/>
            <w:gridSpan w:val="5"/>
          </w:tcPr>
          <w:p w:rsidR="00123763" w:rsidRPr="004A63EC" w:rsidRDefault="0012376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Materials: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 </w:t>
            </w:r>
            <w:r w:rsidR="00B01CD5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Crossword puzzle (17 copies) </w:t>
            </w:r>
          </w:p>
        </w:tc>
      </w:tr>
      <w:tr w:rsidR="00123763" w:rsidRPr="004A63EC" w:rsidTr="00830875">
        <w:tc>
          <w:tcPr>
            <w:tcW w:w="959" w:type="dxa"/>
          </w:tcPr>
          <w:p w:rsidR="00123763" w:rsidRPr="004A63EC" w:rsidRDefault="00123763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Time</w:t>
            </w:r>
          </w:p>
        </w:tc>
        <w:tc>
          <w:tcPr>
            <w:tcW w:w="859" w:type="dxa"/>
          </w:tcPr>
          <w:p w:rsidR="00123763" w:rsidRPr="004A63EC" w:rsidRDefault="0012376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Set Up</w:t>
            </w:r>
          </w:p>
        </w:tc>
        <w:tc>
          <w:tcPr>
            <w:tcW w:w="2968" w:type="dxa"/>
            <w:gridSpan w:val="2"/>
          </w:tcPr>
          <w:p w:rsidR="00123763" w:rsidRPr="004A63EC" w:rsidRDefault="0012376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Student Activity</w:t>
            </w:r>
          </w:p>
        </w:tc>
        <w:tc>
          <w:tcPr>
            <w:tcW w:w="4790" w:type="dxa"/>
          </w:tcPr>
          <w:p w:rsidR="00123763" w:rsidRPr="004A63EC" w:rsidRDefault="0012376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</w:rPr>
              <w:t>Teacher Talk</w:t>
            </w:r>
          </w:p>
        </w:tc>
      </w:tr>
      <w:tr w:rsidR="00123763" w:rsidRPr="004A63EC" w:rsidTr="00830875">
        <w:tc>
          <w:tcPr>
            <w:tcW w:w="959" w:type="dxa"/>
          </w:tcPr>
          <w:p w:rsidR="00123763" w:rsidRPr="004A63EC" w:rsidRDefault="00830875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3 min.</w:t>
            </w:r>
          </w:p>
          <w:p w:rsidR="00123763" w:rsidRPr="004A63EC" w:rsidRDefault="00123763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123763" w:rsidRPr="004A63EC" w:rsidRDefault="00123763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123763" w:rsidRPr="004A63EC" w:rsidRDefault="00123763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123763" w:rsidRPr="004A63EC" w:rsidRDefault="00123763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123763" w:rsidRPr="004A63EC" w:rsidRDefault="00123763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123763" w:rsidRPr="004A63EC" w:rsidRDefault="00123763" w:rsidP="00404DDB">
            <w:pPr>
              <w:pStyle w:val="a3"/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</w:tc>
        <w:tc>
          <w:tcPr>
            <w:tcW w:w="859" w:type="dxa"/>
          </w:tcPr>
          <w:p w:rsidR="00123763" w:rsidRPr="004A63EC" w:rsidRDefault="00B01CD5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T-SS</w:t>
            </w:r>
          </w:p>
        </w:tc>
        <w:tc>
          <w:tcPr>
            <w:tcW w:w="2968" w:type="dxa"/>
            <w:gridSpan w:val="2"/>
          </w:tcPr>
          <w:p w:rsidR="00123763" w:rsidRPr="004A63EC" w:rsidRDefault="00123763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</w:rPr>
            </w:pPr>
          </w:p>
        </w:tc>
        <w:tc>
          <w:tcPr>
            <w:tcW w:w="4790" w:type="dxa"/>
          </w:tcPr>
          <w:p w:rsidR="00123763" w:rsidRPr="00830875" w:rsidRDefault="00B01CD5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color w:val="00B050"/>
                <w:sz w:val="22"/>
                <w:szCs w:val="22"/>
                <w:lang w:eastAsia="ko-KR"/>
              </w:rPr>
            </w:pPr>
            <w:r w:rsidRPr="00830875">
              <w:rPr>
                <w:rFonts w:asciiTheme="majorHAnsi" w:eastAsiaTheme="majorHAnsi" w:hAnsiTheme="majorHAnsi" w:cs="Arial" w:hint="eastAsia"/>
                <w:color w:val="00B050"/>
                <w:sz w:val="22"/>
                <w:szCs w:val="22"/>
                <w:lang w:eastAsia="ko-KR"/>
              </w:rPr>
              <w:t>(Passes out crossword puzzle)</w:t>
            </w:r>
          </w:p>
          <w:p w:rsidR="00B01CD5" w:rsidRPr="004A63EC" w:rsidRDefault="00B01CD5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B01CD5" w:rsidRPr="00830875" w:rsidRDefault="00B01CD5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830875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t>(Demo)</w:t>
            </w:r>
          </w:p>
          <w:p w:rsidR="00C62DED" w:rsidRPr="004A63EC" w:rsidRDefault="00B01CD5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What is your favorite part about</w:t>
            </w:r>
          </w:p>
          <w:p w:rsidR="00B01CD5" w:rsidRPr="004A63EC" w:rsidRDefault="00B01CD5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Thanksgiving</w:t>
            </w:r>
            <w:r w:rsidR="00C62DED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? (Student answers)</w:t>
            </w:r>
          </w:p>
          <w:p w:rsidR="00C62DED" w:rsidRPr="004A63EC" w:rsidRDefault="00C62DED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Turkey, pie, family, etc. </w:t>
            </w:r>
          </w:p>
          <w:p w:rsidR="00C62DED" w:rsidRPr="004A63EC" w:rsidRDefault="00C62DED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404DDB" w:rsidRPr="004A63EC" w:rsidRDefault="00C62DED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So </w:t>
            </w:r>
            <w:r w:rsidR="00404DDB"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read the questions and fill in the</w:t>
            </w:r>
          </w:p>
          <w:p w:rsidR="00404DDB" w:rsidRPr="004A63EC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B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oxes with right answer.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Y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ou will have 3</w:t>
            </w:r>
          </w:p>
          <w:p w:rsidR="00404DDB" w:rsidRPr="004A63EC" w:rsidRDefault="00404DDB" w:rsidP="00404DDB">
            <w:pPr>
              <w:snapToGrid w:val="0"/>
              <w:spacing w:line="276" w:lineRule="auto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minutes and you will work </w:t>
            </w:r>
            <w:r w:rsidRPr="004A63EC"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  <w:t>individually</w:t>
            </w: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404DDB" w:rsidRPr="004A63EC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</w:p>
          <w:p w:rsidR="00404DDB" w:rsidRPr="00830875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830875">
              <w:rPr>
                <w:rFonts w:asciiTheme="majorHAnsi" w:eastAsiaTheme="majorHAnsi" w:hAnsiTheme="majorHAnsi" w:cs="Arial" w:hint="eastAsia"/>
                <w:b/>
                <w:sz w:val="22"/>
                <w:szCs w:val="22"/>
                <w:lang w:eastAsia="ko-KR"/>
              </w:rPr>
              <w:lastRenderedPageBreak/>
              <w:t>(ICQ)</w:t>
            </w:r>
          </w:p>
          <w:p w:rsidR="00404DDB" w:rsidRPr="004A63EC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So what are we doing? (Students answer)</w:t>
            </w:r>
          </w:p>
          <w:p w:rsidR="00404DDB" w:rsidRPr="004A63EC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How many minutes do you have? </w:t>
            </w:r>
          </w:p>
          <w:p w:rsidR="00404DDB" w:rsidRPr="004A63EC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(3 minutes) </w:t>
            </w:r>
          </w:p>
          <w:p w:rsidR="00404DDB" w:rsidRPr="004A63EC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>Are you working in pairs?</w:t>
            </w:r>
          </w:p>
          <w:p w:rsidR="00C62DED" w:rsidRPr="004A63EC" w:rsidRDefault="00404DDB" w:rsidP="004A63EC">
            <w:pPr>
              <w:snapToGrid w:val="0"/>
              <w:spacing w:line="276" w:lineRule="auto"/>
              <w:ind w:left="220" w:hangingChars="100" w:hanging="220"/>
              <w:rPr>
                <w:rFonts w:asciiTheme="majorHAnsi" w:eastAsiaTheme="majorHAnsi" w:hAnsiTheme="majorHAnsi" w:cs="Arial"/>
                <w:sz w:val="22"/>
                <w:szCs w:val="22"/>
                <w:lang w:eastAsia="ko-KR"/>
              </w:rPr>
            </w:pPr>
            <w:r w:rsidRPr="004A63EC">
              <w:rPr>
                <w:rFonts w:asciiTheme="majorHAnsi" w:eastAsiaTheme="majorHAnsi" w:hAnsiTheme="majorHAnsi" w:cs="Arial" w:hint="eastAsia"/>
                <w:sz w:val="22"/>
                <w:szCs w:val="22"/>
                <w:lang w:eastAsia="ko-KR"/>
              </w:rPr>
              <w:t xml:space="preserve">Individually? (Yes) </w:t>
            </w: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555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77" w:rsidRDefault="00E60677" w:rsidP="00495C8B">
      <w:r>
        <w:separator/>
      </w:r>
    </w:p>
  </w:endnote>
  <w:endnote w:type="continuationSeparator" w:id="0">
    <w:p w:rsidR="00E60677" w:rsidRDefault="00E60677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0875">
      <w:rPr>
        <w:rStyle w:val="a7"/>
        <w:noProof/>
      </w:rPr>
      <w:t>4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77" w:rsidRDefault="00E60677" w:rsidP="00495C8B">
      <w:r>
        <w:separator/>
      </w:r>
    </w:p>
  </w:footnote>
  <w:footnote w:type="continuationSeparator" w:id="0">
    <w:p w:rsidR="00E60677" w:rsidRDefault="00E60677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D01"/>
    <w:multiLevelType w:val="hybridMultilevel"/>
    <w:tmpl w:val="2BE0984C"/>
    <w:lvl w:ilvl="0" w:tplc="4680EC98">
      <w:start w:val="3"/>
      <w:numFmt w:val="bullet"/>
      <w:lvlText w:val="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0F172F"/>
    <w:multiLevelType w:val="hybridMultilevel"/>
    <w:tmpl w:val="F57C3FF8"/>
    <w:lvl w:ilvl="0" w:tplc="D5E4104E">
      <w:start w:val="3"/>
      <w:numFmt w:val="bullet"/>
      <w:lvlText w:val="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6350C"/>
    <w:multiLevelType w:val="hybridMultilevel"/>
    <w:tmpl w:val="114CE998"/>
    <w:lvl w:ilvl="0" w:tplc="08FAAA4E">
      <w:start w:val="3"/>
      <w:numFmt w:val="bullet"/>
      <w:lvlText w:val="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798B"/>
    <w:rsid w:val="00091B4C"/>
    <w:rsid w:val="000C4D77"/>
    <w:rsid w:val="000C5552"/>
    <w:rsid w:val="000C5AB3"/>
    <w:rsid w:val="000E1531"/>
    <w:rsid w:val="000E32A6"/>
    <w:rsid w:val="000E57DD"/>
    <w:rsid w:val="001126F5"/>
    <w:rsid w:val="00123763"/>
    <w:rsid w:val="00190BC1"/>
    <w:rsid w:val="001C2F58"/>
    <w:rsid w:val="002437B3"/>
    <w:rsid w:val="002C4999"/>
    <w:rsid w:val="002C7154"/>
    <w:rsid w:val="002F1F3E"/>
    <w:rsid w:val="00316852"/>
    <w:rsid w:val="00350C59"/>
    <w:rsid w:val="00367BEB"/>
    <w:rsid w:val="00371B66"/>
    <w:rsid w:val="00390C05"/>
    <w:rsid w:val="003C4B09"/>
    <w:rsid w:val="003D3DA1"/>
    <w:rsid w:val="00404DDB"/>
    <w:rsid w:val="0043500A"/>
    <w:rsid w:val="0046284A"/>
    <w:rsid w:val="0047012C"/>
    <w:rsid w:val="004866B7"/>
    <w:rsid w:val="004916C0"/>
    <w:rsid w:val="00495C8B"/>
    <w:rsid w:val="004A63EC"/>
    <w:rsid w:val="004D1A51"/>
    <w:rsid w:val="004D3070"/>
    <w:rsid w:val="004E206E"/>
    <w:rsid w:val="00541165"/>
    <w:rsid w:val="005A4A6C"/>
    <w:rsid w:val="005D6050"/>
    <w:rsid w:val="005F5F14"/>
    <w:rsid w:val="005F7724"/>
    <w:rsid w:val="00640A6D"/>
    <w:rsid w:val="00657F1A"/>
    <w:rsid w:val="006B480D"/>
    <w:rsid w:val="006B4DE4"/>
    <w:rsid w:val="006F0E4B"/>
    <w:rsid w:val="007266A6"/>
    <w:rsid w:val="00727E09"/>
    <w:rsid w:val="00753F09"/>
    <w:rsid w:val="00770861"/>
    <w:rsid w:val="00774E02"/>
    <w:rsid w:val="007775BF"/>
    <w:rsid w:val="007849A2"/>
    <w:rsid w:val="007B551E"/>
    <w:rsid w:val="007C336E"/>
    <w:rsid w:val="00822D76"/>
    <w:rsid w:val="00830875"/>
    <w:rsid w:val="008509F2"/>
    <w:rsid w:val="008C2232"/>
    <w:rsid w:val="008E2561"/>
    <w:rsid w:val="008F0753"/>
    <w:rsid w:val="008F4A86"/>
    <w:rsid w:val="00904F1D"/>
    <w:rsid w:val="00920B42"/>
    <w:rsid w:val="00925BE6"/>
    <w:rsid w:val="009308FC"/>
    <w:rsid w:val="00972881"/>
    <w:rsid w:val="009755F3"/>
    <w:rsid w:val="00982BC7"/>
    <w:rsid w:val="00984C1D"/>
    <w:rsid w:val="009855C9"/>
    <w:rsid w:val="00996692"/>
    <w:rsid w:val="009B2FDE"/>
    <w:rsid w:val="009C63DF"/>
    <w:rsid w:val="009D3F9B"/>
    <w:rsid w:val="009D66AC"/>
    <w:rsid w:val="00A06AE9"/>
    <w:rsid w:val="00A13FC3"/>
    <w:rsid w:val="00A2112A"/>
    <w:rsid w:val="00A30880"/>
    <w:rsid w:val="00A53E24"/>
    <w:rsid w:val="00A57E1C"/>
    <w:rsid w:val="00A779B4"/>
    <w:rsid w:val="00AB65AA"/>
    <w:rsid w:val="00AE45FA"/>
    <w:rsid w:val="00B01CD5"/>
    <w:rsid w:val="00B65409"/>
    <w:rsid w:val="00B8582C"/>
    <w:rsid w:val="00B90FC1"/>
    <w:rsid w:val="00BC4BD8"/>
    <w:rsid w:val="00BF3876"/>
    <w:rsid w:val="00C62D26"/>
    <w:rsid w:val="00C62DED"/>
    <w:rsid w:val="00C7546E"/>
    <w:rsid w:val="00CC4C1B"/>
    <w:rsid w:val="00D131CA"/>
    <w:rsid w:val="00D8791E"/>
    <w:rsid w:val="00D90A30"/>
    <w:rsid w:val="00DA215C"/>
    <w:rsid w:val="00DC37E6"/>
    <w:rsid w:val="00DE5920"/>
    <w:rsid w:val="00E07A37"/>
    <w:rsid w:val="00E26549"/>
    <w:rsid w:val="00E343C5"/>
    <w:rsid w:val="00E44A88"/>
    <w:rsid w:val="00E60677"/>
    <w:rsid w:val="00E62BAF"/>
    <w:rsid w:val="00EA4C9C"/>
    <w:rsid w:val="00EA5639"/>
    <w:rsid w:val="00EC42C3"/>
    <w:rsid w:val="00EF06EA"/>
    <w:rsid w:val="00F128EB"/>
    <w:rsid w:val="00F147F4"/>
    <w:rsid w:val="00F555D7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9091-ABF4-4EEA-AAF1-C727D1C6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1016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jenny</cp:lastModifiedBy>
  <cp:revision>14</cp:revision>
  <cp:lastPrinted>2016-02-23T09:23:00Z</cp:lastPrinted>
  <dcterms:created xsi:type="dcterms:W3CDTF">2016-02-23T06:00:00Z</dcterms:created>
  <dcterms:modified xsi:type="dcterms:W3CDTF">2016-02-23T13:59:00Z</dcterms:modified>
</cp:coreProperties>
</file>