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460126" w:rsidP="00B8123C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B8123C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1C1BBD">
              <w:rPr>
                <w:rFonts w:ascii="Arial" w:hAnsi="Arial" w:cs="Arial" w:hint="eastAsia"/>
                <w:b/>
                <w:iCs/>
                <w:lang w:eastAsia="ko-KR"/>
              </w:rPr>
              <w:t xml:space="preserve"> Coffee</w:t>
            </w:r>
          </w:p>
          <w:p w:rsidR="00FF4778" w:rsidRPr="006D21F8" w:rsidRDefault="00FF4778" w:rsidP="00B8123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B8123C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1C1BBD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</w:t>
            </w:r>
          </w:p>
        </w:tc>
        <w:tc>
          <w:tcPr>
            <w:tcW w:w="3280" w:type="dxa"/>
          </w:tcPr>
          <w:p w:rsidR="00FF4778" w:rsidRPr="006D21F8" w:rsidRDefault="00FF4778" w:rsidP="00B8123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1C1BBD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  <w:hyperlink r:id="rId7" w:history="1">
              <w:r w:rsidR="001C1BBD" w:rsidRPr="001C1BBD">
                <w:rPr>
                  <w:rStyle w:val="a5"/>
                  <w:rFonts w:ascii="Arial" w:hAnsi="Arial" w:cs="Arial"/>
                  <w:b/>
                  <w:color w:val="auto"/>
                  <w:u w:val="none"/>
                  <w:lang w:eastAsia="ko-KR"/>
                </w:rPr>
                <w:t>upper intermediate</w:t>
              </w:r>
            </w:hyperlink>
          </w:p>
          <w:p w:rsidR="00FF4778" w:rsidRPr="006D21F8" w:rsidRDefault="00FF4778" w:rsidP="00B8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B8123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1C1BBD">
              <w:rPr>
                <w:rFonts w:ascii="Arial" w:hAnsi="Arial" w:cs="Arial" w:hint="eastAsia"/>
                <w:b/>
                <w:lang w:eastAsia="ko-KR"/>
              </w:rPr>
              <w:t xml:space="preserve"> 14</w:t>
            </w:r>
          </w:p>
          <w:p w:rsidR="00FF4778" w:rsidRPr="006D21F8" w:rsidRDefault="00FF4778" w:rsidP="00B8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Default="00FF4778" w:rsidP="00B8123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1C1BBD" w:rsidRPr="006D21F8" w:rsidRDefault="001C1BBD" w:rsidP="00B8123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50min</w:t>
            </w:r>
          </w:p>
          <w:p w:rsidR="00FF4778" w:rsidRPr="006D21F8" w:rsidRDefault="00FF4778" w:rsidP="00B8123C">
            <w:pPr>
              <w:rPr>
                <w:rFonts w:ascii="Arial" w:hAnsi="Arial" w:cs="Arial"/>
                <w:b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54794" w:rsidRDefault="001C1BBD" w:rsidP="001C1BB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eading: Coffee </w:t>
            </w:r>
          </w:p>
          <w:p w:rsidR="001C1BBD" w:rsidRPr="001C1BBD" w:rsidRDefault="001C1BBD" w:rsidP="001C1BB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Coffee: reading tasks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B8123C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03420C" w:rsidP="0003420C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learn how to correct order of headings</w:t>
            </w:r>
          </w:p>
          <w:p w:rsidR="0003420C" w:rsidRPr="0003420C" w:rsidRDefault="0003420C" w:rsidP="0003420C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know about Coffee more </w:t>
            </w:r>
          </w:p>
          <w:p w:rsidR="00154794" w:rsidRPr="001D67F8" w:rsidRDefault="00154794" w:rsidP="00B8123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 article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talking, Ss talking in groups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talking in groups</w:t>
            </w:r>
          </w:p>
          <w:p w:rsidR="00FF4778" w:rsidRPr="0003420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03420C" w:rsidRPr="0003420C" w:rsidRDefault="0003420C" w:rsidP="0003420C">
            <w:pPr>
              <w:ind w:left="720"/>
              <w:rPr>
                <w:rFonts w:ascii="Arial" w:hAnsi="Arial" w:cs="Arial"/>
                <w:sz w:val="40"/>
              </w:rPr>
            </w:pPr>
            <w:r w:rsidRPr="0003420C">
              <w:rPr>
                <w:rFonts w:ascii="Arial" w:hAnsi="Arial" w:cs="Arial" w:hint="eastAsia"/>
                <w:szCs w:val="16"/>
                <w:lang w:eastAsia="ko-KR"/>
              </w:rPr>
              <w:t xml:space="preserve">Worksheet </w:t>
            </w:r>
          </w:p>
          <w:p w:rsidR="00154794" w:rsidRPr="006D21F8" w:rsidRDefault="00154794" w:rsidP="00B8123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Talking in Groups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 idea with groups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History of Coffee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03420C" w:rsidP="00B8123C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ever -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03420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 the idea with groups, responds to T and Ss</w:t>
            </w:r>
          </w:p>
          <w:p w:rsidR="00CA07F1" w:rsidRPr="006D21F8" w:rsidRDefault="00CA07F1" w:rsidP="00B8123C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B8123C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03420C" w:rsidRPr="0003420C" w:rsidRDefault="0003420C" w:rsidP="0003420C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3420C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 w:hint="eastAsia"/>
                <w:lang w:eastAsia="ko-KR"/>
              </w:rPr>
              <w:t xml:space="preserve">must already be able to read article and get an idea from it </w:t>
            </w:r>
          </w:p>
          <w:p w:rsidR="00154794" w:rsidRPr="001D67F8" w:rsidRDefault="00154794" w:rsidP="00B8123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03420C" w:rsidRDefault="0003420C" w:rsidP="0003420C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might have some problem understanding the article, T should ask if Ss fully understand what they are reading and if not, try to help them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1D67F8" w:rsidRDefault="00FF4778" w:rsidP="0003420C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  <w:r w:rsidR="0003420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3420C" w:rsidRPr="0003420C">
              <w:rPr>
                <w:rFonts w:ascii="Arial" w:hAnsi="Arial" w:cs="Arial"/>
                <w:lang w:eastAsia="ko-KR"/>
              </w:rPr>
              <w:t>http://www.onestopenglish.com/skills/reading/</w:t>
            </w:r>
            <w:r w:rsidR="0003420C" w:rsidRPr="001D67F8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B8123C">
        <w:tc>
          <w:tcPr>
            <w:tcW w:w="9576" w:type="dxa"/>
            <w:gridSpan w:val="4"/>
          </w:tcPr>
          <w:p w:rsidR="00FF4778" w:rsidRPr="000E5FAF" w:rsidRDefault="00FF4778" w:rsidP="00B8123C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B8123C">
        <w:tc>
          <w:tcPr>
            <w:tcW w:w="9576" w:type="dxa"/>
            <w:gridSpan w:val="4"/>
          </w:tcPr>
          <w:p w:rsidR="00FF4778" w:rsidRPr="00694E52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Freshly ground coffee</w:t>
            </w:r>
          </w:p>
        </w:tc>
      </w:tr>
      <w:tr w:rsidR="00FF4778" w:rsidRPr="000E5FAF" w:rsidTr="00B8123C">
        <w:tc>
          <w:tcPr>
            <w:tcW w:w="83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B8123C" w:rsidRPr="000E5FAF" w:rsidTr="00B8123C">
        <w:tc>
          <w:tcPr>
            <w:tcW w:w="830" w:type="dxa"/>
          </w:tcPr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Pr="001D67F8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1310" w:type="dxa"/>
          </w:tcPr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Pr="000E5FAF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</w:tc>
        <w:tc>
          <w:tcPr>
            <w:tcW w:w="2723" w:type="dxa"/>
          </w:tcPr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smell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Pr="000E5FAF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stories about coffee</w:t>
            </w:r>
          </w:p>
        </w:tc>
        <w:tc>
          <w:tcPr>
            <w:tcW w:w="4713" w:type="dxa"/>
          </w:tcPr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 Ss freshly ground coffee and let Ss to sniff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asks</w:t>
            </w:r>
            <w:r>
              <w:rPr>
                <w:rFonts w:ascii="Arial" w:hAnsi="Arial" w:cs="Arial" w:hint="eastAsia"/>
                <w:lang w:eastAsia="ko-KR"/>
              </w:rPr>
              <w:t xml:space="preserve"> what images / thoughts/ ideas do they have when they have smell coffee?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Pr="000E5FAF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transition to next activity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40"/>
        <w:gridCol w:w="4696"/>
      </w:tblGrid>
      <w:tr w:rsidR="00FF4778" w:rsidRPr="000E5FAF" w:rsidTr="00B8123C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B8123C">
              <w:rPr>
                <w:rFonts w:ascii="Arial" w:hAnsi="Arial" w:cs="Arial"/>
                <w:b/>
              </w:rPr>
              <w:t xml:space="preserve"> or Task Familiarization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B8123C">
        <w:tc>
          <w:tcPr>
            <w:tcW w:w="10998" w:type="dxa"/>
            <w:gridSpan w:val="4"/>
          </w:tcPr>
          <w:p w:rsidR="00FF4778" w:rsidRPr="00694E52" w:rsidRDefault="00FF4778" w:rsidP="00B812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Coffee: reading tasks</w:t>
            </w:r>
          </w:p>
          <w:p w:rsidR="00154794" w:rsidRPr="000E5FAF" w:rsidRDefault="00154794" w:rsidP="00B8123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B8123C">
        <w:tc>
          <w:tcPr>
            <w:tcW w:w="828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B8123C">
        <w:tc>
          <w:tcPr>
            <w:tcW w:w="828" w:type="dxa"/>
          </w:tcPr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B8123C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2min  </w:t>
            </w: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C743D6" w:rsidRPr="001D67F8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Pr="000E5FAF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</w:p>
        </w:tc>
        <w:tc>
          <w:tcPr>
            <w:tcW w:w="3330" w:type="dxa"/>
          </w:tcPr>
          <w:p w:rsidR="00FF4778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get the reading tasks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ask each other question #1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answer to T </w:t>
            </w:r>
          </w:p>
          <w:p w:rsidR="00C743D6" w:rsidRPr="00C743D6" w:rsidRDefault="00C743D6" w:rsidP="00C743D6">
            <w:pPr>
              <w:rPr>
                <w:rFonts w:ascii="Arial" w:hAnsi="Arial" w:cs="Arial"/>
                <w:lang w:eastAsia="ko-KR"/>
              </w:rPr>
            </w:pPr>
          </w:p>
          <w:p w:rsidR="00C743D6" w:rsidRPr="00C743D6" w:rsidRDefault="00C743D6" w:rsidP="00C743D6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C743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get the article </w:t>
            </w:r>
          </w:p>
          <w:p w:rsidR="00C743D6" w:rsidRPr="00C743D6" w:rsidRDefault="00C743D6" w:rsidP="00C743D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 out the reading tasks to Ss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 Ss make a group of 2, then let them do #1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fter Ss finish #1, ask one group what they got for #1 </w:t>
            </w:r>
          </w:p>
          <w:p w:rsidR="00B8123C" w:rsidRDefault="00B8123C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 out the article to Ss </w:t>
            </w:r>
          </w:p>
          <w:p w:rsidR="00C743D6" w:rsidRPr="00C743D6" w:rsidRDefault="00C743D6" w:rsidP="00C743D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02"/>
        <w:gridCol w:w="4694"/>
      </w:tblGrid>
      <w:tr w:rsidR="00FF4778" w:rsidRPr="000E5FAF" w:rsidTr="00B8123C">
        <w:tc>
          <w:tcPr>
            <w:tcW w:w="10998" w:type="dxa"/>
            <w:gridSpan w:val="4"/>
          </w:tcPr>
          <w:p w:rsidR="00FF4778" w:rsidRPr="000E5FAF" w:rsidRDefault="00FF4778" w:rsidP="00B8123C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B8123C">
        <w:tc>
          <w:tcPr>
            <w:tcW w:w="10998" w:type="dxa"/>
            <w:gridSpan w:val="4"/>
          </w:tcPr>
          <w:p w:rsidR="00154794" w:rsidRDefault="00FF4778" w:rsidP="00B8123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743D6" w:rsidRDefault="00C743D6" w:rsidP="00C743D6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eading: Coffee </w:t>
            </w:r>
          </w:p>
          <w:p w:rsidR="00FF4778" w:rsidRPr="00C743D6" w:rsidRDefault="00C743D6" w:rsidP="00C743D6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743D6">
              <w:rPr>
                <w:rFonts w:ascii="Arial" w:hAnsi="Arial" w:cs="Arial" w:hint="eastAsia"/>
                <w:lang w:eastAsia="ko-KR"/>
              </w:rPr>
              <w:t>Coffee: reading tasks</w:t>
            </w:r>
          </w:p>
        </w:tc>
      </w:tr>
      <w:tr w:rsidR="00FF4778" w:rsidRPr="000E5FAF" w:rsidTr="00B8123C">
        <w:tc>
          <w:tcPr>
            <w:tcW w:w="828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B8123C">
        <w:tc>
          <w:tcPr>
            <w:tcW w:w="828" w:type="dxa"/>
          </w:tcPr>
          <w:p w:rsidR="00154794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10min</w:t>
            </w:r>
          </w:p>
          <w:p w:rsidR="00154794" w:rsidRDefault="00154794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97DCA"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 min</w:t>
            </w: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Pr="001D67F8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min </w:t>
            </w:r>
          </w:p>
        </w:tc>
        <w:tc>
          <w:tcPr>
            <w:tcW w:w="990" w:type="dxa"/>
          </w:tcPr>
          <w:p w:rsidR="00FF4778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air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air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Pr="000E5FAF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start reading</w:t>
            </w: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the direction and do activity in pairs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who finish answers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997DC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work in pairs </w:t>
            </w:r>
          </w:p>
          <w:p w:rsidR="00997DCA" w:rsidRDefault="00997DCA" w:rsidP="00997DCA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997DCA">
            <w:pPr>
              <w:rPr>
                <w:rFonts w:ascii="Arial" w:hAnsi="Arial" w:cs="Arial"/>
                <w:lang w:eastAsia="ko-KR"/>
              </w:rPr>
            </w:pPr>
          </w:p>
          <w:p w:rsidR="00997DCA" w:rsidRPr="000E5FAF" w:rsidRDefault="00997DCA" w:rsidP="00997DC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answer to T </w:t>
            </w:r>
          </w:p>
        </w:tc>
        <w:tc>
          <w:tcPr>
            <w:tcW w:w="5850" w:type="dxa"/>
          </w:tcPr>
          <w:p w:rsidR="00C743D6" w:rsidRDefault="00C743D6" w:rsidP="00C743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hen T explain about #2</w:t>
            </w:r>
          </w:p>
          <w:p w:rsidR="00C743D6" w:rsidRDefault="00C743D6" w:rsidP="00C743D6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match the headings to the </w:t>
            </w:r>
            <w:r>
              <w:rPr>
                <w:rFonts w:ascii="Arial" w:hAnsi="Arial" w:cs="Arial"/>
                <w:lang w:eastAsia="ko-KR"/>
              </w:rPr>
              <w:t>paragraphs</w:t>
            </w:r>
            <w:r>
              <w:rPr>
                <w:rFonts w:ascii="Arial" w:hAnsi="Arial" w:cs="Arial" w:hint="eastAsia"/>
                <w:lang w:eastAsia="ko-KR"/>
              </w:rPr>
              <w:t xml:space="preserve"> while they read the article</w:t>
            </w:r>
          </w:p>
          <w:p w:rsidR="00C743D6" w:rsidRDefault="00C743D6" w:rsidP="00C743D6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need to read all the text to do.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kim a passage to get overall meaning </w:t>
            </w:r>
          </w:p>
          <w:p w:rsidR="00C743D6" w:rsidRDefault="00C743D6" w:rsidP="00C743D6">
            <w:pPr>
              <w:rPr>
                <w:rFonts w:ascii="Arial" w:hAnsi="Arial" w:cs="Arial"/>
                <w:lang w:eastAsia="ko-KR"/>
              </w:rPr>
            </w:pPr>
          </w:p>
          <w:p w:rsidR="00C743D6" w:rsidRPr="00C743D6" w:rsidRDefault="00C743D6" w:rsidP="00C743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fter Ss figure out the headings of the paragraphs, </w:t>
            </w:r>
            <w:r>
              <w:rPr>
                <w:rFonts w:ascii="Arial" w:hAnsi="Arial" w:cs="Arial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Pr="00C743D6">
              <w:rPr>
                <w:rFonts w:ascii="Arial" w:hAnsi="Arial" w:cs="Arial"/>
                <w:lang w:eastAsia="ko-KR"/>
              </w:rPr>
              <w:t xml:space="preserve"> then read th</w:t>
            </w:r>
            <w:r w:rsidR="00997DCA">
              <w:rPr>
                <w:rFonts w:ascii="Arial" w:hAnsi="Arial" w:cs="Arial"/>
                <w:lang w:eastAsia="ko-KR"/>
              </w:rPr>
              <w:t>e article again in more detail.</w:t>
            </w:r>
            <w:r w:rsidR="00997DC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97DCA">
              <w:rPr>
                <w:rFonts w:ascii="Arial" w:hAnsi="Arial" w:cs="Arial"/>
                <w:lang w:eastAsia="ko-KR"/>
              </w:rPr>
              <w:t>L</w:t>
            </w:r>
            <w:r w:rsidR="00997DCA">
              <w:rPr>
                <w:rFonts w:ascii="Arial" w:hAnsi="Arial" w:cs="Arial" w:hint="eastAsia"/>
                <w:lang w:eastAsia="ko-KR"/>
              </w:rPr>
              <w:t xml:space="preserve">et Ss answer #3 </w:t>
            </w:r>
            <w:r w:rsidR="00997DCA">
              <w:rPr>
                <w:rFonts w:ascii="Arial" w:hAnsi="Arial" w:cs="Arial"/>
                <w:lang w:eastAsia="ko-KR"/>
              </w:rPr>
              <w:t>uses</w:t>
            </w:r>
            <w:r w:rsidR="00997DCA">
              <w:rPr>
                <w:rFonts w:ascii="Arial" w:hAnsi="Arial" w:cs="Arial" w:hint="eastAsia"/>
                <w:lang w:eastAsia="ko-KR"/>
              </w:rPr>
              <w:t xml:space="preserve"> a maximum of Three words to answer them. </w:t>
            </w:r>
            <w:r w:rsidRPr="00C743D6">
              <w:rPr>
                <w:rFonts w:ascii="Arial" w:hAnsi="Arial" w:cs="Arial"/>
                <w:lang w:eastAsia="ko-KR"/>
              </w:rPr>
              <w:t>Remind t</w:t>
            </w:r>
            <w:r>
              <w:rPr>
                <w:rFonts w:ascii="Arial" w:hAnsi="Arial" w:cs="Arial"/>
                <w:lang w:eastAsia="ko-KR"/>
              </w:rPr>
              <w:t>hem they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743D6">
              <w:rPr>
                <w:rFonts w:ascii="Arial" w:hAnsi="Arial" w:cs="Arial"/>
                <w:lang w:eastAsia="ko-KR"/>
              </w:rPr>
              <w:t>only ne</w:t>
            </w:r>
            <w:r>
              <w:rPr>
                <w:rFonts w:ascii="Arial" w:hAnsi="Arial" w:cs="Arial"/>
                <w:lang w:eastAsia="ko-KR"/>
              </w:rPr>
              <w:t xml:space="preserve">ed to give a very short answer </w:t>
            </w:r>
            <w:r w:rsidRPr="00C743D6">
              <w:rPr>
                <w:rFonts w:ascii="Arial" w:hAnsi="Arial" w:cs="Arial"/>
                <w:lang w:eastAsia="ko-KR"/>
              </w:rPr>
              <w:t>and do the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743D6">
              <w:rPr>
                <w:rFonts w:ascii="Arial" w:hAnsi="Arial" w:cs="Arial"/>
                <w:lang w:eastAsia="ko-KR"/>
              </w:rPr>
              <w:t xml:space="preserve">first one </w:t>
            </w:r>
            <w:r>
              <w:rPr>
                <w:rFonts w:ascii="Arial" w:hAnsi="Arial" w:cs="Arial" w:hint="eastAsia"/>
                <w:lang w:eastAsia="ko-KR"/>
              </w:rPr>
              <w:t>for demonstrate</w:t>
            </w:r>
          </w:p>
          <w:p w:rsidR="00C743D6" w:rsidRDefault="00C743D6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the answers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hen move to #4 on reading tasks.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Ss work in pairs to match the words to their meanings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each Ss what they got for answers </w:t>
            </w: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Pr="000E5FAF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Feedback to Ss and move to post activity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690"/>
        <w:gridCol w:w="4746"/>
      </w:tblGrid>
      <w:tr w:rsidR="00FF4778" w:rsidRPr="000E5FAF" w:rsidTr="00B8123C">
        <w:tc>
          <w:tcPr>
            <w:tcW w:w="10998" w:type="dxa"/>
            <w:gridSpan w:val="4"/>
          </w:tcPr>
          <w:p w:rsidR="00FF4778" w:rsidRPr="000E5FAF" w:rsidRDefault="00FF4778" w:rsidP="00B8123C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B8123C">
        <w:tc>
          <w:tcPr>
            <w:tcW w:w="10998" w:type="dxa"/>
            <w:gridSpan w:val="4"/>
          </w:tcPr>
          <w:p w:rsidR="00FF4778" w:rsidRPr="000E5FAF" w:rsidRDefault="00FF4778" w:rsidP="00B8123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B8123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B8123C">
        <w:tc>
          <w:tcPr>
            <w:tcW w:w="828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B8123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B8123C">
        <w:tc>
          <w:tcPr>
            <w:tcW w:w="828" w:type="dxa"/>
          </w:tcPr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997DCA" w:rsidP="00B8123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min </w:t>
            </w:r>
          </w:p>
        </w:tc>
        <w:tc>
          <w:tcPr>
            <w:tcW w:w="990" w:type="dxa"/>
          </w:tcPr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FF4778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FF4778" w:rsidRPr="000E5FAF" w:rsidRDefault="00FF4778" w:rsidP="00B8123C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997DCA" w:rsidRDefault="00997DCA" w:rsidP="00B8123C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and say good bye to T </w:t>
            </w:r>
          </w:p>
        </w:tc>
        <w:tc>
          <w:tcPr>
            <w:tcW w:w="5850" w:type="dxa"/>
          </w:tcPr>
          <w:p w:rsidR="00FF4778" w:rsidRDefault="00997DCA" w:rsidP="00B812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 Ss about the post reading activity </w:t>
            </w:r>
          </w:p>
          <w:p w:rsidR="00997DCA" w:rsidRDefault="00997DCA" w:rsidP="00997DCA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 a poster </w:t>
            </w:r>
          </w:p>
          <w:p w:rsidR="00997DCA" w:rsidRDefault="00997DCA" w:rsidP="00997DCA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Ss to use the information in the </w:t>
            </w:r>
            <w:r>
              <w:rPr>
                <w:rFonts w:ascii="Arial" w:hAnsi="Arial" w:cs="Arial"/>
                <w:lang w:eastAsia="ko-KR"/>
              </w:rPr>
              <w:t>article</w:t>
            </w:r>
            <w:r>
              <w:rPr>
                <w:rFonts w:ascii="Arial" w:hAnsi="Arial" w:cs="Arial" w:hint="eastAsia"/>
                <w:lang w:eastAsia="ko-KR"/>
              </w:rPr>
              <w:t xml:space="preserve"> to make a poster that illustrated the history of coffee. </w:t>
            </w:r>
          </w:p>
          <w:p w:rsidR="00997DCA" w:rsidRDefault="00997DCA" w:rsidP="00997DCA">
            <w:pPr>
              <w:rPr>
                <w:rFonts w:ascii="Arial" w:hAnsi="Arial" w:cs="Arial"/>
                <w:lang w:eastAsia="ko-KR"/>
              </w:rPr>
            </w:pPr>
          </w:p>
          <w:p w:rsidR="00997DCA" w:rsidRPr="00997DCA" w:rsidRDefault="00997DCA" w:rsidP="00997DC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class, and thanks Ss for participating</w:t>
            </w:r>
          </w:p>
        </w:tc>
      </w:tr>
    </w:tbl>
    <w:p w:rsidR="0047077A" w:rsidRDefault="0047077A">
      <w:pPr>
        <w:rPr>
          <w:lang w:eastAsia="ko-KR"/>
        </w:rPr>
      </w:pPr>
    </w:p>
    <w:p w:rsidR="00997DCA" w:rsidRDefault="00997DCA">
      <w:pPr>
        <w:rPr>
          <w:lang w:eastAsia="ko-KR"/>
        </w:rPr>
      </w:pPr>
    </w:p>
    <w:p w:rsidR="00997DCA" w:rsidRDefault="00997DCA">
      <w:pPr>
        <w:rPr>
          <w:lang w:eastAsia="ko-KR"/>
        </w:rPr>
      </w:pPr>
    </w:p>
    <w:p w:rsidR="00997DCA" w:rsidRDefault="00997DCA">
      <w:pPr>
        <w:rPr>
          <w:lang w:eastAsia="ko-KR"/>
        </w:rPr>
      </w:pPr>
    </w:p>
    <w:p w:rsidR="00997DCA" w:rsidRDefault="00997DCA">
      <w:pPr>
        <w:rPr>
          <w:lang w:eastAsia="ko-KR"/>
        </w:rPr>
      </w:pPr>
    </w:p>
    <w:p w:rsidR="00997DCA" w:rsidRDefault="00997DCA">
      <w:pPr>
        <w:rPr>
          <w:lang w:eastAsia="ko-KR"/>
        </w:rPr>
      </w:pPr>
    </w:p>
    <w:p w:rsidR="00997DCA" w:rsidRPr="009F1A6E" w:rsidRDefault="009F1A6E" w:rsidP="00997DCA">
      <w:pPr>
        <w:rPr>
          <w:rFonts w:ascii="Cambria" w:hAnsi="Cambria"/>
          <w:sz w:val="44"/>
          <w:lang w:eastAsia="ko-KR"/>
        </w:rPr>
      </w:pPr>
      <w:r>
        <w:rPr>
          <w:rFonts w:ascii="Cambria" w:hAnsi="Cambria"/>
          <w:noProof/>
          <w:sz w:val="44"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476375"/>
            <wp:effectExtent l="19050" t="0" r="0" b="0"/>
            <wp:wrapSquare wrapText="bothSides"/>
            <wp:docPr id="3" name="그림 1" descr="C:\Users\jinsun\AppData\Local\Microsoft\Windows\INetCache\IE\1JYI0DV8\images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un\AppData\Local\Microsoft\Windows\INetCache\IE\1JYI0DV8\images_(1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DCA" w:rsidRPr="009F1A6E">
        <w:rPr>
          <w:rFonts w:ascii="Cambria" w:hAnsi="Cambria"/>
          <w:sz w:val="44"/>
          <w:lang w:eastAsia="ko-KR"/>
        </w:rPr>
        <w:t>Reading: Coffee</w:t>
      </w:r>
    </w:p>
    <w:p w:rsidR="009F1A6E" w:rsidRPr="009F1A6E" w:rsidRDefault="009F1A6E" w:rsidP="009F1A6E">
      <w:pPr>
        <w:jc w:val="right"/>
        <w:rPr>
          <w:rFonts w:ascii="Cambria" w:hAnsi="Cambria"/>
          <w:sz w:val="36"/>
          <w:lang w:eastAsia="ko-KR"/>
        </w:rPr>
      </w:pPr>
    </w:p>
    <w:p w:rsidR="00997DCA" w:rsidRPr="009F1A6E" w:rsidRDefault="00997DCA" w:rsidP="00997DCA">
      <w:pPr>
        <w:rPr>
          <w:rFonts w:ascii="Cambria" w:hAnsi="Cambria"/>
          <w:lang w:eastAsia="ko-KR"/>
        </w:rPr>
      </w:pPr>
    </w:p>
    <w:p w:rsidR="009F1A6E" w:rsidRDefault="00997DCA" w:rsidP="00997DCA">
      <w:pPr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You may know that around the world mor</w:t>
      </w:r>
      <w:r w:rsidR="009F1A6E" w:rsidRPr="009F1A6E">
        <w:rPr>
          <w:rFonts w:ascii="Cambria" w:hAnsi="Cambria"/>
          <w:lang w:eastAsia="ko-KR"/>
        </w:rPr>
        <w:t xml:space="preserve">e people drink </w:t>
      </w:r>
    </w:p>
    <w:p w:rsidR="009F1A6E" w:rsidRDefault="00997DCA" w:rsidP="00997DCA">
      <w:pPr>
        <w:rPr>
          <w:rFonts w:ascii="Cambria" w:hAnsi="Cambria"/>
          <w:lang w:eastAsia="ko-KR"/>
        </w:rPr>
      </w:pPr>
      <w:proofErr w:type="gramStart"/>
      <w:r w:rsidRPr="009F1A6E">
        <w:rPr>
          <w:rFonts w:ascii="Cambria" w:hAnsi="Cambria"/>
          <w:lang w:eastAsia="ko-KR"/>
        </w:rPr>
        <w:t>coffee</w:t>
      </w:r>
      <w:proofErr w:type="gramEnd"/>
      <w:r w:rsidRPr="009F1A6E">
        <w:rPr>
          <w:rFonts w:ascii="Cambria" w:hAnsi="Cambria"/>
          <w:lang w:eastAsia="ko-KR"/>
        </w:rPr>
        <w:t xml:space="preserve"> than tea. And that, afte</w:t>
      </w:r>
      <w:r w:rsidR="009F1A6E" w:rsidRPr="009F1A6E">
        <w:rPr>
          <w:rFonts w:ascii="Cambria" w:hAnsi="Cambria"/>
          <w:lang w:eastAsia="ko-KR"/>
        </w:rPr>
        <w:t xml:space="preserve">r oil, </w:t>
      </w:r>
      <w:proofErr w:type="gramStart"/>
      <w:r w:rsidR="009F1A6E" w:rsidRPr="009F1A6E">
        <w:rPr>
          <w:rFonts w:ascii="Cambria" w:hAnsi="Cambria"/>
          <w:lang w:eastAsia="ko-KR"/>
        </w:rPr>
        <w:t>It</w:t>
      </w:r>
      <w:proofErr w:type="gramEnd"/>
      <w:r w:rsidR="009F1A6E" w:rsidRPr="009F1A6E">
        <w:rPr>
          <w:rFonts w:ascii="Cambria" w:hAnsi="Cambria"/>
          <w:lang w:eastAsia="ko-KR"/>
        </w:rPr>
        <w:t xml:space="preserve"> is the second biggest </w:t>
      </w:r>
      <w:r w:rsidRPr="009F1A6E">
        <w:rPr>
          <w:rFonts w:ascii="Cambria" w:hAnsi="Cambria"/>
          <w:lang w:eastAsia="ko-KR"/>
        </w:rPr>
        <w:t xml:space="preserve">traded </w:t>
      </w:r>
    </w:p>
    <w:p w:rsidR="009F1A6E" w:rsidRDefault="009F1A6E" w:rsidP="00997DCA">
      <w:pPr>
        <w:rPr>
          <w:rFonts w:ascii="Cambria" w:hAnsi="Cambria"/>
          <w:lang w:eastAsia="ko-KR"/>
        </w:rPr>
      </w:pPr>
      <w:proofErr w:type="gramStart"/>
      <w:r>
        <w:rPr>
          <w:rFonts w:ascii="Cambria" w:hAnsi="Cambria"/>
          <w:lang w:eastAsia="ko-KR"/>
        </w:rPr>
        <w:t>commodity</w:t>
      </w:r>
      <w:proofErr w:type="gramEnd"/>
      <w:r>
        <w:rPr>
          <w:rFonts w:ascii="Cambria" w:hAnsi="Cambria"/>
          <w:lang w:eastAsia="ko-KR"/>
        </w:rPr>
        <w:t>.</w:t>
      </w:r>
      <w:r>
        <w:rPr>
          <w:rFonts w:ascii="Cambria" w:hAnsi="Cambria" w:hint="eastAsia"/>
          <w:lang w:eastAsia="ko-KR"/>
        </w:rPr>
        <w:t xml:space="preserve"> </w:t>
      </w:r>
      <w:r w:rsidR="00997DCA" w:rsidRPr="009F1A6E">
        <w:rPr>
          <w:rFonts w:ascii="Cambria" w:hAnsi="Cambria"/>
          <w:lang w:eastAsia="ko-KR"/>
        </w:rPr>
        <w:t>You may</w:t>
      </w:r>
      <w:r w:rsidRPr="009F1A6E">
        <w:rPr>
          <w:rFonts w:ascii="Cambria" w:hAnsi="Cambria"/>
          <w:lang w:eastAsia="ko-KR"/>
        </w:rPr>
        <w:t xml:space="preserve"> also know that the drink comes </w:t>
      </w:r>
      <w:r w:rsidR="00997DCA" w:rsidRPr="009F1A6E">
        <w:rPr>
          <w:rFonts w:ascii="Cambria" w:hAnsi="Cambria"/>
          <w:lang w:eastAsia="ko-KR"/>
        </w:rPr>
        <w:t>from beans</w:t>
      </w:r>
    </w:p>
    <w:p w:rsidR="009F1A6E" w:rsidRDefault="00997DCA" w:rsidP="00997DCA">
      <w:pPr>
        <w:rPr>
          <w:rFonts w:ascii="Cambria" w:hAnsi="Cambria"/>
          <w:lang w:eastAsia="ko-KR"/>
        </w:rPr>
      </w:pPr>
      <w:proofErr w:type="gramStart"/>
      <w:r w:rsidRPr="009F1A6E">
        <w:rPr>
          <w:rFonts w:ascii="Cambria" w:hAnsi="Cambria"/>
          <w:lang w:eastAsia="ko-KR"/>
        </w:rPr>
        <w:t>which</w:t>
      </w:r>
      <w:proofErr w:type="gramEnd"/>
      <w:r w:rsidRPr="009F1A6E">
        <w:rPr>
          <w:rFonts w:ascii="Cambria" w:hAnsi="Cambria"/>
          <w:lang w:eastAsia="ko-KR"/>
        </w:rPr>
        <w:t xml:space="preserve"> are first ro</w:t>
      </w:r>
      <w:r w:rsidR="009F1A6E" w:rsidRPr="009F1A6E">
        <w:rPr>
          <w:rFonts w:ascii="Cambria" w:hAnsi="Cambria"/>
          <w:lang w:eastAsia="ko-KR"/>
        </w:rPr>
        <w:t xml:space="preserve">asted and then ground. But what </w:t>
      </w:r>
      <w:r w:rsidRPr="009F1A6E">
        <w:rPr>
          <w:rFonts w:ascii="Cambria" w:hAnsi="Cambria"/>
          <w:lang w:eastAsia="ko-KR"/>
        </w:rPr>
        <w:t>else</w:t>
      </w:r>
      <w:r w:rsidR="009F1A6E">
        <w:rPr>
          <w:rFonts w:ascii="Cambria" w:hAnsi="Cambria"/>
          <w:lang w:eastAsia="ko-KR"/>
        </w:rPr>
        <w:t xml:space="preserve"> do you </w:t>
      </w:r>
    </w:p>
    <w:p w:rsidR="00997DCA" w:rsidRPr="009F1A6E" w:rsidRDefault="009F1A6E" w:rsidP="00997DCA">
      <w:pPr>
        <w:rPr>
          <w:rFonts w:ascii="Cambria" w:hAnsi="Cambria"/>
          <w:lang w:eastAsia="ko-KR"/>
        </w:rPr>
      </w:pPr>
      <w:proofErr w:type="gramStart"/>
      <w:r>
        <w:rPr>
          <w:rFonts w:ascii="Cambria" w:hAnsi="Cambria"/>
          <w:lang w:eastAsia="ko-KR"/>
        </w:rPr>
        <w:t>know</w:t>
      </w:r>
      <w:proofErr w:type="gramEnd"/>
      <w:r>
        <w:rPr>
          <w:rFonts w:ascii="Cambria" w:hAnsi="Cambria"/>
          <w:lang w:eastAsia="ko-KR"/>
        </w:rPr>
        <w:t xml:space="preserve"> about this popular</w:t>
      </w:r>
      <w:r>
        <w:rPr>
          <w:rFonts w:ascii="Cambria" w:hAnsi="Cambria" w:hint="eastAsia"/>
          <w:lang w:eastAsia="ko-KR"/>
        </w:rPr>
        <w:t xml:space="preserve"> </w:t>
      </w:r>
      <w:r w:rsidR="00997DCA" w:rsidRPr="009F1A6E">
        <w:rPr>
          <w:rFonts w:ascii="Cambria" w:hAnsi="Cambria"/>
          <w:lang w:eastAsia="ko-KR"/>
        </w:rPr>
        <w:t>stimulant?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1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 xml:space="preserve">It is said that the story of coffee started with an Ethiopian goatherd named </w:t>
      </w:r>
      <w:proofErr w:type="spellStart"/>
      <w:r w:rsidRPr="009F1A6E">
        <w:rPr>
          <w:rFonts w:ascii="Cambria" w:hAnsi="Cambria"/>
          <w:lang w:eastAsia="ko-KR"/>
        </w:rPr>
        <w:t>Kaldi</w:t>
      </w:r>
      <w:proofErr w:type="spellEnd"/>
      <w:r w:rsidRPr="009F1A6E">
        <w:rPr>
          <w:rFonts w:ascii="Cambria" w:hAnsi="Cambria"/>
          <w:lang w:eastAsia="ko-KR"/>
        </w:rPr>
        <w:t>. One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 xml:space="preserve">day </w:t>
      </w:r>
      <w:proofErr w:type="spellStart"/>
      <w:r w:rsidRPr="009F1A6E">
        <w:rPr>
          <w:rFonts w:ascii="Cambria" w:hAnsi="Cambria"/>
          <w:lang w:eastAsia="ko-KR"/>
        </w:rPr>
        <w:t>Kaldi</w:t>
      </w:r>
      <w:proofErr w:type="spellEnd"/>
      <w:r w:rsidRPr="009F1A6E">
        <w:rPr>
          <w:rFonts w:ascii="Cambria" w:hAnsi="Cambria"/>
          <w:lang w:eastAsia="ko-KR"/>
        </w:rPr>
        <w:t xml:space="preserve"> was surprised to see that his goats were behaving very strangely: instead of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grazing quietly as normal they were jumping around, almost dancing. He also noticed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the red cherries from a plant that the goats were eating. He tried some himself and was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surprised by the feeling of extreme happiness and excitement - he felt like dancing too!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2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But it wasn't used as a drink at first, but as a food. The coffee berries, mixed with animal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fat, were used by monks to stay awake during long hours of prayer. From Ethiopia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coffee was later cultivated in Yemen and the first hot drink was developed there around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AD 1000. Three centuries later Muslims were keen coffee drinkers and as Islam spread,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so did coffee. Coffee houses appeared in Cairo and Mecca.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3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For hundreds of years the plants were guarded safely. But some beans were smuggled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out of Arabia and taken to India. In the 17th century coffee was soon growing in a new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continent. From India to Indonesia and then a century later beans were smuggled once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again to Brazil-which is now the largest coffee producer in the world.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4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It is the caffeine, an addictive stimulant drug, which made the goats dance and kept the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monks awake. Although it is found in other soft drinks, including tea, coffee has the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most caffeine. 150 milligrams is the minimum dose needed to stimulate the nervous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system and this can be found in a single strong cup of coffee. In the short-term a couple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of cups can prevent fatigue and delay sleep. But several cups a day, every day, can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cause anxiety and restlessness.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5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This is the band around the middle of the world between the tropics of Capricorn and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lastRenderedPageBreak/>
        <w:t>Cancer. A coffee plant likes lots of rain and shaded sun with rich soil, and the climate in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the bean belt is ideal. 70 - 75% of the world production is the milder, higher quality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Arabica that originated in Ethiopia. It grows best in higher altitudes where it is not so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hot. The remaining 25% is the stronger Robusta which can survive in higher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temperatures and lower altitudes.</w:t>
      </w: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6 __________________________________</w:t>
      </w: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Before becoming beans the fruit of the coffee trees, known as a cherry, is harvested.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The most common method is for the cherries to be picked by hand and then dried in the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sun on tables or on the ground. Once they are dried all the outer layers are removed.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The red cherries have become green beans. Known now as green coffee the beans are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put in 60kg bags and shipped abroad.</w:t>
      </w: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Pr="009F1A6E" w:rsidRDefault="009F1A6E" w:rsidP="00997DCA">
      <w:pPr>
        <w:jc w:val="both"/>
        <w:rPr>
          <w:rFonts w:ascii="Cambria" w:hAnsi="Cambria"/>
          <w:lang w:eastAsia="ko-KR"/>
        </w:rPr>
      </w:pPr>
    </w:p>
    <w:p w:rsidR="00997DCA" w:rsidRPr="009F1A6E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7 __________________________________</w:t>
      </w:r>
    </w:p>
    <w:p w:rsidR="00997DCA" w:rsidRDefault="00997DCA" w:rsidP="00997DCA">
      <w:pPr>
        <w:jc w:val="both"/>
        <w:rPr>
          <w:rFonts w:ascii="Cambria" w:hAnsi="Cambria"/>
          <w:lang w:eastAsia="ko-KR"/>
        </w:rPr>
      </w:pPr>
      <w:r w:rsidRPr="009F1A6E">
        <w:rPr>
          <w:rFonts w:ascii="Cambria" w:hAnsi="Cambria"/>
          <w:lang w:eastAsia="ko-KR"/>
        </w:rPr>
        <w:t>Although the coffee is grown and harvested in the tropics 70% of the total coffee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production is imported by countries in the North who control the market. How long the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coffee is roasted for depends on the market: only 7 minutes for the North Americans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 xml:space="preserve">who prefer a light roast, but double that time for espresso coffee </w:t>
      </w:r>
      <w:r w:rsidR="009F1A6E" w:rsidRPr="009F1A6E">
        <w:rPr>
          <w:rFonts w:ascii="Cambria" w:hAnsi="Cambria"/>
          <w:lang w:eastAsia="ko-KR"/>
        </w:rPr>
        <w:t>favored</w:t>
      </w:r>
      <w:r w:rsidRPr="009F1A6E">
        <w:rPr>
          <w:rFonts w:ascii="Cambria" w:hAnsi="Cambria"/>
          <w:lang w:eastAsia="ko-KR"/>
        </w:rPr>
        <w:t xml:space="preserve"> by the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Italians. Nestle and Kraft account for almost 80% of all the instant-coffee sales</w:t>
      </w:r>
      <w:r w:rsidR="009F1A6E" w:rsidRPr="009F1A6E">
        <w:rPr>
          <w:rFonts w:ascii="Cambria" w:hAnsi="Cambria"/>
          <w:lang w:eastAsia="ko-KR"/>
        </w:rPr>
        <w:t xml:space="preserve"> </w:t>
      </w:r>
      <w:r w:rsidRPr="009F1A6E">
        <w:rPr>
          <w:rFonts w:ascii="Cambria" w:hAnsi="Cambria"/>
          <w:lang w:eastAsia="ko-KR"/>
        </w:rPr>
        <w:t>worldwide.</w:t>
      </w: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Default="009F1A6E" w:rsidP="00997DCA">
      <w:pPr>
        <w:jc w:val="both"/>
        <w:rPr>
          <w:rFonts w:ascii="Cambria" w:hAnsi="Cambria"/>
          <w:lang w:eastAsia="ko-KR"/>
        </w:rPr>
      </w:pPr>
    </w:p>
    <w:p w:rsidR="009F1A6E" w:rsidRPr="00FF6FDD" w:rsidRDefault="009F1A6E" w:rsidP="009F1A6E">
      <w:pPr>
        <w:kinsoku/>
        <w:autoSpaceDE w:val="0"/>
        <w:autoSpaceDN w:val="0"/>
        <w:adjustRightInd w:val="0"/>
        <w:rPr>
          <w:rFonts w:ascii="Cambria" w:hAnsi="Cambria" w:cs="TTE168EB18t00"/>
          <w:color w:val="000000"/>
          <w:sz w:val="48"/>
          <w:szCs w:val="28"/>
        </w:rPr>
      </w:pPr>
      <w:r w:rsidRPr="00FF6FDD">
        <w:rPr>
          <w:rFonts w:ascii="Cambria" w:hAnsi="Cambria" w:cs="TTE168EB18t00"/>
          <w:color w:val="000000"/>
          <w:sz w:val="48"/>
          <w:szCs w:val="28"/>
        </w:rPr>
        <w:lastRenderedPageBreak/>
        <w:t>Coffee: reading tasks</w:t>
      </w:r>
    </w:p>
    <w:p w:rsidR="009F1A6E" w:rsidRPr="002427B1" w:rsidRDefault="00FF6FDD" w:rsidP="009F1A6E">
      <w:pPr>
        <w:jc w:val="both"/>
        <w:rPr>
          <w:rFonts w:ascii="Cambria" w:hAnsi="Cambria"/>
          <w:sz w:val="28"/>
          <w:szCs w:val="28"/>
          <w:lang w:eastAsia="ko-KR"/>
        </w:rPr>
      </w:pPr>
      <w:r>
        <w:rPr>
          <w:rFonts w:ascii="Cambria" w:hAnsi="Cambria"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269240</wp:posOffset>
            </wp:positionV>
            <wp:extent cx="2551430" cy="2409190"/>
            <wp:effectExtent l="19050" t="0" r="1270" b="0"/>
            <wp:wrapSquare wrapText="bothSides"/>
            <wp:docPr id="4" name="그림 2" descr="C:\Users\jinsun\AppData\Local\Microsoft\Windows\INetCache\IE\MOB5S4QZ\PS00574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sun\AppData\Local\Microsoft\Windows\INetCache\IE\MOB5S4QZ\PS005741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B1" w:rsidRPr="002427B1" w:rsidRDefault="002427B1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2427B1" w:rsidRPr="002427B1" w:rsidRDefault="002427B1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3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Ask your partner to tell you …</w:t>
      </w:r>
    </w:p>
    <w:p w:rsidR="009F1A6E" w:rsidRPr="002427B1" w:rsidRDefault="009F1A6E" w:rsidP="009F1A6E">
      <w:pPr>
        <w:ind w:firstLine="400"/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4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If they prefer coffee or tea, </w:t>
      </w:r>
    </w:p>
    <w:p w:rsidR="009F1A6E" w:rsidRPr="002427B1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4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How much coffee they drink a day, 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4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And how to make a cup of coffee.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FF6FDD" w:rsidRPr="002427B1" w:rsidRDefault="00FF6FDD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3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You are going to read an article about coffee. These are the headings to the paragraphs. Match </w:t>
      </w:r>
      <w:r w:rsidR="002427B1" w:rsidRPr="002427B1">
        <w:rPr>
          <w:rFonts w:ascii="Cambria" w:hAnsi="Cambria"/>
          <w:sz w:val="28"/>
          <w:szCs w:val="28"/>
          <w:lang w:eastAsia="ko-KR"/>
        </w:rPr>
        <w:t>a heading with a paragraph. (write on the reading article)</w:t>
      </w:r>
    </w:p>
    <w:p w:rsidR="009F1A6E" w:rsidRPr="002427B1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What is the Bean Belt? 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                            </w:t>
      </w:r>
      <w:r w:rsidR="002427B1">
        <w:rPr>
          <w:rFonts w:ascii="Cambria" w:hAnsi="Cambria" w:hint="eastAsia"/>
          <w:sz w:val="28"/>
          <w:szCs w:val="28"/>
          <w:lang w:eastAsia="ko-KR"/>
        </w:rPr>
        <w:t xml:space="preserve"> </w:t>
      </w:r>
      <w:r w:rsidR="002427B1" w:rsidRPr="002427B1">
        <w:rPr>
          <w:rFonts w:ascii="Cambria" w:hAnsi="Cambria"/>
          <w:sz w:val="28"/>
          <w:szCs w:val="28"/>
          <w:lang w:eastAsia="ko-KR"/>
        </w:rPr>
        <w:t>_______________________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</w:t>
      </w:r>
    </w:p>
    <w:p w:rsidR="009F1A6E" w:rsidRPr="002427B1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FF6FDD" w:rsidRDefault="009F1A6E" w:rsidP="00FF6FDD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Who ship, roast and retail the coffee?</w:t>
      </w:r>
      <w:r w:rsidR="00FF6FDD">
        <w:rPr>
          <w:rFonts w:ascii="Cambria" w:hAnsi="Cambria"/>
          <w:sz w:val="28"/>
          <w:szCs w:val="28"/>
          <w:lang w:eastAsia="ko-KR"/>
        </w:rPr>
        <w:t xml:space="preserve"> 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</w:p>
    <w:p w:rsidR="00FF6FDD" w:rsidRPr="00FF6FDD" w:rsidRDefault="00FF6FDD" w:rsidP="00FF6FDD">
      <w:pPr>
        <w:rPr>
          <w:rFonts w:ascii="Cambria" w:hAnsi="Cambria"/>
          <w:sz w:val="28"/>
          <w:szCs w:val="28"/>
          <w:lang w:eastAsia="ko-KR"/>
        </w:rPr>
      </w:pPr>
    </w:p>
    <w:p w:rsidR="00FF6FDD" w:rsidRDefault="00FF6FDD" w:rsidP="00FF6FDD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FF6FDD">
        <w:rPr>
          <w:rFonts w:ascii="Cambria" w:hAnsi="Cambria"/>
          <w:sz w:val="28"/>
          <w:szCs w:val="28"/>
          <w:lang w:eastAsia="ko-KR"/>
        </w:rPr>
        <w:t xml:space="preserve">How did it all begin? </w:t>
      </w:r>
      <w:r>
        <w:rPr>
          <w:rFonts w:ascii="Cambria" w:hAnsi="Cambria" w:hint="eastAsia"/>
          <w:sz w:val="28"/>
          <w:szCs w:val="28"/>
          <w:lang w:eastAsia="ko-KR"/>
        </w:rPr>
        <w:t xml:space="preserve">                                          </w:t>
      </w:r>
      <w:r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</w:p>
    <w:p w:rsidR="00FF6FDD" w:rsidRPr="00FF6FDD" w:rsidRDefault="00FF6FDD" w:rsidP="00FF6FDD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9F1A6E" w:rsidRPr="00FF6FDD" w:rsidRDefault="009F1A6E" w:rsidP="00FF6FDD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FF6FDD">
        <w:rPr>
          <w:rFonts w:ascii="Cambria" w:hAnsi="Cambria"/>
          <w:sz w:val="28"/>
          <w:szCs w:val="28"/>
          <w:lang w:eastAsia="ko-KR"/>
        </w:rPr>
        <w:t xml:space="preserve">What made </w:t>
      </w:r>
      <w:proofErr w:type="spellStart"/>
      <w:r w:rsidRPr="00FF6FDD">
        <w:rPr>
          <w:rFonts w:ascii="Cambria" w:hAnsi="Cambria"/>
          <w:sz w:val="28"/>
          <w:szCs w:val="28"/>
          <w:lang w:eastAsia="ko-KR"/>
        </w:rPr>
        <w:t>Kaldi’s</w:t>
      </w:r>
      <w:proofErr w:type="spellEnd"/>
      <w:r w:rsidRPr="00FF6FDD">
        <w:rPr>
          <w:rFonts w:ascii="Cambria" w:hAnsi="Cambria"/>
          <w:sz w:val="28"/>
          <w:szCs w:val="28"/>
          <w:lang w:eastAsia="ko-KR"/>
        </w:rPr>
        <w:t xml:space="preserve"> goats dance?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           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  <w:r w:rsidR="002427B1" w:rsidRPr="00FF6FDD">
        <w:rPr>
          <w:rFonts w:ascii="Cambria" w:hAnsi="Cambria"/>
          <w:sz w:val="28"/>
          <w:szCs w:val="28"/>
          <w:lang w:eastAsia="ko-KR"/>
        </w:rPr>
        <w:t xml:space="preserve"> 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How did it spread?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                                     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  <w:r w:rsidR="002427B1" w:rsidRPr="002427B1">
        <w:rPr>
          <w:rFonts w:ascii="Cambria" w:hAnsi="Cambria"/>
          <w:sz w:val="28"/>
          <w:szCs w:val="28"/>
          <w:lang w:eastAsia="ko-KR"/>
        </w:rPr>
        <w:t xml:space="preserve"> 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Is it harvested by man or machine?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     </w:t>
      </w:r>
      <w:r w:rsidR="002427B1" w:rsidRPr="002427B1">
        <w:rPr>
          <w:rFonts w:ascii="Cambria" w:hAnsi="Cambria"/>
          <w:sz w:val="28"/>
          <w:szCs w:val="28"/>
          <w:lang w:eastAsia="ko-KR"/>
        </w:rPr>
        <w:t xml:space="preserve"> 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pStyle w:val="a6"/>
        <w:numPr>
          <w:ilvl w:val="0"/>
          <w:numId w:val="1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Who were the first coffee addicts?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           </w:t>
      </w:r>
      <w:r w:rsidRPr="002427B1">
        <w:rPr>
          <w:rFonts w:ascii="Cambria" w:hAnsi="Cambria"/>
          <w:sz w:val="28"/>
          <w:szCs w:val="28"/>
          <w:lang w:eastAsia="ko-KR"/>
        </w:rPr>
        <w:t xml:space="preserve"> </w:t>
      </w:r>
      <w:r w:rsidR="00FF6FDD" w:rsidRPr="002427B1">
        <w:rPr>
          <w:rFonts w:ascii="Cambria" w:hAnsi="Cambria"/>
          <w:sz w:val="28"/>
          <w:szCs w:val="28"/>
          <w:lang w:eastAsia="ko-KR"/>
        </w:rPr>
        <w:t>__________________________________</w:t>
      </w:r>
    </w:p>
    <w:p w:rsidR="009F1A6E" w:rsidRPr="002427B1" w:rsidRDefault="009F1A6E" w:rsidP="009F1A6E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9F1A6E" w:rsidRPr="002427B1" w:rsidRDefault="009F1A6E" w:rsidP="009F1A6E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2427B1" w:rsidRPr="002427B1" w:rsidRDefault="002427B1" w:rsidP="002427B1">
      <w:pPr>
        <w:pStyle w:val="a6"/>
        <w:numPr>
          <w:ilvl w:val="0"/>
          <w:numId w:val="3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Read the article again in more detail. What are the answers to the questions above? </w:t>
      </w:r>
      <w:r w:rsidRPr="002427B1">
        <w:rPr>
          <w:rFonts w:ascii="Cambria" w:hAnsi="Cambria"/>
          <w:i/>
          <w:sz w:val="28"/>
          <w:szCs w:val="28"/>
          <w:u w:val="single"/>
          <w:lang w:eastAsia="ko-KR"/>
        </w:rPr>
        <w:t xml:space="preserve">Use a maximum of </w:t>
      </w:r>
      <w:r w:rsidRPr="002427B1">
        <w:rPr>
          <w:rFonts w:ascii="Cambria" w:hAnsi="Cambria"/>
          <w:b/>
          <w:i/>
          <w:sz w:val="28"/>
          <w:szCs w:val="28"/>
          <w:u w:val="single"/>
          <w:lang w:eastAsia="ko-KR"/>
        </w:rPr>
        <w:t>THREE</w:t>
      </w:r>
      <w:r w:rsidRPr="002427B1">
        <w:rPr>
          <w:rFonts w:ascii="Cambria" w:hAnsi="Cambria"/>
          <w:i/>
          <w:sz w:val="28"/>
          <w:szCs w:val="28"/>
          <w:u w:val="single"/>
          <w:lang w:eastAsia="ko-KR"/>
        </w:rPr>
        <w:t xml:space="preserve"> words.</w:t>
      </w:r>
    </w:p>
    <w:p w:rsidR="00FF6FDD" w:rsidRPr="002427B1" w:rsidRDefault="00FF6FDD" w:rsidP="002427B1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2427B1" w:rsidRDefault="002427B1" w:rsidP="002427B1">
      <w:pPr>
        <w:pStyle w:val="a6"/>
        <w:numPr>
          <w:ilvl w:val="0"/>
          <w:numId w:val="3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lastRenderedPageBreak/>
        <w:t>Vocabulary – match the words to their meanings</w:t>
      </w:r>
    </w:p>
    <w:p w:rsidR="00FF6FDD" w:rsidRPr="002427B1" w:rsidRDefault="00FF6FDD" w:rsidP="00FF6FDD">
      <w:pPr>
        <w:pStyle w:val="a6"/>
        <w:ind w:leftChars="0" w:left="760"/>
        <w:jc w:val="both"/>
        <w:rPr>
          <w:rFonts w:ascii="Cambria" w:hAnsi="Cambria"/>
          <w:sz w:val="28"/>
          <w:szCs w:val="28"/>
          <w:lang w:eastAsia="ko-KR"/>
        </w:rPr>
      </w:pPr>
    </w:p>
    <w:p w:rsidR="002427B1" w:rsidRPr="002427B1" w:rsidRDefault="002427B1" w:rsidP="002427B1">
      <w:pPr>
        <w:jc w:val="both"/>
        <w:rPr>
          <w:rFonts w:ascii="Cambria" w:hAnsi="Cambria"/>
          <w:sz w:val="28"/>
          <w:szCs w:val="28"/>
          <w:lang w:eastAsia="ko-KR"/>
        </w:rPr>
      </w:pPr>
    </w:p>
    <w:p w:rsidR="00FF6FDD" w:rsidRDefault="002427B1" w:rsidP="00FF6FDD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a commodity          </w:t>
      </w:r>
      <w:r w:rsidR="00FF6FDD">
        <w:rPr>
          <w:rFonts w:ascii="Cambria" w:hAnsi="Cambria"/>
          <w:sz w:val="28"/>
          <w:szCs w:val="28"/>
          <w:lang w:eastAsia="ko-KR"/>
        </w:rPr>
        <w:t xml:space="preserve">                           </w:t>
      </w:r>
      <w:r w:rsidRPr="002427B1">
        <w:rPr>
          <w:rFonts w:ascii="Cambria" w:hAnsi="Cambria"/>
          <w:sz w:val="28"/>
          <w:szCs w:val="28"/>
          <w:lang w:eastAsia="ko-KR"/>
        </w:rPr>
        <w:t xml:space="preserve"> ◎ a measured amount </w:t>
      </w:r>
    </w:p>
    <w:p w:rsidR="00FF6FDD" w:rsidRDefault="00FF6FDD" w:rsidP="00FF6FDD">
      <w:pPr>
        <w:pStyle w:val="a6"/>
        <w:ind w:leftChars="0" w:left="1120"/>
        <w:jc w:val="both"/>
        <w:rPr>
          <w:rFonts w:ascii="Cambria" w:hAnsi="Cambria"/>
          <w:sz w:val="28"/>
          <w:szCs w:val="28"/>
          <w:lang w:eastAsia="ko-KR"/>
        </w:rPr>
      </w:pPr>
    </w:p>
    <w:p w:rsidR="00FF6FDD" w:rsidRPr="00FF6FDD" w:rsidRDefault="002427B1" w:rsidP="00FF6FDD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FF6FDD">
        <w:rPr>
          <w:rFonts w:ascii="Cambria" w:hAnsi="Cambria"/>
          <w:sz w:val="28"/>
          <w:szCs w:val="28"/>
          <w:lang w:eastAsia="ko-KR"/>
        </w:rPr>
        <w:t xml:space="preserve">to graze                                                </w:t>
      </w:r>
      <w:r w:rsidR="00FF6FDD" w:rsidRPr="002427B1">
        <w:rPr>
          <w:rFonts w:ascii="Cambria" w:hAnsi="Cambria"/>
          <w:sz w:val="28"/>
          <w:szCs w:val="28"/>
          <w:lang w:eastAsia="ko-KR"/>
        </w:rPr>
        <w:t xml:space="preserve">◎ </w:t>
      </w:r>
      <w:r w:rsidR="00FF6FDD">
        <w:rPr>
          <w:rFonts w:ascii="Cambria" w:hAnsi="Cambria"/>
          <w:sz w:val="28"/>
          <w:szCs w:val="28"/>
          <w:lang w:eastAsia="ko-KR"/>
        </w:rPr>
        <w:t>something which increases one's</w:t>
      </w:r>
    </w:p>
    <w:p w:rsidR="002427B1" w:rsidRDefault="002427B1" w:rsidP="00FF6FDD">
      <w:pPr>
        <w:pStyle w:val="a6"/>
        <w:ind w:leftChars="0" w:left="1120" w:firstLineChars="1500" w:firstLine="4200"/>
        <w:jc w:val="both"/>
        <w:rPr>
          <w:rFonts w:ascii="Cambria" w:hAnsi="Cambria"/>
          <w:sz w:val="28"/>
          <w:szCs w:val="28"/>
          <w:lang w:eastAsia="ko-KR"/>
        </w:rPr>
      </w:pPr>
      <w:proofErr w:type="gramStart"/>
      <w:r w:rsidRPr="00FF6FDD">
        <w:rPr>
          <w:rFonts w:ascii="Cambria" w:hAnsi="Cambria"/>
          <w:sz w:val="28"/>
          <w:szCs w:val="28"/>
          <w:lang w:eastAsia="ko-KR"/>
        </w:rPr>
        <w:t>power</w:t>
      </w:r>
      <w:proofErr w:type="gramEnd"/>
      <w:r w:rsidRPr="00FF6FDD">
        <w:rPr>
          <w:rFonts w:ascii="Cambria" w:hAnsi="Cambria"/>
          <w:sz w:val="28"/>
          <w:szCs w:val="28"/>
          <w:lang w:eastAsia="ko-KR"/>
        </w:rPr>
        <w:t xml:space="preserve"> to be active for a long time </w:t>
      </w:r>
    </w:p>
    <w:p w:rsidR="00FF6FDD" w:rsidRPr="00FF6FDD" w:rsidRDefault="00FF6FDD" w:rsidP="00FF6FDD">
      <w:pPr>
        <w:pStyle w:val="a6"/>
        <w:ind w:leftChars="0" w:left="1120" w:firstLineChars="1450" w:firstLine="4060"/>
        <w:jc w:val="both"/>
        <w:rPr>
          <w:rFonts w:ascii="Cambria" w:hAnsi="Cambria"/>
          <w:sz w:val="28"/>
          <w:szCs w:val="28"/>
          <w:lang w:eastAsia="ko-KR"/>
        </w:rPr>
      </w:pPr>
      <w:r>
        <w:rPr>
          <w:rFonts w:ascii="Cambria" w:hAnsi="Cambria" w:hint="eastAsia"/>
          <w:sz w:val="28"/>
          <w:szCs w:val="28"/>
          <w:lang w:eastAsia="ko-KR"/>
        </w:rPr>
        <w:t xml:space="preserve"> </w:t>
      </w:r>
    </w:p>
    <w:p w:rsidR="00FF6FDD" w:rsidRDefault="002427B1" w:rsidP="002427B1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a stimulant          </w:t>
      </w:r>
      <w:r w:rsidR="00FF6FDD">
        <w:rPr>
          <w:rFonts w:ascii="Cambria" w:hAnsi="Cambria"/>
          <w:sz w:val="28"/>
          <w:szCs w:val="28"/>
          <w:lang w:eastAsia="ko-KR"/>
        </w:rPr>
        <w:t xml:space="preserve">                               </w:t>
      </w:r>
      <w:r w:rsidRPr="002427B1">
        <w:rPr>
          <w:rFonts w:ascii="Cambria" w:hAnsi="Cambria"/>
          <w:sz w:val="28"/>
          <w:szCs w:val="28"/>
          <w:lang w:eastAsia="ko-KR"/>
        </w:rPr>
        <w:t xml:space="preserve"> ◎ to separa</w:t>
      </w:r>
      <w:r w:rsidR="00FF6FDD">
        <w:rPr>
          <w:rFonts w:ascii="Cambria" w:hAnsi="Cambria"/>
          <w:sz w:val="28"/>
          <w:szCs w:val="28"/>
          <w:lang w:eastAsia="ko-KR"/>
        </w:rPr>
        <w:t>te into levels of rank</w:t>
      </w:r>
    </w:p>
    <w:p w:rsidR="002427B1" w:rsidRPr="00FF6FDD" w:rsidRDefault="002427B1" w:rsidP="00FF6FDD">
      <w:pPr>
        <w:ind w:firstLineChars="1900" w:firstLine="5320"/>
        <w:jc w:val="both"/>
        <w:rPr>
          <w:rFonts w:ascii="Cambria" w:hAnsi="Cambria"/>
          <w:sz w:val="28"/>
          <w:szCs w:val="28"/>
          <w:lang w:eastAsia="ko-KR"/>
        </w:rPr>
      </w:pPr>
      <w:proofErr w:type="gramStart"/>
      <w:r w:rsidRPr="00FF6FDD">
        <w:rPr>
          <w:rFonts w:ascii="Cambria" w:hAnsi="Cambria"/>
          <w:sz w:val="28"/>
          <w:szCs w:val="28"/>
          <w:lang w:eastAsia="ko-KR"/>
        </w:rPr>
        <w:t>quality</w:t>
      </w:r>
      <w:proofErr w:type="gramEnd"/>
    </w:p>
    <w:p w:rsidR="002427B1" w:rsidRPr="002427B1" w:rsidRDefault="002427B1" w:rsidP="002427B1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FF6FDD" w:rsidRPr="00704C2A" w:rsidRDefault="002427B1" w:rsidP="00704C2A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to smuggle                                           ◎ an uncomfortable feeling caused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</w:t>
      </w:r>
    </w:p>
    <w:p w:rsidR="002427B1" w:rsidRPr="00FF6FDD" w:rsidRDefault="00704C2A" w:rsidP="00FF6FDD">
      <w:pPr>
        <w:pStyle w:val="a6"/>
        <w:ind w:leftChars="0" w:left="1120" w:firstLineChars="1250" w:firstLine="3500"/>
        <w:jc w:val="both"/>
        <w:rPr>
          <w:rFonts w:ascii="Cambria" w:hAnsi="Cambria"/>
          <w:sz w:val="28"/>
          <w:szCs w:val="28"/>
          <w:lang w:eastAsia="ko-KR"/>
        </w:rPr>
      </w:pPr>
      <w:r>
        <w:rPr>
          <w:rFonts w:ascii="Cambria" w:hAnsi="Cambria" w:hint="eastAsia"/>
          <w:sz w:val="28"/>
          <w:szCs w:val="28"/>
          <w:lang w:eastAsia="ko-KR"/>
        </w:rPr>
        <w:t xml:space="preserve">             </w:t>
      </w:r>
      <w:proofErr w:type="gramStart"/>
      <w:r w:rsidR="002427B1" w:rsidRPr="00FF6FDD">
        <w:rPr>
          <w:rFonts w:ascii="Cambria" w:hAnsi="Cambria"/>
          <w:sz w:val="28"/>
          <w:szCs w:val="28"/>
          <w:lang w:eastAsia="ko-KR"/>
        </w:rPr>
        <w:t>by</w:t>
      </w:r>
      <w:proofErr w:type="gramEnd"/>
      <w:r w:rsidR="002427B1" w:rsidRPr="00FF6FDD">
        <w:rPr>
          <w:rFonts w:ascii="Cambria" w:hAnsi="Cambria"/>
          <w:sz w:val="28"/>
          <w:szCs w:val="28"/>
          <w:lang w:eastAsia="ko-KR"/>
        </w:rPr>
        <w:t xml:space="preserve"> fear or worry </w:t>
      </w:r>
    </w:p>
    <w:p w:rsidR="002427B1" w:rsidRPr="00FF6FDD" w:rsidRDefault="002427B1" w:rsidP="00FF6FDD">
      <w:pPr>
        <w:rPr>
          <w:rFonts w:ascii="Cambria" w:hAnsi="Cambria"/>
          <w:sz w:val="28"/>
          <w:szCs w:val="28"/>
          <w:lang w:eastAsia="ko-KR"/>
        </w:rPr>
      </w:pPr>
    </w:p>
    <w:p w:rsidR="002427B1" w:rsidRPr="002427B1" w:rsidRDefault="002427B1" w:rsidP="002427B1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>to stimulate                                         ◎ an article of trade or commerce</w:t>
      </w:r>
    </w:p>
    <w:p w:rsidR="002427B1" w:rsidRPr="002427B1" w:rsidRDefault="002427B1" w:rsidP="002427B1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2427B1" w:rsidRPr="002427B1" w:rsidRDefault="002427B1" w:rsidP="002427B1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anxiety                   </w:t>
      </w:r>
      <w:r w:rsidR="00FF6FDD">
        <w:rPr>
          <w:rFonts w:ascii="Cambria" w:hAnsi="Cambria"/>
          <w:sz w:val="28"/>
          <w:szCs w:val="28"/>
          <w:lang w:eastAsia="ko-KR"/>
        </w:rPr>
        <w:t xml:space="preserve">                             </w:t>
      </w:r>
      <w:r w:rsidRPr="002427B1">
        <w:rPr>
          <w:rFonts w:ascii="Cambria" w:hAnsi="Cambria"/>
          <w:sz w:val="28"/>
          <w:szCs w:val="28"/>
          <w:lang w:eastAsia="ko-KR"/>
        </w:rPr>
        <w:t xml:space="preserve">  ◎ to feed on growing grass</w:t>
      </w:r>
    </w:p>
    <w:p w:rsidR="002427B1" w:rsidRPr="002427B1" w:rsidRDefault="002427B1" w:rsidP="002427B1">
      <w:pPr>
        <w:pStyle w:val="a6"/>
        <w:ind w:left="960"/>
        <w:rPr>
          <w:rFonts w:ascii="Cambria" w:hAnsi="Cambria"/>
          <w:sz w:val="28"/>
          <w:szCs w:val="28"/>
          <w:lang w:eastAsia="ko-KR"/>
        </w:rPr>
      </w:pPr>
    </w:p>
    <w:p w:rsidR="00FF6FDD" w:rsidRPr="00FF6FDD" w:rsidRDefault="002427B1" w:rsidP="00FF6FDD">
      <w:pPr>
        <w:pStyle w:val="a6"/>
        <w:numPr>
          <w:ilvl w:val="0"/>
          <w:numId w:val="6"/>
        </w:numPr>
        <w:ind w:leftChars="0"/>
        <w:jc w:val="both"/>
        <w:rPr>
          <w:rFonts w:ascii="Cambria" w:hAnsi="Cambria"/>
          <w:sz w:val="28"/>
          <w:szCs w:val="28"/>
          <w:lang w:eastAsia="ko-KR"/>
        </w:rPr>
      </w:pPr>
      <w:r w:rsidRPr="002427B1">
        <w:rPr>
          <w:rFonts w:ascii="Cambria" w:hAnsi="Cambria"/>
          <w:sz w:val="28"/>
          <w:szCs w:val="28"/>
          <w:lang w:eastAsia="ko-KR"/>
        </w:rPr>
        <w:t xml:space="preserve">a dose                   </w:t>
      </w:r>
      <w:r w:rsidR="00FF6FDD">
        <w:rPr>
          <w:rFonts w:ascii="Cambria" w:hAnsi="Cambria"/>
          <w:sz w:val="28"/>
          <w:szCs w:val="28"/>
          <w:lang w:eastAsia="ko-KR"/>
        </w:rPr>
        <w:t xml:space="preserve">                       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</w:t>
      </w:r>
      <w:r w:rsidR="00FF6FDD">
        <w:rPr>
          <w:rFonts w:ascii="Cambria" w:hAnsi="Cambria"/>
          <w:sz w:val="28"/>
          <w:szCs w:val="28"/>
          <w:lang w:eastAsia="ko-KR"/>
        </w:rPr>
        <w:t xml:space="preserve"> 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    </w:t>
      </w:r>
      <w:r w:rsidR="00FF6FDD">
        <w:rPr>
          <w:rFonts w:ascii="Cambria" w:hAnsi="Cambria"/>
          <w:sz w:val="28"/>
          <w:szCs w:val="28"/>
          <w:lang w:eastAsia="ko-KR"/>
        </w:rPr>
        <w:t xml:space="preserve"> </w:t>
      </w:r>
      <w:r w:rsidRPr="002427B1">
        <w:rPr>
          <w:rFonts w:ascii="Cambria" w:hAnsi="Cambria"/>
          <w:sz w:val="28"/>
          <w:szCs w:val="28"/>
          <w:lang w:eastAsia="ko-KR"/>
        </w:rPr>
        <w:t xml:space="preserve"> ◎ to ta</w:t>
      </w:r>
      <w:r w:rsidR="00FF6FDD">
        <w:rPr>
          <w:rFonts w:ascii="Cambria" w:hAnsi="Cambria"/>
          <w:sz w:val="28"/>
          <w:szCs w:val="28"/>
          <w:lang w:eastAsia="ko-KR"/>
        </w:rPr>
        <w:t>ke something illegally from</w:t>
      </w:r>
      <w:r w:rsidR="00FF6FDD">
        <w:rPr>
          <w:rFonts w:ascii="Cambria" w:hAnsi="Cambria" w:hint="eastAsia"/>
          <w:sz w:val="28"/>
          <w:szCs w:val="28"/>
          <w:lang w:eastAsia="ko-KR"/>
        </w:rPr>
        <w:t xml:space="preserve"> </w:t>
      </w:r>
    </w:p>
    <w:p w:rsidR="002427B1" w:rsidRDefault="00FF6FDD" w:rsidP="00FF6FDD">
      <w:pPr>
        <w:ind w:firstLineChars="1900" w:firstLine="5320"/>
        <w:jc w:val="both"/>
        <w:rPr>
          <w:rFonts w:ascii="Cambria" w:hAnsi="Cambria" w:hint="eastAsia"/>
          <w:sz w:val="28"/>
          <w:szCs w:val="28"/>
          <w:lang w:eastAsia="ko-KR"/>
        </w:rPr>
      </w:pPr>
      <w:proofErr w:type="gramStart"/>
      <w:r w:rsidRPr="00FF6FDD">
        <w:rPr>
          <w:rFonts w:ascii="Cambria" w:hAnsi="Cambria"/>
          <w:sz w:val="28"/>
          <w:szCs w:val="28"/>
          <w:lang w:eastAsia="ko-KR"/>
        </w:rPr>
        <w:t>on</w:t>
      </w:r>
      <w:r w:rsidRPr="00FF6FDD">
        <w:rPr>
          <w:rFonts w:ascii="Cambria" w:hAnsi="Cambria" w:hint="eastAsia"/>
          <w:sz w:val="28"/>
          <w:szCs w:val="28"/>
          <w:lang w:eastAsia="ko-KR"/>
        </w:rPr>
        <w:t>e</w:t>
      </w:r>
      <w:proofErr w:type="gramEnd"/>
      <w:r w:rsidRPr="00FF6FDD">
        <w:rPr>
          <w:rFonts w:ascii="Cambria" w:hAnsi="Cambria" w:hint="eastAsia"/>
          <w:sz w:val="28"/>
          <w:szCs w:val="28"/>
          <w:lang w:eastAsia="ko-KR"/>
        </w:rPr>
        <w:t xml:space="preserve"> </w:t>
      </w:r>
      <w:r w:rsidR="002427B1" w:rsidRPr="00FF6FDD">
        <w:rPr>
          <w:rFonts w:ascii="Cambria" w:hAnsi="Cambria"/>
          <w:sz w:val="28"/>
          <w:szCs w:val="28"/>
          <w:lang w:eastAsia="ko-KR"/>
        </w:rPr>
        <w:t>country to another</w:t>
      </w: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  <w:r>
        <w:rPr>
          <w:rFonts w:ascii="Cambria" w:hAnsi="Cambria" w:hint="eastAsia"/>
          <w:sz w:val="28"/>
          <w:szCs w:val="28"/>
          <w:lang w:eastAsia="ko-KR"/>
        </w:rPr>
        <w:lastRenderedPageBreak/>
        <w:t xml:space="preserve">Freshly ground coffee </w:t>
      </w: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Default="007246AA" w:rsidP="007246AA">
      <w:pPr>
        <w:rPr>
          <w:rFonts w:ascii="Cambria" w:hAnsi="Cambria" w:hint="eastAsia"/>
          <w:sz w:val="28"/>
          <w:szCs w:val="28"/>
          <w:lang w:eastAsia="ko-KR"/>
        </w:rPr>
      </w:pPr>
    </w:p>
    <w:p w:rsidR="007246AA" w:rsidRPr="00FF6FDD" w:rsidRDefault="007246AA" w:rsidP="007246AA">
      <w:pPr>
        <w:rPr>
          <w:rFonts w:ascii="Cambria" w:hAnsi="Cambria"/>
          <w:sz w:val="28"/>
          <w:szCs w:val="28"/>
          <w:lang w:eastAsia="ko-KR"/>
        </w:rPr>
      </w:pPr>
      <w:r>
        <w:rPr>
          <w:rFonts w:ascii="Cambria" w:hAnsi="Cambria"/>
          <w:noProof/>
          <w:sz w:val="28"/>
          <w:szCs w:val="28"/>
          <w:lang w:eastAsia="ko-KR"/>
        </w:rPr>
        <w:drawing>
          <wp:inline distT="0" distB="0" distL="0" distR="0">
            <wp:extent cx="5748488" cy="3817088"/>
            <wp:effectExtent l="19050" t="0" r="4612" b="0"/>
            <wp:docPr id="1" name="그림 0" descr="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493" cy="381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6AA" w:rsidRPr="00FF6FDD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0F" w:rsidRDefault="001C420F" w:rsidP="00154794">
      <w:r>
        <w:separator/>
      </w:r>
    </w:p>
  </w:endnote>
  <w:endnote w:type="continuationSeparator" w:id="0">
    <w:p w:rsidR="001C420F" w:rsidRDefault="001C420F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68EB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2427B1" w:rsidRDefault="00460126">
        <w:pPr>
          <w:pStyle w:val="a4"/>
          <w:jc w:val="center"/>
        </w:pPr>
        <w:fldSimple w:instr=" PAGE   \* MERGEFORMAT ">
          <w:r w:rsidR="007246AA" w:rsidRPr="007246AA">
            <w:rPr>
              <w:noProof/>
              <w:lang w:val="ko-KR"/>
            </w:rPr>
            <w:t>1</w:t>
          </w:r>
        </w:fldSimple>
      </w:p>
    </w:sdtContent>
  </w:sdt>
  <w:p w:rsidR="002427B1" w:rsidRDefault="00242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0F" w:rsidRDefault="001C420F" w:rsidP="00154794">
      <w:r>
        <w:separator/>
      </w:r>
    </w:p>
  </w:footnote>
  <w:footnote w:type="continuationSeparator" w:id="0">
    <w:p w:rsidR="001C420F" w:rsidRDefault="001C420F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DD2"/>
    <w:multiLevelType w:val="hybridMultilevel"/>
    <w:tmpl w:val="32B23A80"/>
    <w:lvl w:ilvl="0" w:tplc="49B27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306F5F6E"/>
    <w:multiLevelType w:val="hybridMultilevel"/>
    <w:tmpl w:val="61044180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3651"/>
    <w:multiLevelType w:val="hybridMultilevel"/>
    <w:tmpl w:val="B450179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7604C4"/>
    <w:multiLevelType w:val="hybridMultilevel"/>
    <w:tmpl w:val="96EAFAAA"/>
    <w:lvl w:ilvl="0" w:tplc="90E8ABE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9A26C3"/>
    <w:multiLevelType w:val="hybridMultilevel"/>
    <w:tmpl w:val="C608A2D2"/>
    <w:lvl w:ilvl="0" w:tplc="3064C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3420C"/>
    <w:rsid w:val="00056648"/>
    <w:rsid w:val="00086A0A"/>
    <w:rsid w:val="00154794"/>
    <w:rsid w:val="001C1BBD"/>
    <w:rsid w:val="001C420F"/>
    <w:rsid w:val="002427B1"/>
    <w:rsid w:val="00422D9B"/>
    <w:rsid w:val="00443029"/>
    <w:rsid w:val="00460126"/>
    <w:rsid w:val="0047077A"/>
    <w:rsid w:val="00561306"/>
    <w:rsid w:val="005B0CD4"/>
    <w:rsid w:val="00651548"/>
    <w:rsid w:val="00687F2C"/>
    <w:rsid w:val="00704C2A"/>
    <w:rsid w:val="007246AA"/>
    <w:rsid w:val="007C61DD"/>
    <w:rsid w:val="00857C83"/>
    <w:rsid w:val="008C6FAD"/>
    <w:rsid w:val="00997DCA"/>
    <w:rsid w:val="009A197D"/>
    <w:rsid w:val="009A480D"/>
    <w:rsid w:val="009F1A6E"/>
    <w:rsid w:val="00AC7116"/>
    <w:rsid w:val="00AE6993"/>
    <w:rsid w:val="00B0312C"/>
    <w:rsid w:val="00B8123C"/>
    <w:rsid w:val="00BE3FD0"/>
    <w:rsid w:val="00C27346"/>
    <w:rsid w:val="00C73C39"/>
    <w:rsid w:val="00C743D6"/>
    <w:rsid w:val="00C87D8A"/>
    <w:rsid w:val="00CA07F1"/>
    <w:rsid w:val="00D73E0A"/>
    <w:rsid w:val="00DA2D45"/>
    <w:rsid w:val="00FF4778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1B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1BB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F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1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/skills/reading/pdf-content/reading-lessons-cheating-teachers-notes-upper-intermediate/153749.artic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jinsun</cp:lastModifiedBy>
  <cp:revision>4</cp:revision>
  <cp:lastPrinted>2015-05-16T23:47:00Z</cp:lastPrinted>
  <dcterms:created xsi:type="dcterms:W3CDTF">2016-04-15T03:47:00Z</dcterms:created>
  <dcterms:modified xsi:type="dcterms:W3CDTF">2016-04-15T09:18:00Z</dcterms:modified>
</cp:coreProperties>
</file>