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표준"/>
        <w:jc w:val="center"/>
        <w:rPr>
          <w:rFonts w:ascii="Trebuchet MS Bold" w:cs="Trebuchet MS Bold" w:hAnsi="Trebuchet MS Bold" w:eastAsia="Trebuchet MS Bold"/>
        </w:rPr>
      </w:pPr>
      <w:r>
        <w:rPr>
          <w:rFonts w:ascii="Trebuchet MS Bold"/>
          <w:sz w:val="22"/>
          <w:szCs w:val="22"/>
          <w:rtl w:val="0"/>
          <w:lang w:val="en-US"/>
        </w:rPr>
        <w:t>My Dream as a Teacher of English Learners</w:t>
      </w:r>
    </w:p>
    <w:p>
      <w:pPr>
        <w:pStyle w:val="표준"/>
        <w:jc w:val="right"/>
        <w:rPr>
          <w:rFonts w:ascii="Trebuchet MS Bold" w:cs="Trebuchet MS Bold" w:hAnsi="Trebuchet MS Bold" w:eastAsia="Trebuchet MS Bold"/>
        </w:rPr>
      </w:pPr>
    </w:p>
    <w:p>
      <w:pPr>
        <w:pStyle w:val="표준"/>
        <w:jc w:val="right"/>
        <w:rPr>
          <w:rFonts w:ascii="Trebuchet MS Bold" w:cs="Trebuchet MS Bold" w:hAnsi="Trebuchet MS Bold" w:eastAsia="Trebuchet MS Bold"/>
        </w:rPr>
      </w:pPr>
      <w:r>
        <w:rPr>
          <w:rFonts w:ascii="Trebuchet MS Bold"/>
          <w:sz w:val="22"/>
          <w:szCs w:val="22"/>
          <w:rtl w:val="0"/>
          <w:lang w:val="en-US"/>
        </w:rPr>
        <w:t>KNT145 Essay Sue</w:t>
      </w:r>
    </w:p>
    <w:p>
      <w:pPr>
        <w:pStyle w:val="표준"/>
        <w:jc w:val="right"/>
        <w:rPr>
          <w:rFonts w:ascii="Trebuchet MS Bold" w:cs="Trebuchet MS Bold" w:hAnsi="Trebuchet MS Bold" w:eastAsia="Trebuchet MS Bold"/>
        </w:rPr>
      </w:pPr>
    </w:p>
    <w:p>
      <w:pPr>
        <w:pStyle w:val="표준"/>
        <w:jc w:val="right"/>
        <w:rPr>
          <w:rFonts w:ascii="Trebuchet MS Bold" w:cs="Trebuchet MS Bold" w:hAnsi="Trebuchet MS Bold" w:eastAsia="Trebuchet MS Bold"/>
        </w:rPr>
      </w:pP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Over the past several years, My goal ha</w:t>
      </w:r>
      <w:r>
        <w:rPr>
          <w:rFonts w:ascii="Arial"/>
          <w:sz w:val="24"/>
          <w:szCs w:val="24"/>
          <w:rtl w:val="0"/>
          <w:lang w:val="en-US"/>
        </w:rPr>
        <w:t>s not been merely focused on being a teacher.  I have been working on my art as an artist in New York after graduating from my college. I had a vague idea of being an art teacher. However, since after I got a lucky opportunity to teach art at an art academy for a semester thanks to a recommendation of a teacher who I have known for years, this experience had huge impact on my future career. I got to be more interested in teaching. This experience had brought me questions about myself which was about the qualification being a teacher. I found out an insufficiency while preparing for the lecture. On the other hand, I have learned a lot in the class as well. I got to find out the worth of sharing what I have with students. Also, the teacher was the one who highly recommended me to take TESOL.</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 xml:space="preserve">Like Sally Thompson in </w:t>
      </w:r>
      <w:r>
        <w:rPr>
          <w:rFonts w:hAnsi="Arial" w:hint="default"/>
          <w:sz w:val="24"/>
          <w:szCs w:val="24"/>
          <w:rtl w:val="0"/>
          <w:lang w:val="en-US"/>
        </w:rPr>
        <w:t>“</w:t>
      </w:r>
      <w:r>
        <w:rPr>
          <w:rFonts w:ascii="Arial"/>
          <w:sz w:val="24"/>
          <w:szCs w:val="24"/>
          <w:rtl w:val="0"/>
          <w:lang w:val="en-US"/>
        </w:rPr>
        <w:t>A Teacher</w:t>
      </w:r>
      <w:r>
        <w:rPr>
          <w:rFonts w:hAnsi="Arial" w:hint="default"/>
          <w:sz w:val="24"/>
          <w:szCs w:val="24"/>
          <w:rtl w:val="0"/>
          <w:lang w:val="en-US"/>
        </w:rPr>
        <w:t>’</w:t>
      </w:r>
      <w:r>
        <w:rPr>
          <w:rFonts w:ascii="Arial"/>
          <w:sz w:val="24"/>
          <w:szCs w:val="24"/>
          <w:rtl w:val="0"/>
          <w:lang w:val="en-US"/>
        </w:rPr>
        <w:t>s Story</w:t>
      </w:r>
      <w:r>
        <w:rPr>
          <w:rFonts w:hAnsi="Arial" w:hint="default"/>
          <w:sz w:val="24"/>
          <w:szCs w:val="24"/>
          <w:rtl w:val="0"/>
          <w:lang w:val="en-US"/>
        </w:rPr>
        <w:t>”</w:t>
      </w:r>
      <w:r>
        <w:rPr>
          <w:rFonts w:ascii="Arial"/>
          <w:sz w:val="24"/>
          <w:szCs w:val="24"/>
          <w:rtl w:val="0"/>
          <w:lang w:val="en-US"/>
        </w:rPr>
        <w:t>, She is the one like Teddy</w:t>
      </w:r>
      <w:r>
        <w:rPr>
          <w:rFonts w:hAnsi="Arial" w:hint="default"/>
          <w:sz w:val="24"/>
          <w:szCs w:val="24"/>
          <w:rtl w:val="0"/>
          <w:lang w:val="en-US"/>
        </w:rPr>
        <w:t>’</w:t>
      </w:r>
      <w:r>
        <w:rPr>
          <w:rFonts w:ascii="Arial"/>
          <w:sz w:val="24"/>
          <w:szCs w:val="24"/>
          <w:rtl w:val="0"/>
          <w:lang w:val="en-US"/>
        </w:rPr>
        <w:t>s teacher to him. Whenever I was unsure about my decision regarding my path to my future, she encouraged me as a significant motivator which can</w:t>
      </w:r>
      <w:r>
        <w:rPr>
          <w:rFonts w:hAnsi="Arial" w:hint="default"/>
          <w:sz w:val="24"/>
          <w:szCs w:val="24"/>
          <w:rtl w:val="0"/>
          <w:lang w:val="en-US"/>
        </w:rPr>
        <w:t>’</w:t>
      </w:r>
      <w:r>
        <w:rPr>
          <w:rFonts w:ascii="Arial"/>
          <w:sz w:val="24"/>
          <w:szCs w:val="24"/>
          <w:rtl w:val="0"/>
          <w:lang w:val="en-US"/>
        </w:rPr>
        <w:t>t be substituted with anyone</w:t>
      </w:r>
      <w:r>
        <w:rPr>
          <w:rFonts w:hAnsi="Arial" w:hint="default"/>
          <w:sz w:val="24"/>
          <w:szCs w:val="24"/>
          <w:rtl w:val="0"/>
          <w:lang w:val="en-US"/>
        </w:rPr>
        <w:t xml:space="preserve">’ </w:t>
      </w:r>
      <w:r>
        <w:rPr>
          <w:rFonts w:ascii="Arial"/>
          <w:sz w:val="24"/>
          <w:szCs w:val="24"/>
          <w:rtl w:val="0"/>
          <w:lang w:val="en-US"/>
        </w:rPr>
        <w:t xml:space="preserve">in my life. So, what I hope to gain from this class is getting more closer to become an inspiring person like my teacher to me. Also, I would like to learn and understand from the student point of view by being as a teacher and being a student in the class. I truly believe as Frank always tell us in the class that understanding students in their view, Empathy is essential and has to come first. I strongly believe that is a prerequisite to become a teacher. </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 xml:space="preserve">Secondly, I believe this is my investment </w:t>
      </w:r>
      <w:r>
        <w:rPr>
          <w:rFonts w:ascii="Arial"/>
          <w:sz w:val="24"/>
          <w:szCs w:val="24"/>
          <w:rtl w:val="0"/>
          <w:lang w:val="en-US"/>
        </w:rPr>
        <w:t xml:space="preserve">in myself not only for practical reason of getting certificate but also for improvement in my general life. Taking TESOL is I believe one step going further to the next level. By taking the class, I will be able to find out where I am right now. Also, I would like to estimate myself about several requisites to become a teacher.  By finding my insufficient part as a teachers of English to speakers of other languages, I can make up for it too; and will be able to become more qualified as a teacher than before having TESOL class. I would like to see myself grown in the end of the class. </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 xml:space="preserve">My thought is the same line with basic premise of teaching method in TESOL program because it is basically for the teacher </w:t>
      </w:r>
      <w:r>
        <w:rPr>
          <w:rFonts w:ascii="Arial"/>
          <w:sz w:val="24"/>
          <w:szCs w:val="24"/>
          <w:rtl w:val="0"/>
          <w:lang w:val="en-US"/>
        </w:rPr>
        <w:t xml:space="preserve">whose first language is not an English. Most teachers who have taken TESOL class must have gone through their struggling with learning English. </w:t>
      </w:r>
    </w:p>
    <w:p>
      <w:pPr>
        <w:pStyle w:val="표준"/>
        <w:spacing w:after="0" w:line="480" w:lineRule="auto"/>
        <w:jc w:val="both"/>
        <w:rPr>
          <w:rFonts w:ascii="Arial" w:cs="Arial" w:hAnsi="Arial" w:eastAsia="Arial"/>
          <w:sz w:val="24"/>
          <w:szCs w:val="24"/>
        </w:rPr>
      </w:pP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ab/>
        <w:t xml:space="preserve">My future aspect as an </w:t>
      </w:r>
      <w:r>
        <w:rPr>
          <w:rFonts w:ascii="Arial"/>
          <w:sz w:val="24"/>
          <w:szCs w:val="24"/>
          <w:rtl w:val="0"/>
          <w:lang w:val="en-US"/>
        </w:rPr>
        <w:t xml:space="preserve">English teacher in ten years is to become a friend-like teacher. If I teach with this attitude towards students, I will understand better about their problem and It is good for me as well because I am definitely more likely to learn from them. </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 xml:space="preserve">I hope to give a lesson as a mentor for their life not just by delivering the knowledge or giving a lecture that </w:t>
      </w:r>
      <w:r>
        <w:rPr>
          <w:rFonts w:ascii="Arial"/>
          <w:sz w:val="24"/>
          <w:szCs w:val="24"/>
          <w:rtl w:val="0"/>
          <w:lang w:val="en-US"/>
        </w:rPr>
        <w:t>a teacher is supposed to do but by putting myself in their point of view. I would also want students to have life experiences in my class.</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From this point of view, I firmly believe I can change my student</w:t>
      </w:r>
      <w:r>
        <w:rPr>
          <w:rFonts w:hAnsi="Arial" w:hint="default"/>
          <w:sz w:val="24"/>
          <w:szCs w:val="24"/>
          <w:rtl w:val="0"/>
          <w:lang w:val="en-US"/>
        </w:rPr>
        <w:t>’</w:t>
      </w:r>
      <w:r>
        <w:rPr>
          <w:rFonts w:ascii="Arial"/>
          <w:sz w:val="24"/>
          <w:szCs w:val="24"/>
          <w:rtl w:val="0"/>
          <w:lang w:val="en-US"/>
        </w:rPr>
        <w:t xml:space="preserve">s whole life by motivating them and making circumstances where they can find what they really want to be or what they want to do. I hope to become a more influential motivator in every single student for their life. </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 xml:space="preserve">I will help them find out and give </w:t>
      </w:r>
      <w:r>
        <w:rPr>
          <w:rFonts w:ascii="Arial"/>
          <w:sz w:val="24"/>
          <w:szCs w:val="24"/>
          <w:rtl w:val="0"/>
          <w:lang w:val="en-US"/>
        </w:rPr>
        <w:t xml:space="preserve">advice for each student based on their own experiences or aptitude. I believe great teachers are not just like the one who are with high education background and give pupil a overwhelming lecture. A teacher needs to bring motif out from the student and help them to make their dreams become realized. </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 xml:space="preserve">Also, I will make an effort to elicit each students about their own value. I will not let them </w:t>
      </w:r>
      <w:r>
        <w:rPr>
          <w:rFonts w:ascii="Arial"/>
          <w:sz w:val="24"/>
          <w:szCs w:val="24"/>
          <w:rtl w:val="0"/>
          <w:lang w:val="en-US"/>
        </w:rPr>
        <w:t>be confused about their own precious value with others</w:t>
      </w:r>
      <w:r>
        <w:rPr>
          <w:rFonts w:hAnsi="Arial" w:hint="default"/>
          <w:sz w:val="24"/>
          <w:szCs w:val="24"/>
          <w:rtl w:val="0"/>
          <w:lang w:val="en-US"/>
        </w:rPr>
        <w:t>’</w:t>
      </w:r>
      <w:r>
        <w:rPr>
          <w:rFonts w:ascii="Arial"/>
          <w:sz w:val="24"/>
          <w:szCs w:val="24"/>
          <w:rtl w:val="0"/>
          <w:lang w:val="en-US"/>
        </w:rPr>
        <w:t>. Also, I would also differentiate their perspective with others.</w:t>
      </w:r>
    </w:p>
    <w:p>
      <w:pPr>
        <w:pStyle w:val="표준"/>
        <w:spacing w:after="0" w:line="480" w:lineRule="auto"/>
        <w:jc w:val="both"/>
        <w:rPr>
          <w:rFonts w:ascii="Arial" w:cs="Arial" w:hAnsi="Arial" w:eastAsia="Arial"/>
          <w:sz w:val="24"/>
          <w:szCs w:val="24"/>
        </w:rPr>
      </w:pPr>
      <w:r>
        <w:rPr>
          <w:rFonts w:ascii="Arial" w:cs="Arial" w:hAnsi="Arial" w:eastAsia="Arial"/>
          <w:sz w:val="24"/>
          <w:szCs w:val="24"/>
          <w:rtl w:val="0"/>
        </w:rPr>
        <w:tab/>
        <w:t>For example, Korean</w:t>
      </w:r>
      <w:r>
        <w:rPr>
          <w:rFonts w:ascii="Arial"/>
          <w:sz w:val="24"/>
          <w:szCs w:val="24"/>
          <w:rtl w:val="0"/>
          <w:lang w:val="en-US"/>
        </w:rPr>
        <w:t>s especially the generation of my parent</w:t>
      </w:r>
      <w:r>
        <w:rPr>
          <w:rFonts w:hAnsi="Arial" w:hint="default"/>
          <w:sz w:val="24"/>
          <w:szCs w:val="24"/>
          <w:rtl w:val="0"/>
          <w:lang w:val="en-US"/>
        </w:rPr>
        <w:t>’</w:t>
      </w:r>
      <w:r>
        <w:rPr>
          <w:rFonts w:ascii="Arial"/>
          <w:sz w:val="24"/>
          <w:szCs w:val="24"/>
          <w:rtl w:val="0"/>
          <w:lang w:val="en-US"/>
        </w:rPr>
        <w:t xml:space="preserve">s age tend to force their value, which they think it is important, to their kids. The way they teach is obviously not a two way direction or communication based but it is an one-sided. That is, I will perform in a class with communication based teaching. While I was raised living with parents in Korea, I have been exposed to culture of Korea most of the time. They are very competitive and have great value had been always decided and they tend to follow the </w:t>
      </w:r>
      <w:r>
        <w:rPr>
          <w:rFonts w:hAnsi="Arial" w:hint="default"/>
          <w:sz w:val="24"/>
          <w:szCs w:val="24"/>
          <w:rtl w:val="0"/>
          <w:lang w:val="en-US"/>
        </w:rPr>
        <w:t>“</w:t>
      </w:r>
      <w:r>
        <w:rPr>
          <w:rFonts w:ascii="Arial"/>
          <w:sz w:val="24"/>
          <w:szCs w:val="24"/>
          <w:rtl w:val="0"/>
          <w:lang w:val="en-US"/>
        </w:rPr>
        <w:t>rule</w:t>
      </w:r>
      <w:r>
        <w:rPr>
          <w:rFonts w:hAnsi="Arial" w:hint="default"/>
          <w:sz w:val="24"/>
          <w:szCs w:val="24"/>
          <w:rtl w:val="0"/>
          <w:lang w:val="en-US"/>
        </w:rPr>
        <w:t xml:space="preserve">” </w:t>
      </w:r>
      <w:r>
        <w:rPr>
          <w:rFonts w:ascii="Arial"/>
          <w:sz w:val="24"/>
          <w:szCs w:val="24"/>
          <w:rtl w:val="0"/>
          <w:lang w:val="en-US"/>
        </w:rPr>
        <w:t>that others have made and they think it</w:t>
      </w:r>
      <w:r>
        <w:rPr>
          <w:rFonts w:hAnsi="Arial" w:hint="default"/>
          <w:sz w:val="24"/>
          <w:szCs w:val="24"/>
          <w:rtl w:val="0"/>
          <w:lang w:val="en-US"/>
        </w:rPr>
        <w:t>’</w:t>
      </w:r>
      <w:r>
        <w:rPr>
          <w:rFonts w:ascii="Arial"/>
          <w:sz w:val="24"/>
          <w:szCs w:val="24"/>
          <w:rtl w:val="0"/>
          <w:lang w:val="en-US"/>
        </w:rPr>
        <w:t>s great. They never think it is wrong and just follow the rule without any other creative thinking. For example, they want to go to big well-known company without knowing the reason going there or analyzing the firm. For me, as a victim, it has been hard for me to get rid of being intervened by parent</w:t>
      </w:r>
      <w:r>
        <w:rPr>
          <w:rFonts w:hAnsi="Arial" w:hint="default"/>
          <w:sz w:val="24"/>
          <w:szCs w:val="24"/>
          <w:rtl w:val="0"/>
          <w:lang w:val="en-US"/>
        </w:rPr>
        <w:t>’</w:t>
      </w:r>
      <w:r>
        <w:rPr>
          <w:rFonts w:ascii="Arial"/>
          <w:sz w:val="24"/>
          <w:szCs w:val="24"/>
          <w:rtl w:val="0"/>
          <w:lang w:val="en-US"/>
        </w:rPr>
        <w:t>s thought and their expectation. So it took a long time for me to have self-motivation and to truly be myself.</w:t>
      </w:r>
    </w:p>
    <w:p>
      <w:pPr>
        <w:pStyle w:val="Default"/>
        <w:spacing w:line="480" w:lineRule="auto"/>
        <w:jc w:val="both"/>
        <w:rPr>
          <w:rFonts w:ascii="Arial" w:cs="Arial" w:hAnsi="Arial" w:eastAsia="Arial"/>
          <w:sz w:val="24"/>
          <w:szCs w:val="24"/>
        </w:rPr>
      </w:pPr>
      <w:r>
        <w:rPr>
          <w:rFonts w:ascii="Arial" w:cs="Arial" w:hAnsi="Arial" w:eastAsia="Arial"/>
          <w:sz w:val="24"/>
          <w:szCs w:val="24"/>
          <w:rtl w:val="0"/>
        </w:rPr>
        <w:tab/>
        <w:t xml:space="preserve">Based on my experiences, I will give students enough time and space until they make their decision by themselves after they truly experience and realize, then the decision will become theirs. By doing this, they will have more responsibility to their decision so if they get in to trouble due to decision they chose, they will take a full responsibility and will try to fix it. It is also a way of enhancing them for problem-solving. They will not shift responsibility upon no one or </w:t>
      </w:r>
      <w:r>
        <w:rPr>
          <w:rFonts w:ascii="Arial"/>
          <w:sz w:val="24"/>
          <w:szCs w:val="24"/>
          <w:u w:color="ff0000"/>
          <w:rtl w:val="0"/>
          <w:lang w:val="en-US"/>
        </w:rPr>
        <w:t xml:space="preserve">on </w:t>
      </w:r>
      <w:r>
        <w:rPr>
          <w:rFonts w:ascii="Arial"/>
          <w:sz w:val="24"/>
          <w:szCs w:val="24"/>
          <w:rtl w:val="0"/>
          <w:lang w:val="en-US"/>
        </w:rPr>
        <w:t>any circumstances.</w:t>
      </w:r>
    </w:p>
    <w:p>
      <w:pPr>
        <w:pStyle w:val="표준"/>
        <w:spacing w:after="0" w:line="480" w:lineRule="auto"/>
        <w:jc w:val="both"/>
      </w:pPr>
      <w:r>
        <w:rPr>
          <w:rFonts w:ascii="Arial" w:cs="Arial" w:hAnsi="Arial" w:eastAsia="Arial"/>
          <w:sz w:val="24"/>
          <w:szCs w:val="24"/>
          <w:rtl w:val="0"/>
        </w:rPr>
        <w:tab/>
        <w:t xml:space="preserve">So not only in my future class but also outside of my class, I would want my students to adapt my principle that I mentioned above in their lives. Teaching </w:t>
      </w:r>
      <w:r>
        <w:rPr>
          <w:rFonts w:ascii="Arial"/>
          <w:sz w:val="24"/>
          <w:szCs w:val="24"/>
          <w:rtl w:val="0"/>
          <w:lang w:val="en-US"/>
        </w:rPr>
        <w:t xml:space="preserve">English well is of course the premise but I believe there are crucial things as much as delivering knowledge or it is even more important than just teaching them English in English class. </w:t>
      </w: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표준">
    <w:name w:val="표준"/>
    <w:next w:val="표준"/>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