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CD" w:rsidRPr="004C280C" w:rsidRDefault="004C280C" w:rsidP="00BC7725">
      <w:pPr>
        <w:ind w:leftChars="100" w:left="200"/>
        <w:rPr>
          <w:rFonts w:ascii="Lucida Bright" w:hAnsi="Lucida Bright" w:cs="Times New Roman"/>
        </w:rPr>
      </w:pPr>
      <w:r w:rsidRPr="00BC7725">
        <w:rPr>
          <w:rFonts w:ascii="Lucida Bright" w:hAnsi="Lucida Bright" w:cs="Times New Roman" w:hint="eastAsia"/>
          <w:b/>
        </w:rPr>
        <w:t xml:space="preserve">Class Discussion after </w:t>
      </w:r>
      <w:r w:rsidR="00DB3159" w:rsidRPr="00BC7725">
        <w:rPr>
          <w:rFonts w:ascii="Lucida Bright" w:hAnsi="Lucida Bright" w:cs="Times New Roman"/>
          <w:b/>
        </w:rPr>
        <w:t>Pair Discussion:</w:t>
      </w:r>
      <w:r w:rsidR="00DB3159" w:rsidRPr="004C280C">
        <w:rPr>
          <w:rFonts w:ascii="Lucida Bright" w:hAnsi="Lucida Bright" w:cs="Times New Roman"/>
        </w:rPr>
        <w:t xml:space="preserve"> What We Learned</w:t>
      </w:r>
    </w:p>
    <w:p w:rsidR="00DB3159" w:rsidRPr="004C280C" w:rsidRDefault="00DB3159" w:rsidP="00BC7725">
      <w:pPr>
        <w:ind w:leftChars="100" w:left="200"/>
        <w:rPr>
          <w:rFonts w:ascii="Lucida Bright" w:hAnsi="Lucida Bright" w:cs="Times New Roman"/>
        </w:rPr>
      </w:pPr>
      <w:r w:rsidRPr="004C280C">
        <w:rPr>
          <w:rFonts w:ascii="Lucida Bright" w:hAnsi="Lucida Bright" w:cs="Times New Roman"/>
        </w:rPr>
        <w:t>What were the most compelling reasons for each side?</w:t>
      </w:r>
    </w:p>
    <w:tbl>
      <w:tblPr>
        <w:tblStyle w:val="1-5"/>
        <w:tblW w:w="10559" w:type="dxa"/>
        <w:tblInd w:w="200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3227"/>
        <w:gridCol w:w="3812"/>
        <w:gridCol w:w="3520"/>
      </w:tblGrid>
      <w:tr w:rsidR="004C280C" w:rsidTr="00B42E99">
        <w:trPr>
          <w:cnfStyle w:val="100000000000"/>
          <w:trHeight w:val="522"/>
        </w:trPr>
        <w:tc>
          <w:tcPr>
            <w:cnfStyle w:val="001000000000"/>
            <w:tcW w:w="3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868E9" w:rsidRDefault="0009030F" w:rsidP="00D105E1">
            <w:pPr>
              <w:ind w:firstLineChars="100" w:firstLine="200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3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868E9" w:rsidRPr="004C280C" w:rsidRDefault="008868E9" w:rsidP="008868E9">
            <w:pPr>
              <w:jc w:val="center"/>
              <w:cnfStyle w:val="100000000000"/>
              <w:rPr>
                <w:rFonts w:ascii="Georgia" w:hAnsi="Georgia"/>
                <w:b/>
                <w:sz w:val="28"/>
              </w:rPr>
            </w:pPr>
            <w:r w:rsidRPr="004C280C">
              <w:rPr>
                <w:rFonts w:ascii="Georgia" w:hAnsi="Georgia"/>
                <w:b/>
                <w:sz w:val="28"/>
              </w:rPr>
              <w:t>AGREE</w:t>
            </w:r>
          </w:p>
        </w:tc>
        <w:tc>
          <w:tcPr>
            <w:tcW w:w="35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868E9" w:rsidRPr="004C280C" w:rsidRDefault="008868E9" w:rsidP="008868E9">
            <w:pPr>
              <w:jc w:val="center"/>
              <w:cnfStyle w:val="100000000000"/>
              <w:rPr>
                <w:rFonts w:ascii="Georgia" w:hAnsi="Georgia"/>
                <w:b/>
                <w:sz w:val="28"/>
              </w:rPr>
            </w:pPr>
            <w:r w:rsidRPr="004C280C">
              <w:rPr>
                <w:rFonts w:ascii="Georgia" w:hAnsi="Georgia"/>
                <w:b/>
                <w:sz w:val="28"/>
              </w:rPr>
              <w:t>DISAGREE</w:t>
            </w:r>
          </w:p>
        </w:tc>
      </w:tr>
      <w:tr w:rsidR="004C280C" w:rsidTr="00B42E99">
        <w:trPr>
          <w:cnfStyle w:val="000000100000"/>
          <w:trHeight w:val="1019"/>
        </w:trPr>
        <w:tc>
          <w:tcPr>
            <w:cnfStyle w:val="001000000000"/>
            <w:tcW w:w="3227" w:type="dxa"/>
            <w:vAlign w:val="center"/>
          </w:tcPr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Right to Die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1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100000"/>
            </w:pPr>
          </w:p>
        </w:tc>
      </w:tr>
      <w:tr w:rsidR="008868E9" w:rsidTr="00B42E99">
        <w:trPr>
          <w:trHeight w:val="976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Patient Suffering at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End-of-Life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0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000000"/>
            </w:pPr>
          </w:p>
        </w:tc>
      </w:tr>
      <w:tr w:rsidR="004C280C" w:rsidTr="00B42E99">
        <w:trPr>
          <w:cnfStyle w:val="000000100000"/>
          <w:trHeight w:val="976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Slippery Slope to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Legalized Murder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1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100000"/>
            </w:pPr>
          </w:p>
        </w:tc>
      </w:tr>
      <w:tr w:rsidR="008868E9" w:rsidTr="00B42E99">
        <w:trPr>
          <w:trHeight w:val="1019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Hippocratic Oath &amp;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Prohibition of Killing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0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000000"/>
            </w:pPr>
          </w:p>
        </w:tc>
      </w:tr>
      <w:tr w:rsidR="004C280C" w:rsidTr="00B42E99">
        <w:trPr>
          <w:cnfStyle w:val="000000100000"/>
          <w:trHeight w:val="976"/>
        </w:trPr>
        <w:tc>
          <w:tcPr>
            <w:cnfStyle w:val="001000000000"/>
            <w:tcW w:w="3227" w:type="dxa"/>
            <w:vAlign w:val="center"/>
          </w:tcPr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Government Involvement in End-of-Life Decisions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1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100000"/>
            </w:pPr>
          </w:p>
        </w:tc>
      </w:tr>
      <w:tr w:rsidR="008868E9" w:rsidTr="00B42E99">
        <w:trPr>
          <w:trHeight w:val="976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Palliative (End-of-Life)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Care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0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000000"/>
            </w:pPr>
          </w:p>
        </w:tc>
      </w:tr>
      <w:tr w:rsidR="004C280C" w:rsidTr="00B42E99">
        <w:trPr>
          <w:cnfStyle w:val="000000100000"/>
          <w:trHeight w:val="1019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Healthcare Spending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Implication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1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100000"/>
            </w:pPr>
          </w:p>
        </w:tc>
      </w:tr>
      <w:tr w:rsidR="008868E9" w:rsidTr="00B42E99">
        <w:trPr>
          <w:trHeight w:val="976"/>
        </w:trPr>
        <w:tc>
          <w:tcPr>
            <w:cnfStyle w:val="001000000000"/>
            <w:tcW w:w="3227" w:type="dxa"/>
            <w:vAlign w:val="center"/>
          </w:tcPr>
          <w:p w:rsidR="0009030F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 xml:space="preserve">Social Groups at </w:t>
            </w:r>
          </w:p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Risk of Abuse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0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000000"/>
            </w:pPr>
          </w:p>
        </w:tc>
      </w:tr>
      <w:tr w:rsidR="004C280C" w:rsidTr="00B42E99">
        <w:trPr>
          <w:cnfStyle w:val="000000100000"/>
          <w:trHeight w:val="976"/>
        </w:trPr>
        <w:tc>
          <w:tcPr>
            <w:cnfStyle w:val="001000000000"/>
            <w:tcW w:w="3227" w:type="dxa"/>
            <w:vAlign w:val="center"/>
          </w:tcPr>
          <w:p w:rsidR="008868E9" w:rsidRPr="0009030F" w:rsidRDefault="0009030F" w:rsidP="0009030F">
            <w:pPr>
              <w:spacing w:line="360" w:lineRule="auto"/>
              <w:jc w:val="center"/>
              <w:rPr>
                <w:rFonts w:ascii="Georgia" w:hAnsi="Georgia"/>
                <w:sz w:val="22"/>
              </w:rPr>
            </w:pPr>
            <w:r w:rsidRPr="0009030F">
              <w:rPr>
                <w:rFonts w:ascii="Georgia" w:hAnsi="Georgia"/>
                <w:sz w:val="22"/>
              </w:rPr>
              <w:t>Religious Concerns</w:t>
            </w:r>
          </w:p>
        </w:tc>
        <w:tc>
          <w:tcPr>
            <w:tcW w:w="3812" w:type="dxa"/>
            <w:vAlign w:val="center"/>
          </w:tcPr>
          <w:p w:rsidR="008868E9" w:rsidRDefault="008868E9">
            <w:pPr>
              <w:cnfStyle w:val="000000100000"/>
            </w:pPr>
          </w:p>
        </w:tc>
        <w:tc>
          <w:tcPr>
            <w:tcW w:w="3520" w:type="dxa"/>
            <w:vAlign w:val="center"/>
          </w:tcPr>
          <w:p w:rsidR="008868E9" w:rsidRDefault="008868E9">
            <w:pPr>
              <w:cnfStyle w:val="000000100000"/>
            </w:pPr>
          </w:p>
        </w:tc>
      </w:tr>
    </w:tbl>
    <w:p w:rsidR="00B42E99" w:rsidRDefault="00B42E99" w:rsidP="00B42E99"/>
    <w:p w:rsidR="004C280C" w:rsidRDefault="004C280C" w:rsidP="00BC7725">
      <w:pPr>
        <w:ind w:leftChars="100" w:left="200"/>
        <w:rPr>
          <w:rFonts w:ascii="Lucida Bright" w:hAnsi="Lucida Bright"/>
        </w:rPr>
      </w:pPr>
      <w:r w:rsidRPr="00BC7725">
        <w:rPr>
          <w:rFonts w:ascii="Lucida Bright" w:hAnsi="Lucida Bright" w:hint="eastAsia"/>
          <w:b/>
        </w:rPr>
        <w:t>Individual Reflection:</w:t>
      </w:r>
      <w:r>
        <w:rPr>
          <w:rFonts w:ascii="Lucida Bright" w:hAnsi="Lucida Bright" w:hint="eastAsia"/>
        </w:rPr>
        <w:t xml:space="preserve"> What I Learned</w:t>
      </w:r>
    </w:p>
    <w:p w:rsidR="00D105E1" w:rsidRDefault="004C280C" w:rsidP="00B42E99">
      <w:pPr>
        <w:ind w:leftChars="100" w:left="200"/>
        <w:rPr>
          <w:rFonts w:ascii="Lucida Bright" w:hAnsi="Lucida Bright"/>
        </w:rPr>
      </w:pPr>
      <w:r>
        <w:rPr>
          <w:rFonts w:ascii="Lucida Bright" w:hAnsi="Lucida Bright" w:hint="eastAsia"/>
        </w:rPr>
        <w:t>Which number best describes your understanding of the focus issue? [circle one]</w:t>
      </w:r>
    </w:p>
    <w:p w:rsidR="00B42E99" w:rsidRPr="00B42E99" w:rsidRDefault="00B42E99" w:rsidP="00B42E99">
      <w:pPr>
        <w:ind w:leftChars="100" w:left="200"/>
        <w:rPr>
          <w:rFonts w:ascii="Lucida Bright" w:hAnsi="Lucida Bright"/>
          <w:sz w:val="6"/>
        </w:rPr>
      </w:pPr>
    </w:p>
    <w:p w:rsidR="004C280C" w:rsidRPr="000F0F5A" w:rsidRDefault="00484B54" w:rsidP="00BC7725">
      <w:pPr>
        <w:ind w:leftChars="100" w:left="200"/>
        <w:rPr>
          <w:rFonts w:ascii="Lucida Bright" w:hAnsi="Lucida Bright"/>
          <w:b/>
          <w:sz w:val="26"/>
          <w:szCs w:val="26"/>
        </w:rPr>
      </w:pPr>
      <w:r w:rsidRPr="00484B54">
        <w:rPr>
          <w:rFonts w:ascii="Lucida Bright" w:hAnsi="Lucida Br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pt;margin-top:12.65pt;width:107.25pt;height:45.6pt;z-index:-251657216;v-text-anchor:middle" stroked="f">
            <v:textbox>
              <w:txbxContent>
                <w:p w:rsidR="000F0F5A" w:rsidRPr="000F0F5A" w:rsidRDefault="000F0F5A" w:rsidP="000F0F5A">
                  <w:pPr>
                    <w:spacing w:line="180" w:lineRule="auto"/>
                    <w:jc w:val="center"/>
                    <w:rPr>
                      <w:rFonts w:ascii="Lucida Bright" w:hAnsi="Lucida Bright"/>
                      <w:b/>
                    </w:rPr>
                  </w:pPr>
                  <w:r w:rsidRPr="000F0F5A">
                    <w:rPr>
                      <w:rFonts w:ascii="Lucida Bright" w:hAnsi="Lucida Bright" w:hint="eastAsia"/>
                      <w:b/>
                    </w:rPr>
                    <w:t>NO DEEPER</w:t>
                  </w:r>
                </w:p>
                <w:p w:rsidR="000F0F5A" w:rsidRPr="000F0F5A" w:rsidRDefault="000F0F5A" w:rsidP="000F0F5A">
                  <w:pPr>
                    <w:spacing w:line="180" w:lineRule="auto"/>
                    <w:jc w:val="center"/>
                    <w:rPr>
                      <w:rFonts w:ascii="Lucida Bright" w:hAnsi="Lucida Bright"/>
                      <w:b/>
                    </w:rPr>
                  </w:pPr>
                  <w:r w:rsidRPr="000F0F5A">
                    <w:rPr>
                      <w:rFonts w:ascii="Lucida Bright" w:hAnsi="Lucida Bright" w:hint="eastAsia"/>
                      <w:b/>
                    </w:rPr>
                    <w:t>UNDERSTANDING</w:t>
                  </w:r>
                </w:p>
                <w:p w:rsidR="000F0F5A" w:rsidRDefault="000F0F5A"/>
              </w:txbxContent>
            </v:textbox>
          </v:shape>
        </w:pict>
      </w:r>
      <w:r w:rsidRPr="00484B54">
        <w:rPr>
          <w:rFonts w:ascii="Lucida Bright" w:hAnsi="Lucida Bright"/>
          <w:noProof/>
        </w:rPr>
        <w:pict>
          <v:shape id="_x0000_s1028" type="#_x0000_t202" style="position:absolute;left:0;text-align:left;margin-left:415.5pt;margin-top:12.35pt;width:107.25pt;height:39.3pt;z-index:-251656192;v-text-anchor:middle" stroked="f">
            <v:textbox>
              <w:txbxContent>
                <w:p w:rsidR="000F0F5A" w:rsidRPr="000F0F5A" w:rsidRDefault="000F0F5A" w:rsidP="000F0F5A">
                  <w:pPr>
                    <w:spacing w:line="180" w:lineRule="auto"/>
                    <w:jc w:val="center"/>
                    <w:rPr>
                      <w:rFonts w:ascii="Lucida Bright" w:hAnsi="Lucida Bright"/>
                      <w:b/>
                    </w:rPr>
                  </w:pPr>
                  <w:r w:rsidRPr="000F0F5A">
                    <w:rPr>
                      <w:rFonts w:ascii="Lucida Bright" w:hAnsi="Lucida Bright" w:hint="eastAsia"/>
                      <w:b/>
                    </w:rPr>
                    <w:t>MUCH DEEPER</w:t>
                  </w:r>
                </w:p>
                <w:p w:rsidR="000F0F5A" w:rsidRPr="000F0F5A" w:rsidRDefault="000F0F5A" w:rsidP="000F0F5A">
                  <w:pPr>
                    <w:spacing w:line="180" w:lineRule="auto"/>
                    <w:jc w:val="center"/>
                    <w:rPr>
                      <w:rFonts w:ascii="Lucida Bright" w:hAnsi="Lucida Bright"/>
                      <w:b/>
                    </w:rPr>
                  </w:pPr>
                  <w:r w:rsidRPr="000F0F5A">
                    <w:rPr>
                      <w:rFonts w:ascii="Lucida Bright" w:hAnsi="Lucida Bright" w:hint="eastAsia"/>
                      <w:b/>
                    </w:rPr>
                    <w:t>UNDERSTANDING</w:t>
                  </w:r>
                </w:p>
                <w:p w:rsidR="000F0F5A" w:rsidRDefault="000F0F5A" w:rsidP="000F0F5A"/>
              </w:txbxContent>
            </v:textbox>
          </v:shape>
        </w:pict>
      </w:r>
      <w:r w:rsidR="000F0F5A">
        <w:rPr>
          <w:rFonts w:ascii="Lucida Bright" w:hAnsi="Lucida Bright" w:hint="eastAsia"/>
        </w:rPr>
        <w:t xml:space="preserve">                       </w:t>
      </w:r>
      <w:r w:rsidR="000F0F5A">
        <w:rPr>
          <w:rFonts w:ascii="Lucida Bright" w:hAnsi="Lucida Bright" w:hint="eastAsia"/>
          <w:b/>
          <w:sz w:val="26"/>
          <w:szCs w:val="26"/>
        </w:rPr>
        <w:t xml:space="preserve">1         2          3          4        </w:t>
      </w:r>
      <w:r w:rsidR="000F0F5A" w:rsidRPr="000F0F5A">
        <w:rPr>
          <w:rFonts w:ascii="Lucida Bright" w:hAnsi="Lucida Bright" w:hint="eastAsia"/>
          <w:b/>
          <w:sz w:val="26"/>
          <w:szCs w:val="26"/>
        </w:rPr>
        <w:t xml:space="preserve"> 5</w:t>
      </w:r>
    </w:p>
    <w:p w:rsidR="000F0F5A" w:rsidRDefault="00484B54" w:rsidP="00BC7725">
      <w:pPr>
        <w:ind w:leftChars="100" w:left="200"/>
        <w:rPr>
          <w:rFonts w:ascii="Lucida Bright" w:hAnsi="Lucida Bright"/>
        </w:rPr>
      </w:pPr>
      <w:r>
        <w:rPr>
          <w:rFonts w:ascii="Lucida Bright" w:hAnsi="Lucida Br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5.25pt;margin-top:1.1pt;width:324pt;height:.05pt;z-index:251658240" o:connectortype="straight" strokeweight="1.5pt">
            <v:stroke startarrow="block" endarrow="block"/>
          </v:shape>
        </w:pict>
      </w:r>
    </w:p>
    <w:p w:rsidR="00BC7725" w:rsidRDefault="00BC7725" w:rsidP="00B42E99">
      <w:pPr>
        <w:rPr>
          <w:rFonts w:ascii="Lucida Bright" w:hAnsi="Lucida Bright"/>
        </w:rPr>
      </w:pPr>
    </w:p>
    <w:p w:rsidR="00B42E99" w:rsidRDefault="00B42E99" w:rsidP="00B42E99">
      <w:pPr>
        <w:rPr>
          <w:rFonts w:ascii="Lucida Bright" w:hAnsi="Lucida Bright"/>
        </w:rPr>
      </w:pPr>
    </w:p>
    <w:p w:rsidR="00BC7725" w:rsidRDefault="00BC7725" w:rsidP="00BC7725">
      <w:pPr>
        <w:spacing w:line="180" w:lineRule="auto"/>
        <w:ind w:leftChars="100" w:left="200"/>
        <w:jc w:val="right"/>
        <w:rPr>
          <w:rFonts w:ascii="Lucida Bright" w:hAnsi="Lucida Bright"/>
        </w:rPr>
      </w:pPr>
      <w:r>
        <w:rPr>
          <w:rFonts w:ascii="Lucida Bright" w:hAnsi="Lucida Bright" w:hint="eastAsia"/>
        </w:rPr>
        <w:t>Hayley Noh &amp; Heidi Lee</w:t>
      </w:r>
    </w:p>
    <w:p w:rsidR="00BC7725" w:rsidRDefault="00BC7725" w:rsidP="00BC7725">
      <w:pPr>
        <w:spacing w:line="180" w:lineRule="auto"/>
        <w:ind w:leftChars="100" w:left="200"/>
        <w:jc w:val="right"/>
        <w:rPr>
          <w:rFonts w:ascii="Lucida Bright" w:hAnsi="Lucida Bright" w:hint="eastAsia"/>
        </w:rPr>
      </w:pPr>
      <w:r>
        <w:rPr>
          <w:rFonts w:ascii="Lucida Bright" w:hAnsi="Lucida Bright" w:hint="eastAsia"/>
        </w:rPr>
        <w:t>Speaking Lesson Handout</w:t>
      </w:r>
    </w:p>
    <w:p w:rsidR="004143CB" w:rsidRPr="004143CB" w:rsidRDefault="004143CB" w:rsidP="004143CB">
      <w:pPr>
        <w:spacing w:line="180" w:lineRule="auto"/>
        <w:ind w:leftChars="100" w:left="200"/>
        <w:jc w:val="left"/>
        <w:rPr>
          <w:rFonts w:ascii="Georgia" w:hAnsi="Georgia"/>
          <w:b/>
          <w:sz w:val="40"/>
        </w:rPr>
      </w:pPr>
      <w:r w:rsidRPr="004143CB">
        <w:rPr>
          <w:rFonts w:ascii="Georgia" w:hAnsi="Georgia"/>
          <w:b/>
          <w:sz w:val="40"/>
        </w:rPr>
        <w:lastRenderedPageBreak/>
        <w:t>Debate Card that we made for printing.</w:t>
      </w:r>
    </w:p>
    <w:p w:rsidR="004143CB" w:rsidRPr="004C280C" w:rsidRDefault="004143CB" w:rsidP="004143CB">
      <w:pPr>
        <w:spacing w:line="180" w:lineRule="auto"/>
        <w:ind w:leftChars="100" w:left="200"/>
        <w:jc w:val="left"/>
        <w:rPr>
          <w:rFonts w:ascii="Lucida Bright" w:hAnsi="Lucida Brigh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6.1pt;margin-top:352.5pt;width:269.25pt;height:76.8pt;z-index:-251650048">
            <v:imagedata r:id="rId7" o:title="캡처3"/>
          </v:shape>
        </w:pict>
      </w:r>
      <w:r>
        <w:rPr>
          <w:noProof/>
        </w:rPr>
        <w:pict>
          <v:shape id="_x0000_s1031" type="#_x0000_t75" style="position:absolute;left:0;text-align:left;margin-left:264.65pt;margin-top:21pt;width:270.75pt;height:330pt;z-index:-251652096">
            <v:imagedata r:id="rId8" o:title="캡처2"/>
          </v:shape>
        </w:pict>
      </w:r>
      <w:r>
        <w:rPr>
          <w:noProof/>
        </w:rPr>
        <w:pict>
          <v:shape id="_x0000_s1030" type="#_x0000_t75" style="position:absolute;left:0;text-align:left;margin-left:-7.6pt;margin-top:18.75pt;width:273.75pt;height:333.75pt;z-index:-251654144">
            <v:imagedata r:id="rId9" o:title="캡처1"/>
          </v:shape>
        </w:pict>
      </w:r>
    </w:p>
    <w:sectPr w:rsidR="004143CB" w:rsidRPr="004C280C" w:rsidSect="00D105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5C" w:rsidRDefault="00084D5C" w:rsidP="00D105E1">
      <w:pPr>
        <w:spacing w:after="0" w:line="240" w:lineRule="auto"/>
      </w:pPr>
      <w:r>
        <w:separator/>
      </w:r>
    </w:p>
  </w:endnote>
  <w:endnote w:type="continuationSeparator" w:id="1">
    <w:p w:rsidR="00084D5C" w:rsidRDefault="00084D5C" w:rsidP="00D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5C" w:rsidRDefault="00084D5C" w:rsidP="00D105E1">
      <w:pPr>
        <w:spacing w:after="0" w:line="240" w:lineRule="auto"/>
      </w:pPr>
      <w:r>
        <w:separator/>
      </w:r>
    </w:p>
  </w:footnote>
  <w:footnote w:type="continuationSeparator" w:id="1">
    <w:p w:rsidR="00084D5C" w:rsidRDefault="00084D5C" w:rsidP="00D1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159"/>
    <w:rsid w:val="00084D5C"/>
    <w:rsid w:val="0009030F"/>
    <w:rsid w:val="000D4ACE"/>
    <w:rsid w:val="000F0F5A"/>
    <w:rsid w:val="001F553A"/>
    <w:rsid w:val="002D5F19"/>
    <w:rsid w:val="00332CCD"/>
    <w:rsid w:val="004143CB"/>
    <w:rsid w:val="00484B54"/>
    <w:rsid w:val="004C280C"/>
    <w:rsid w:val="008868E9"/>
    <w:rsid w:val="009E541E"/>
    <w:rsid w:val="00B42E99"/>
    <w:rsid w:val="00BC7725"/>
    <w:rsid w:val="00C621F4"/>
    <w:rsid w:val="00D105E1"/>
    <w:rsid w:val="00DB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886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C28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28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105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105E1"/>
  </w:style>
  <w:style w:type="paragraph" w:styleId="a6">
    <w:name w:val="footer"/>
    <w:basedOn w:val="a"/>
    <w:link w:val="Char1"/>
    <w:uiPriority w:val="99"/>
    <w:semiHidden/>
    <w:unhideWhenUsed/>
    <w:rsid w:val="00D105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105E1"/>
  </w:style>
  <w:style w:type="table" w:styleId="1-5">
    <w:name w:val="Medium List 1 Accent 5"/>
    <w:basedOn w:val="a1"/>
    <w:uiPriority w:val="65"/>
    <w:rsid w:val="00D105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01ED-6E7E-466A-9E79-2FBB243F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Boram Kim</dc:creator>
  <cp:lastModifiedBy>Boram Kim</cp:lastModifiedBy>
  <cp:revision>2</cp:revision>
  <dcterms:created xsi:type="dcterms:W3CDTF">2017-04-04T17:43:00Z</dcterms:created>
  <dcterms:modified xsi:type="dcterms:W3CDTF">2017-04-04T17:43:00Z</dcterms:modified>
</cp:coreProperties>
</file>