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BD3A5F">
              <w:rPr>
                <w:sz w:val="24"/>
                <w:szCs w:val="24"/>
                <w:shd w:val="clear" w:color="auto" w:fill="000000" w:themeFill="text1"/>
              </w:rPr>
              <w:t>☐</w:t>
            </w:r>
            <w:r>
              <w:rPr>
                <w:sz w:val="24"/>
                <w:szCs w:val="24"/>
              </w:rPr>
              <w:t xml:space="preserve">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BD3A5F">
              <w:rPr>
                <w:rFonts w:hint="eastAsia"/>
                <w:b/>
                <w:sz w:val="24"/>
                <w:szCs w:val="24"/>
              </w:rPr>
              <w:t xml:space="preserve">Making </w:t>
            </w:r>
            <w:r w:rsidR="00BD3A5F">
              <w:rPr>
                <w:b/>
                <w:sz w:val="24"/>
                <w:szCs w:val="24"/>
              </w:rPr>
              <w:t>a talking mouth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635625">
            <w:pPr>
              <w:spacing w:line="240" w:lineRule="auto"/>
              <w:jc w:val="center"/>
            </w:pPr>
            <w:r>
              <w:rPr>
                <w:rFonts w:hint="eastAsia"/>
              </w:rPr>
              <w:t>Stilla Kim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BD3A5F">
            <w:pPr>
              <w:spacing w:line="240" w:lineRule="auto"/>
            </w:pPr>
            <w:r>
              <w:rPr>
                <w:b/>
                <w:sz w:val="24"/>
                <w:szCs w:val="24"/>
              </w:rPr>
              <w:t>Lower-i</w:t>
            </w:r>
            <w:r w:rsidR="00EC3B5E">
              <w:rPr>
                <w:b/>
                <w:sz w:val="24"/>
                <w:szCs w:val="24"/>
              </w:rPr>
              <w:t>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64231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64231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35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65616B" w:rsidRDefault="00BD3A5F" w:rsidP="0064231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2 copies of work</w:t>
            </w:r>
            <w:r w:rsidR="0064231E">
              <w:t xml:space="preserve"> sheet</w:t>
            </w:r>
          </w:p>
          <w:p w:rsidR="0056627F" w:rsidRDefault="0065616B" w:rsidP="0065616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Color pencils</w:t>
            </w:r>
            <w:r>
              <w:t xml:space="preserve"> or Crayon</w:t>
            </w:r>
            <w:r w:rsidR="0064231E">
              <w:rPr>
                <w:rFonts w:hint="eastAsia"/>
              </w:rPr>
              <w:t xml:space="preserve"> </w:t>
            </w:r>
          </w:p>
          <w:p w:rsidR="00F20916" w:rsidRDefault="00F20916" w:rsidP="0065616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Scissor and stick glue</w:t>
            </w:r>
          </w:p>
          <w:p w:rsidR="00B51E89" w:rsidRDefault="00BE7A1D" w:rsidP="0065616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4</w:t>
            </w:r>
            <w:r w:rsidR="00B51E89">
              <w:t xml:space="preserve"> A4size papers</w:t>
            </w:r>
          </w:p>
          <w:p w:rsidR="0056627F" w:rsidRPr="0064231E" w:rsidRDefault="0064231E" w:rsidP="0064231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Mark and board</w:t>
            </w:r>
          </w:p>
          <w:p w:rsidR="0056627F" w:rsidRDefault="00113109" w:rsidP="0011310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Power</w:t>
            </w:r>
            <w:r w:rsidR="006F346C">
              <w:t xml:space="preserve"> </w:t>
            </w:r>
            <w:r>
              <w:rPr>
                <w:rFonts w:hint="eastAsia"/>
              </w:rPr>
              <w:t>point presentation</w:t>
            </w:r>
          </w:p>
          <w:p w:rsidR="0065616B" w:rsidRDefault="00113109" w:rsidP="00F2091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and projection</w:t>
            </w:r>
          </w:p>
          <w:p w:rsidR="00B254CE" w:rsidRDefault="00B254CE" w:rsidP="00F2091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sz w:val="24"/>
                <w:szCs w:val="24"/>
              </w:rPr>
              <w:t>Students phone or computer which access to the internet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CF5BE4" w:rsidRDefault="00113109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CF5BE4">
              <w:t>To improve reading comprehension</w:t>
            </w:r>
            <w:r w:rsidR="00DF252C">
              <w:t xml:space="preserve"> by reading an instruction of how to making pop up card</w:t>
            </w:r>
          </w:p>
          <w:p w:rsidR="00CF5BE4" w:rsidRDefault="00CF5BE4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113109">
              <w:rPr>
                <w:rFonts w:hint="eastAsia"/>
              </w:rPr>
              <w:t xml:space="preserve">To </w:t>
            </w:r>
            <w:r w:rsidR="00F20916">
              <w:t>be familiar with several types of</w:t>
            </w:r>
            <w:r>
              <w:t xml:space="preserve"> adverb</w:t>
            </w:r>
            <w:r w:rsidR="00DF252C">
              <w:t xml:space="preserve"> or expressions</w:t>
            </w:r>
            <w:r>
              <w:t xml:space="preserve"> </w:t>
            </w:r>
            <w:r w:rsidR="00DF252C">
              <w:t>by doing the</w:t>
            </w:r>
            <w:r>
              <w:t xml:space="preserve"> task</w:t>
            </w:r>
          </w:p>
          <w:p w:rsidR="0056627F" w:rsidRPr="00113109" w:rsidRDefault="00CF5BE4">
            <w:pPr>
              <w:spacing w:line="240" w:lineRule="auto"/>
              <w:ind w:left="720"/>
              <w:jc w:val="both"/>
            </w:pPr>
            <w:r>
              <w:t>- To have an interest for</w:t>
            </w:r>
            <w:r w:rsidR="000347C2">
              <w:t xml:space="preserve"> reading the most also</w:t>
            </w:r>
            <w:r>
              <w:t xml:space="preserve"> writing and speaking with own work</w:t>
            </w:r>
          </w:p>
          <w:p w:rsidR="002C588D" w:rsidRPr="000347C2" w:rsidRDefault="002C588D" w:rsidP="00CF5BE4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2C588D" w:rsidRDefault="002C588D" w:rsidP="002C588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A518A8">
              <w:t xml:space="preserve">Listening instructor’s explanation, </w:t>
            </w:r>
            <w:r w:rsidR="000A404F">
              <w:t>what other students’ card</w:t>
            </w:r>
          </w:p>
          <w:p w:rsidR="002C588D" w:rsidRDefault="002C588D" w:rsidP="000711AE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Speaking: </w:t>
            </w:r>
            <w:r w:rsidR="000A404F">
              <w:t>Explaining own card</w:t>
            </w:r>
            <w:r w:rsidR="00A518A8">
              <w:t xml:space="preserve"> to other students</w:t>
            </w:r>
            <w:r w:rsidR="00EB5136">
              <w:t>, asking questions to others</w:t>
            </w:r>
          </w:p>
          <w:p w:rsidR="002C588D" w:rsidRDefault="002C588D" w:rsidP="000711AE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</w:t>
            </w:r>
            <w:r>
              <w:t xml:space="preserve"> </w:t>
            </w:r>
            <w:r w:rsidR="00695CC0">
              <w:t>Read</w:t>
            </w:r>
            <w:r w:rsidR="000A404F">
              <w:t>ing instructions on the worksheet to do the task.</w:t>
            </w:r>
          </w:p>
          <w:p w:rsidR="0056627F" w:rsidRDefault="002C588D" w:rsidP="002C588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</w:t>
            </w:r>
            <w:r w:rsidR="00A518A8">
              <w:t>Writing a s</w:t>
            </w:r>
            <w:r w:rsidR="000A404F">
              <w:t xml:space="preserve">hort message on the card which students made by themselves </w:t>
            </w:r>
            <w:r w:rsidR="007F1EAF">
              <w:t>if necessary</w:t>
            </w:r>
            <w:r w:rsidR="00A518A8">
              <w:t>.</w:t>
            </w:r>
          </w:p>
          <w:p w:rsidR="00DE67B4" w:rsidRDefault="00DE67B4" w:rsidP="00DE67B4">
            <w:pPr>
              <w:pStyle w:val="af5"/>
              <w:spacing w:line="240" w:lineRule="auto"/>
              <w:ind w:leftChars="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DE67B4" w:rsidRDefault="00DE67B4" w:rsidP="00DE67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Phonology:</w:t>
            </w:r>
            <w:r>
              <w:t xml:space="preserve"> Different and confused pronunciation</w:t>
            </w:r>
            <w:r w:rsidR="000347C2">
              <w:t xml:space="preserve"> while speaking to own card message</w:t>
            </w:r>
            <w:r w:rsidR="00B16407">
              <w:t xml:space="preserve"> to other students</w:t>
            </w:r>
            <w:r>
              <w:rPr>
                <w:rFonts w:hint="eastAsia"/>
              </w:rPr>
              <w:t xml:space="preserve"> </w:t>
            </w:r>
          </w:p>
          <w:p w:rsidR="00DE67B4" w:rsidRDefault="00DE67B4" w:rsidP="00DE67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Lexis:</w:t>
            </w:r>
            <w:r>
              <w:t xml:space="preserve"> New vocabulary</w:t>
            </w:r>
            <w:r w:rsidR="000347C2">
              <w:t xml:space="preserve"> used in instructions</w:t>
            </w:r>
          </w:p>
          <w:p w:rsidR="00DE67B4" w:rsidRDefault="00B16407" w:rsidP="00DE67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Grammar: Grammar sentences </w:t>
            </w:r>
            <w:r w:rsidR="000347C2">
              <w:t>used in instructions</w:t>
            </w:r>
          </w:p>
          <w:p w:rsidR="00B16407" w:rsidRDefault="00DE67B4" w:rsidP="00780F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Fun</w:t>
            </w:r>
            <w:r>
              <w:t>c</w:t>
            </w:r>
            <w:r>
              <w:rPr>
                <w:rFonts w:hint="eastAsia"/>
              </w:rPr>
              <w:t>tion:</w:t>
            </w:r>
            <w:r>
              <w:t xml:space="preserve"> </w:t>
            </w:r>
            <w:r w:rsidR="0065344B">
              <w:t>Understanding of instructions, doing a task</w:t>
            </w:r>
          </w:p>
          <w:p w:rsidR="00DE67B4" w:rsidRDefault="0065344B" w:rsidP="00780FB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Discourse: </w:t>
            </w:r>
            <w:r>
              <w:t>C</w:t>
            </w:r>
            <w:r w:rsidR="00B16407">
              <w:t>o</w:t>
            </w:r>
            <w:r w:rsidR="00DA09B0">
              <w:t>n</w:t>
            </w:r>
            <w:r w:rsidR="00B16407">
              <w:t>versation</w:t>
            </w:r>
          </w:p>
          <w:p w:rsidR="0056627F" w:rsidRDefault="0056627F" w:rsidP="00DE67B4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DA09B0" w:rsidRDefault="00DA09B0" w:rsidP="009E5DB2">
            <w:pPr>
              <w:spacing w:line="240" w:lineRule="auto"/>
            </w:pPr>
            <w:r>
              <w:rPr>
                <w:rFonts w:hint="eastAsia"/>
              </w:rPr>
              <w:t>Students already know:</w:t>
            </w:r>
          </w:p>
          <w:p w:rsidR="00DA09B0" w:rsidRDefault="00DA09B0" w:rsidP="00DA09B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All students are college students or graduates</w:t>
            </w:r>
            <w:r>
              <w:t xml:space="preserve"> (Age 18 and up)</w:t>
            </w:r>
          </w:p>
          <w:p w:rsidR="009E5DB2" w:rsidRDefault="009E5DB2" w:rsidP="00DA09B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Students can express verbally how do</w:t>
            </w:r>
            <w:r w:rsidR="00EB5136">
              <w:t xml:space="preserve"> they think or what they think</w:t>
            </w:r>
            <w:r w:rsidR="007F1EAF">
              <w:t xml:space="preserve"> somehow</w:t>
            </w:r>
            <w:r>
              <w:t>.</w:t>
            </w:r>
          </w:p>
          <w:p w:rsidR="00DA09B0" w:rsidRDefault="00DA09B0" w:rsidP="00DA09B0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 xml:space="preserve">Students </w:t>
            </w:r>
            <w:r w:rsidR="00886665">
              <w:t>are interested in trying to new ways of learning</w:t>
            </w:r>
          </w:p>
          <w:p w:rsidR="0056627F" w:rsidRDefault="00DA09B0" w:rsidP="009E5DB2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Students sh</w:t>
            </w:r>
            <w:r w:rsidR="009E5DB2">
              <w:t>are their opinion frequently and try to speak out the sentences what they want to share</w:t>
            </w:r>
          </w:p>
          <w:p w:rsidR="00092BFC" w:rsidRDefault="00092BFC" w:rsidP="00092BFC">
            <w:pPr>
              <w:pStyle w:val="af5"/>
              <w:spacing w:line="240" w:lineRule="auto"/>
              <w:ind w:leftChars="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92BFC" w:rsidRDefault="00092BFC" w:rsidP="00092BFC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not be able to understand the meaning of vocabulary</w:t>
            </w:r>
          </w:p>
          <w:p w:rsidR="00092BFC" w:rsidRPr="003B1625" w:rsidRDefault="00092BFC" w:rsidP="00092BFC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Explain again by using some examples</w:t>
            </w:r>
            <w:r w:rsidR="00640E42">
              <w:t xml:space="preserve"> including video clip</w:t>
            </w:r>
            <w:r>
              <w:rPr>
                <w:rFonts w:hint="eastAsia"/>
              </w:rPr>
              <w:t xml:space="preserve">, </w:t>
            </w:r>
            <w:r>
              <w:t xml:space="preserve">realias </w:t>
            </w:r>
            <w:r w:rsidR="003D673B">
              <w:rPr>
                <w:rFonts w:hint="eastAsia"/>
              </w:rPr>
              <w:t>and so on</w:t>
            </w:r>
          </w:p>
          <w:p w:rsidR="00092BFC" w:rsidRPr="003B1625" w:rsidRDefault="003D673B" w:rsidP="00092BFC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t>Students are not interested in the task given to them</w:t>
            </w:r>
          </w:p>
          <w:p w:rsidR="00092BFC" w:rsidRPr="003B1625" w:rsidRDefault="003D673B" w:rsidP="00092BFC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Help them out to make it with their classmates</w:t>
            </w:r>
          </w:p>
          <w:p w:rsidR="00092BFC" w:rsidRDefault="00092BFC" w:rsidP="00092BFC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t>Students</w:t>
            </w:r>
            <w:r w:rsidR="003D673B">
              <w:t xml:space="preserve"> feel embarrassed when they explain the card</w:t>
            </w:r>
            <w:r>
              <w:t xml:space="preserve"> and stop speaking all of sudden because of nervous or their mind go blank</w:t>
            </w:r>
          </w:p>
          <w:p w:rsidR="0056627F" w:rsidRDefault="00092BFC" w:rsidP="00092BFC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Wait for them to make feel confident to speak or help them to e</w:t>
            </w:r>
            <w:r w:rsidR="003D673B">
              <w:t>xplain what they want to say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BD3A5F" w:rsidP="00BD3A5F">
            <w:pPr>
              <w:spacing w:line="240" w:lineRule="auto"/>
            </w:pPr>
            <w:r>
              <w:t>Work sheet</w:t>
            </w:r>
            <w:r w:rsidR="00635625">
              <w:t xml:space="preserve">: </w:t>
            </w:r>
            <w:hyperlink r:id="rId7" w:history="1">
              <w:r w:rsidR="004D7F34" w:rsidRPr="00154CA3">
                <w:rPr>
                  <w:rStyle w:val="af3"/>
                </w:rPr>
                <w:t>https://joanirvine.com/how-to-make-a-pop-up/</w:t>
              </w:r>
            </w:hyperlink>
          </w:p>
          <w:p w:rsidR="004D7F34" w:rsidRDefault="004D7F34" w:rsidP="00BD3A5F">
            <w:pPr>
              <w:spacing w:line="240" w:lineRule="auto"/>
            </w:pPr>
            <w:r>
              <w:t xml:space="preserve">Video clip: </w:t>
            </w:r>
            <w:hyperlink r:id="rId8" w:history="1">
              <w:r w:rsidRPr="00154CA3">
                <w:rPr>
                  <w:rStyle w:val="af3"/>
                </w:rPr>
                <w:t>https://www.youtube.com/watch?v=dznhTZXJwbo</w:t>
              </w:r>
            </w:hyperlink>
            <w:r w:rsidR="00A65C07">
              <w:t xml:space="preserve"> (if necessary)</w:t>
            </w:r>
          </w:p>
          <w:p w:rsidR="005D538B" w:rsidRDefault="005D538B" w:rsidP="00BD3A5F">
            <w:pPr>
              <w:spacing w:line="240" w:lineRule="auto"/>
            </w:pPr>
            <w:r>
              <w:t xml:space="preserve">Ppt: </w:t>
            </w:r>
            <w:r w:rsidRPr="005D538B">
              <w:t>https://www.pinterest.co.kr/pin/525443481495006840/</w:t>
            </w:r>
          </w:p>
          <w:p w:rsidR="004D7F34" w:rsidRPr="00233F5F" w:rsidRDefault="004D7F34" w:rsidP="00BD3A5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0044E9" w:rsidRDefault="00EC3B5E" w:rsidP="00D856B9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856B9">
              <w:rPr>
                <w:rFonts w:hint="eastAsia"/>
              </w:rPr>
              <w:t>N/A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0044E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56627F" w:rsidRDefault="000044E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</w:t>
            </w:r>
            <w:r>
              <w:t>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0044E9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3152E9" w:rsidRDefault="003152E9" w:rsidP="000044E9">
            <w:pPr>
              <w:spacing w:line="240" w:lineRule="auto"/>
            </w:pPr>
          </w:p>
          <w:p w:rsidR="000044E9" w:rsidRDefault="003152E9" w:rsidP="00DB12DE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>Greeting</w:t>
            </w:r>
            <w:r w:rsidR="00DB12DE">
              <w:t xml:space="preserve"> and introdu</w:t>
            </w:r>
            <w:r w:rsidR="003D04AD">
              <w:t>ction</w:t>
            </w:r>
          </w:p>
          <w:p w:rsidR="003152E9" w:rsidRDefault="003152E9" w:rsidP="000044E9">
            <w:pPr>
              <w:spacing w:line="240" w:lineRule="auto"/>
            </w:pPr>
          </w:p>
          <w:p w:rsidR="000044E9" w:rsidRPr="0053220F" w:rsidRDefault="000044E9" w:rsidP="000044E9">
            <w:pPr>
              <w:spacing w:line="240" w:lineRule="auto"/>
              <w:ind w:left="240" w:hanging="240"/>
              <w:rPr>
                <w:u w:val="single"/>
              </w:rPr>
            </w:pPr>
            <w:r w:rsidRPr="0053220F">
              <w:rPr>
                <w:rFonts w:hint="eastAsia"/>
                <w:u w:val="single"/>
              </w:rPr>
              <w:t>Instruction</w:t>
            </w:r>
          </w:p>
          <w:p w:rsidR="000044E9" w:rsidRDefault="000044E9" w:rsidP="000044E9">
            <w:pPr>
              <w:spacing w:line="240" w:lineRule="auto"/>
            </w:pPr>
          </w:p>
          <w:p w:rsidR="000044E9" w:rsidRDefault="000044E9" w:rsidP="000044E9">
            <w:pPr>
              <w:spacing w:line="240" w:lineRule="auto"/>
              <w:rPr>
                <w:i/>
              </w:rPr>
            </w:pPr>
            <w:r w:rsidRPr="00505D8F">
              <w:rPr>
                <w:i/>
              </w:rPr>
              <w:t>Hello e</w:t>
            </w:r>
            <w:r>
              <w:rPr>
                <w:i/>
              </w:rPr>
              <w:t>veryone,</w:t>
            </w:r>
            <w:r w:rsidR="00E0143E">
              <w:rPr>
                <w:i/>
              </w:rPr>
              <w:t xml:space="preserve"> do you remember when is the last day to give or receive a card</w:t>
            </w:r>
            <w:r>
              <w:rPr>
                <w:i/>
              </w:rPr>
              <w:t xml:space="preserve">? </w:t>
            </w:r>
          </w:p>
          <w:p w:rsidR="005D538B" w:rsidRDefault="005D538B" w:rsidP="005D538B">
            <w:pPr>
              <w:spacing w:line="240" w:lineRule="auto"/>
              <w:ind w:firstLineChars="600" w:firstLine="1320"/>
              <w:rPr>
                <w:i/>
              </w:rPr>
            </w:pPr>
          </w:p>
          <w:p w:rsidR="005D538B" w:rsidRDefault="005D538B" w:rsidP="005D538B">
            <w:pPr>
              <w:spacing w:line="240" w:lineRule="auto"/>
              <w:ind w:firstLineChars="650" w:firstLine="1430"/>
              <w:rPr>
                <w:i/>
              </w:rPr>
            </w:pPr>
            <w:r>
              <w:rPr>
                <w:rFonts w:hint="eastAsia"/>
                <w:i/>
              </w:rPr>
              <w:t>OR</w:t>
            </w:r>
          </w:p>
          <w:p w:rsidR="003A0642" w:rsidRDefault="003A0642" w:rsidP="005D538B">
            <w:pPr>
              <w:spacing w:line="240" w:lineRule="auto"/>
              <w:ind w:firstLineChars="650" w:firstLine="1430"/>
              <w:rPr>
                <w:i/>
              </w:rPr>
            </w:pPr>
          </w:p>
          <w:p w:rsidR="005D538B" w:rsidRDefault="005D538B" w:rsidP="003A0642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What did you usually do during the playing time when you were young? In case of me, I used to make something by paper </w:t>
            </w:r>
          </w:p>
          <w:p w:rsidR="000044E9" w:rsidRPr="00E0143E" w:rsidRDefault="000044E9" w:rsidP="000044E9">
            <w:pPr>
              <w:spacing w:line="240" w:lineRule="auto"/>
              <w:rPr>
                <w:i/>
              </w:rPr>
            </w:pPr>
          </w:p>
          <w:p w:rsidR="000044E9" w:rsidRPr="00AE6474" w:rsidRDefault="000044E9" w:rsidP="000044E9">
            <w:pPr>
              <w:spacing w:line="240" w:lineRule="auto"/>
            </w:pPr>
            <w:r w:rsidRPr="00AE6474">
              <w:rPr>
                <w:rFonts w:hint="eastAsia"/>
              </w:rPr>
              <w:t xml:space="preserve">(Repeat some important </w:t>
            </w:r>
            <w:r w:rsidRPr="00AE6474">
              <w:t>things or words the students use when they share the opinions)</w:t>
            </w:r>
          </w:p>
          <w:p w:rsidR="000044E9" w:rsidRDefault="000044E9" w:rsidP="000044E9">
            <w:pPr>
              <w:spacing w:line="240" w:lineRule="auto"/>
              <w:rPr>
                <w:i/>
              </w:rPr>
            </w:pPr>
          </w:p>
          <w:p w:rsidR="00E0143E" w:rsidRDefault="00E0143E" w:rsidP="000044E9">
            <w:pPr>
              <w:spacing w:line="240" w:lineRule="auto"/>
              <w:rPr>
                <w:rFonts w:hint="eastAsia"/>
              </w:rPr>
            </w:pPr>
            <w:r>
              <w:t>Ah, youguys have a good memory of giving/ receiving the card from 000.</w:t>
            </w:r>
          </w:p>
          <w:p w:rsidR="000044E9" w:rsidRDefault="001D0DF0" w:rsidP="000044E9">
            <w:pPr>
              <w:spacing w:line="240" w:lineRule="auto"/>
            </w:pPr>
            <w:r>
              <w:t>T</w:t>
            </w:r>
            <w:r w:rsidR="00E0143E">
              <w:t>oday, we will make our own card during the class</w:t>
            </w:r>
            <w:r>
              <w:t>. Then why don’t you figure it out from now on?</w:t>
            </w:r>
            <w:r w:rsidR="000044E9">
              <w:rPr>
                <w:rFonts w:hint="eastAsia"/>
              </w:rPr>
              <w:t xml:space="preserve">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856B9" w:rsidRDefault="00D856B9" w:rsidP="00D856B9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and projection</w:t>
            </w:r>
          </w:p>
          <w:p w:rsidR="0056627F" w:rsidRDefault="008F1378" w:rsidP="00D856B9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t>P</w:t>
            </w:r>
            <w:r w:rsidR="00D856B9">
              <w:t>ower point presentation</w:t>
            </w:r>
          </w:p>
          <w:p w:rsidR="00D856B9" w:rsidRDefault="00D856B9" w:rsidP="00D856B9">
            <w:pPr>
              <w:spacing w:line="240" w:lineRule="auto"/>
              <w:ind w:left="400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130367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691FF0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691FF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691FF0" w:rsidRDefault="00691FF0" w:rsidP="00691FF0">
            <w:pPr>
              <w:spacing w:line="240" w:lineRule="auto"/>
            </w:pPr>
            <w:r>
              <w:t>Procedure:</w:t>
            </w:r>
          </w:p>
          <w:p w:rsidR="00691FF0" w:rsidRDefault="00691FF0" w:rsidP="00691FF0">
            <w:pPr>
              <w:spacing w:line="240" w:lineRule="auto"/>
            </w:pPr>
          </w:p>
          <w:p w:rsidR="00691FF0" w:rsidRDefault="00691FF0" w:rsidP="00691FF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Power point presentation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</w:pPr>
          </w:p>
          <w:p w:rsidR="00691FF0" w:rsidRPr="0053220F" w:rsidRDefault="00691FF0" w:rsidP="00691FF0">
            <w:pPr>
              <w:spacing w:line="240" w:lineRule="auto"/>
              <w:ind w:left="240" w:hanging="240"/>
              <w:rPr>
                <w:u w:val="single"/>
              </w:rPr>
            </w:pPr>
            <w:r w:rsidRPr="0053220F">
              <w:rPr>
                <w:rFonts w:hint="eastAsia"/>
                <w:u w:val="single"/>
              </w:rPr>
              <w:t>Instruction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</w:pPr>
            <w:r>
              <w:t>(Show the ppt through projection with computer from the first page of ppt)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  <w:rPr>
                <w:i/>
              </w:rPr>
            </w:pPr>
            <w:r>
              <w:rPr>
                <w:i/>
              </w:rPr>
              <w:t>Can you see the picture of it?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</w:pPr>
          </w:p>
          <w:p w:rsidR="00691FF0" w:rsidRDefault="00691FF0" w:rsidP="00691FF0">
            <w:pPr>
              <w:pStyle w:val="af5"/>
              <w:spacing w:line="240" w:lineRule="auto"/>
              <w:ind w:leftChars="0" w:left="360"/>
            </w:pPr>
          </w:p>
          <w:p w:rsidR="00691FF0" w:rsidRDefault="00157B8E" w:rsidP="00691FF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lastRenderedPageBreak/>
              <w:t>Guess</w:t>
            </w:r>
          </w:p>
          <w:p w:rsidR="00691FF0" w:rsidRDefault="00691FF0" w:rsidP="00691FF0">
            <w:pPr>
              <w:pStyle w:val="af5"/>
              <w:spacing w:line="240" w:lineRule="auto"/>
              <w:ind w:leftChars="0" w:left="0"/>
            </w:pPr>
          </w:p>
          <w:p w:rsidR="00691FF0" w:rsidRDefault="00691FF0" w:rsidP="00691FF0">
            <w:pPr>
              <w:pStyle w:val="af5"/>
              <w:spacing w:line="240" w:lineRule="auto"/>
              <w:ind w:leftChars="0" w:left="0"/>
              <w:rPr>
                <w:i/>
              </w:rPr>
            </w:pPr>
            <w:r>
              <w:t>Talk</w:t>
            </w:r>
            <w:r w:rsidR="00157B8E">
              <w:t xml:space="preserve"> about the</w:t>
            </w:r>
            <w:r w:rsidR="00130367">
              <w:t xml:space="preserve"> slide on the projection</w:t>
            </w:r>
            <w:r>
              <w:t xml:space="preserve"> </w:t>
            </w:r>
          </w:p>
          <w:p w:rsidR="00691FF0" w:rsidRPr="00157B8E" w:rsidRDefault="00691FF0" w:rsidP="00691FF0">
            <w:pPr>
              <w:pStyle w:val="af5"/>
              <w:spacing w:line="240" w:lineRule="auto"/>
              <w:ind w:leftChars="0" w:left="0"/>
              <w:rPr>
                <w:i/>
              </w:rPr>
            </w:pPr>
          </w:p>
          <w:p w:rsidR="00691FF0" w:rsidRPr="00AA577F" w:rsidRDefault="00691FF0" w:rsidP="00691FF0">
            <w:pPr>
              <w:pStyle w:val="af5"/>
              <w:spacing w:line="240" w:lineRule="auto"/>
              <w:ind w:leftChars="0" w:left="0"/>
              <w:rPr>
                <w:u w:val="single"/>
              </w:rPr>
            </w:pPr>
            <w:r w:rsidRPr="00AA577F">
              <w:rPr>
                <w:u w:val="single"/>
              </w:rPr>
              <w:t>Instruction</w:t>
            </w:r>
          </w:p>
          <w:p w:rsidR="00157B8E" w:rsidRPr="00157B8E" w:rsidRDefault="00157B8E" w:rsidP="00157B8E">
            <w:pPr>
              <w:spacing w:line="240" w:lineRule="auto"/>
              <w:rPr>
                <w:i/>
              </w:rPr>
            </w:pPr>
            <w:r w:rsidRPr="00157B8E">
              <w:rPr>
                <w:rFonts w:hint="eastAsia"/>
                <w:i/>
              </w:rPr>
              <w:t>Can you see a slide?</w:t>
            </w:r>
            <w:r w:rsidRPr="00157B8E">
              <w:rPr>
                <w:i/>
              </w:rPr>
              <w:t xml:space="preserve"> </w:t>
            </w:r>
          </w:p>
          <w:p w:rsidR="00691FF0" w:rsidRDefault="00157B8E" w:rsidP="00691FF0">
            <w:pPr>
              <w:spacing w:line="240" w:lineRule="auto"/>
            </w:pPr>
            <w:r>
              <w:t>(students talk and answer seeing the slide</w:t>
            </w:r>
            <w:r w:rsidR="00691FF0">
              <w:t>.)</w:t>
            </w:r>
          </w:p>
          <w:p w:rsidR="00AA577F" w:rsidRDefault="00AA577F" w:rsidP="00691FF0">
            <w:pPr>
              <w:spacing w:line="240" w:lineRule="auto"/>
            </w:pPr>
          </w:p>
          <w:p w:rsidR="00AC64C0" w:rsidRPr="00EB5136" w:rsidRDefault="00691FF0" w:rsidP="00130367">
            <w:pPr>
              <w:spacing w:line="240" w:lineRule="auto"/>
            </w:pPr>
            <w:r>
              <w:t xml:space="preserve">This is a </w:t>
            </w:r>
            <w:r w:rsidR="00130367">
              <w:t xml:space="preserve">pop up card. What is difference between normal card and pop-up card is looking like a real. </w:t>
            </w:r>
          </w:p>
          <w:p w:rsidR="00691FF0" w:rsidRDefault="00691FF0" w:rsidP="00691FF0">
            <w:pPr>
              <w:spacing w:line="240" w:lineRule="auto"/>
              <w:rPr>
                <w:i/>
              </w:rPr>
            </w:pPr>
          </w:p>
          <w:p w:rsidR="00691FF0" w:rsidRDefault="00691FF0" w:rsidP="00691FF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Eli</w:t>
            </w:r>
            <w:r w:rsidRPr="00624B3F">
              <w:rPr>
                <w:u w:val="single"/>
              </w:rPr>
              <w:t>c</w:t>
            </w:r>
            <w:r>
              <w:rPr>
                <w:u w:val="single"/>
              </w:rPr>
              <w:t>i</w:t>
            </w:r>
            <w:r w:rsidRPr="00624B3F">
              <w:rPr>
                <w:u w:val="single"/>
              </w:rPr>
              <w:t>ting</w:t>
            </w:r>
            <w:r w:rsidR="009437B5">
              <w:rPr>
                <w:u w:val="single"/>
              </w:rPr>
              <w:t xml:space="preserve"> &amp; CCQ</w:t>
            </w:r>
          </w:p>
          <w:p w:rsidR="00955411" w:rsidRDefault="00130367" w:rsidP="00691FF0">
            <w:pPr>
              <w:spacing w:line="240" w:lineRule="auto"/>
            </w:pPr>
            <w:r>
              <w:t>Show 2</w:t>
            </w:r>
            <w:r w:rsidRPr="00130367">
              <w:rPr>
                <w:vertAlign w:val="superscript"/>
              </w:rPr>
              <w:t>nd</w:t>
            </w:r>
            <w:r>
              <w:t xml:space="preserve"> slide of ppt typ</w:t>
            </w:r>
            <w:r w:rsidR="00157B8E">
              <w:t>e</w:t>
            </w:r>
            <w:r>
              <w:t>d about elicit words. Make students to read and guess the meaning of it or show examples of the words to help them to read an instruction before doing activity.</w:t>
            </w:r>
            <w:r w:rsidR="00157B8E">
              <w:t xml:space="preserve"> </w:t>
            </w:r>
            <w:r w:rsidR="009437B5">
              <w:t>After do the eliciting, check whether students understand the concept of words or not by asking CCQ.</w:t>
            </w:r>
          </w:p>
          <w:p w:rsidR="00130367" w:rsidRDefault="00130367" w:rsidP="00691FF0">
            <w:pPr>
              <w:spacing w:line="240" w:lineRule="auto"/>
            </w:pPr>
          </w:p>
          <w:p w:rsidR="00157B8E" w:rsidRPr="00157B8E" w:rsidRDefault="00157B8E" w:rsidP="00691FF0">
            <w:pPr>
              <w:spacing w:line="240" w:lineRule="auto"/>
            </w:pPr>
            <w:r>
              <w:t xml:space="preserve">Such as: </w:t>
            </w:r>
          </w:p>
          <w:p w:rsidR="00955411" w:rsidRPr="009437B5" w:rsidRDefault="009437B5" w:rsidP="009437B5">
            <w:pPr>
              <w:spacing w:line="240" w:lineRule="auto"/>
              <w:rPr>
                <w:rFonts w:hint="eastAsia"/>
                <w:i/>
              </w:rPr>
            </w:pPr>
            <w:r>
              <w:rPr>
                <w:i/>
              </w:rPr>
              <w:t>Can you put your blinder aside?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65616B" w:rsidRDefault="000438FA" w:rsidP="0065616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2 copies of</w:t>
            </w:r>
            <w:r w:rsidR="0065616B">
              <w:t xml:space="preserve"> </w:t>
            </w:r>
            <w:r w:rsidR="00130367">
              <w:rPr>
                <w:rFonts w:hint="eastAsia"/>
              </w:rPr>
              <w:t>work</w:t>
            </w:r>
            <w:r w:rsidR="0065616B">
              <w:t xml:space="preserve"> sheet</w:t>
            </w:r>
            <w:r w:rsidR="00130367">
              <w:t>s</w:t>
            </w:r>
          </w:p>
          <w:p w:rsidR="0065616B" w:rsidRDefault="0065616B" w:rsidP="0065616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Color pencils</w:t>
            </w:r>
            <w:r>
              <w:t xml:space="preserve"> or Crayon</w:t>
            </w:r>
            <w:r w:rsidR="001C7505">
              <w:t>s</w:t>
            </w:r>
            <w:r>
              <w:rPr>
                <w:rFonts w:hint="eastAsia"/>
              </w:rPr>
              <w:t xml:space="preserve"> </w:t>
            </w:r>
          </w:p>
          <w:p w:rsidR="00205AB0" w:rsidRDefault="00130367" w:rsidP="00205AB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Scissor and stick glue</w:t>
            </w:r>
            <w:r w:rsidR="00205AB0">
              <w:t>2</w:t>
            </w:r>
          </w:p>
          <w:p w:rsidR="00130367" w:rsidRDefault="00BE7A1D" w:rsidP="00205AB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4</w:t>
            </w:r>
            <w:r w:rsidR="00205AB0">
              <w:t xml:space="preserve"> A4size papers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3B7E55">
            <w:pPr>
              <w:spacing w:line="240" w:lineRule="auto"/>
            </w:pPr>
            <w:r>
              <w:rPr>
                <w:rFonts w:hint="eastAsia"/>
              </w:rPr>
              <w:t>20</w:t>
            </w:r>
            <w:r w:rsidR="009C464E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56627F" w:rsidRDefault="003B7E55">
            <w:pPr>
              <w:spacing w:line="240" w:lineRule="auto"/>
            </w:pPr>
            <w:r>
              <w:rPr>
                <w:rFonts w:hint="eastAsia"/>
              </w:rPr>
              <w:t>20</w:t>
            </w:r>
            <w:r w:rsidR="009C464E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56627F" w:rsidRDefault="0072485E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>ndividuals</w:t>
            </w:r>
          </w:p>
          <w:p w:rsidR="0072485E" w:rsidRDefault="0072485E">
            <w:pPr>
              <w:spacing w:line="240" w:lineRule="auto"/>
            </w:pPr>
          </w:p>
          <w:p w:rsidR="0072485E" w:rsidRDefault="0072485E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343026" w:rsidRDefault="00343026">
            <w:pPr>
              <w:spacing w:line="240" w:lineRule="auto"/>
            </w:pPr>
          </w:p>
          <w:p w:rsidR="0072485E" w:rsidRDefault="0016626B">
            <w:pPr>
              <w:spacing w:line="240" w:lineRule="auto"/>
            </w:pPr>
            <w:r>
              <w:t>P</w:t>
            </w:r>
            <w:r w:rsidR="0072485E">
              <w:t>air</w:t>
            </w:r>
          </w:p>
          <w:p w:rsidR="0016626B" w:rsidRDefault="0016626B">
            <w:pPr>
              <w:spacing w:line="240" w:lineRule="auto"/>
            </w:pPr>
            <w:r>
              <w:t>(Whole class)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72485E" w:rsidRDefault="0072485E" w:rsidP="0072485E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1C7505" w:rsidRDefault="001C7505" w:rsidP="0072485E">
            <w:pPr>
              <w:spacing w:line="240" w:lineRule="auto"/>
            </w:pPr>
          </w:p>
          <w:p w:rsidR="0072485E" w:rsidRDefault="00B51E89" w:rsidP="00EB5136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</w:t>
            </w:r>
            <w:r w:rsidR="00EB5136">
              <w:rPr>
                <w:rFonts w:hint="eastAsia"/>
              </w:rPr>
              <w:t>ing</w:t>
            </w:r>
            <w:r w:rsidR="003B7E55">
              <w:t xml:space="preserve"> and doing a task</w:t>
            </w:r>
          </w:p>
          <w:p w:rsidR="001C7505" w:rsidRDefault="001C7505" w:rsidP="001C7505">
            <w:pPr>
              <w:pStyle w:val="af5"/>
              <w:spacing w:line="240" w:lineRule="auto"/>
              <w:ind w:leftChars="0" w:left="760"/>
              <w:jc w:val="both"/>
            </w:pPr>
          </w:p>
          <w:p w:rsidR="00EB5136" w:rsidRDefault="00B51E89" w:rsidP="00EB5136">
            <w:pPr>
              <w:spacing w:line="240" w:lineRule="auto"/>
              <w:jc w:val="both"/>
            </w:pPr>
            <w:r>
              <w:rPr>
                <w:rFonts w:hint="eastAsia"/>
              </w:rPr>
              <w:t>Give a work</w:t>
            </w:r>
            <w:r w:rsidR="00EB5136">
              <w:rPr>
                <w:rFonts w:hint="eastAsia"/>
              </w:rPr>
              <w:t xml:space="preserve"> she</w:t>
            </w:r>
            <w:r w:rsidR="001C7505">
              <w:rPr>
                <w:rFonts w:hint="eastAsia"/>
              </w:rPr>
              <w:t>et to the students each and let</w:t>
            </w:r>
            <w:r>
              <w:rPr>
                <w:rFonts w:hint="eastAsia"/>
              </w:rPr>
              <w:t xml:space="preserve"> them read the instructions.</w:t>
            </w:r>
          </w:p>
          <w:p w:rsidR="001C7505" w:rsidRDefault="001C7505" w:rsidP="00EB5136">
            <w:pPr>
              <w:spacing w:line="240" w:lineRule="auto"/>
              <w:jc w:val="both"/>
            </w:pPr>
          </w:p>
          <w:p w:rsidR="00343026" w:rsidRDefault="00343026" w:rsidP="0072485E">
            <w:pPr>
              <w:spacing w:line="240" w:lineRule="auto"/>
              <w:jc w:val="both"/>
              <w:rPr>
                <w:u w:val="single"/>
              </w:rPr>
            </w:pPr>
          </w:p>
          <w:p w:rsidR="0072485E" w:rsidRPr="00631F55" w:rsidRDefault="0072485E" w:rsidP="0072485E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rFonts w:hint="eastAsia"/>
                <w:u w:val="single"/>
              </w:rPr>
              <w:t>Instructions</w:t>
            </w:r>
          </w:p>
          <w:p w:rsidR="0072485E" w:rsidRDefault="00EB5136" w:rsidP="0072485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From now on, I will distribute</w:t>
            </w:r>
            <w:r w:rsidR="0072485E">
              <w:rPr>
                <w:i/>
              </w:rPr>
              <w:t xml:space="preserve"> one sheet of paper</w:t>
            </w:r>
            <w:r w:rsidR="00B51E89">
              <w:rPr>
                <w:i/>
              </w:rPr>
              <w:t xml:space="preserve"> which is an instruction paper how to make a talking mouth. Read it first and </w:t>
            </w:r>
            <w:r w:rsidR="00205AB0">
              <w:rPr>
                <w:i/>
              </w:rPr>
              <w:t xml:space="preserve">make your own talking mouth. Also, I give </w:t>
            </w:r>
            <w:r w:rsidR="00205AB0">
              <w:rPr>
                <w:i/>
              </w:rPr>
              <w:lastRenderedPageBreak/>
              <w:t xml:space="preserve">you </w:t>
            </w:r>
            <w:r w:rsidR="003B7E55">
              <w:rPr>
                <w:i/>
              </w:rPr>
              <w:t xml:space="preserve">crayons, color pencils and colored paper. You can feel free to use it if you want. </w:t>
            </w:r>
            <w:r w:rsidR="00205AB0">
              <w:rPr>
                <w:i/>
              </w:rPr>
              <w:t>I will give y</w:t>
            </w:r>
            <w:r w:rsidR="003B7E55">
              <w:rPr>
                <w:i/>
              </w:rPr>
              <w:t>ou 20</w:t>
            </w:r>
            <w:r w:rsidR="00205AB0">
              <w:rPr>
                <w:i/>
              </w:rPr>
              <w:t>minutues for it.</w:t>
            </w:r>
          </w:p>
          <w:p w:rsidR="001C7505" w:rsidRDefault="001C7505" w:rsidP="0072485E">
            <w:pPr>
              <w:spacing w:line="240" w:lineRule="auto"/>
              <w:jc w:val="both"/>
              <w:rPr>
                <w:i/>
              </w:rPr>
            </w:pPr>
          </w:p>
          <w:p w:rsidR="0072485E" w:rsidRDefault="0072485E" w:rsidP="0072485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(Distribute the worksheet)</w:t>
            </w:r>
          </w:p>
          <w:p w:rsidR="0072485E" w:rsidRDefault="0072485E" w:rsidP="0072485E">
            <w:pPr>
              <w:spacing w:line="240" w:lineRule="auto"/>
              <w:jc w:val="both"/>
              <w:rPr>
                <w:i/>
              </w:rPr>
            </w:pPr>
          </w:p>
          <w:p w:rsidR="0072485E" w:rsidRDefault="0072485E" w:rsidP="0072485E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u w:val="single"/>
              </w:rPr>
              <w:t>Demonstration</w:t>
            </w:r>
            <w:r w:rsidR="001C7505">
              <w:rPr>
                <w:u w:val="single"/>
              </w:rPr>
              <w:t xml:space="preserve"> (if it needs)</w:t>
            </w:r>
          </w:p>
          <w:p w:rsidR="001C7505" w:rsidRPr="001C7505" w:rsidRDefault="003B7E55" w:rsidP="0072485E">
            <w:pPr>
              <w:spacing w:line="240" w:lineRule="auto"/>
              <w:jc w:val="both"/>
            </w:pPr>
            <w:r>
              <w:t>(Show the youtube video clips</w:t>
            </w:r>
            <w:r w:rsidR="001C7505">
              <w:t>)</w:t>
            </w:r>
          </w:p>
          <w:p w:rsidR="0072485E" w:rsidRPr="003B7E55" w:rsidRDefault="003B7E55" w:rsidP="0072485E">
            <w:pPr>
              <w:spacing w:line="240" w:lineRule="auto"/>
              <w:jc w:val="both"/>
            </w:pPr>
            <w:r>
              <w:t xml:space="preserve">If students are hesitated or confused how to make it in spite of understanding of full instructions, show the video clips. </w:t>
            </w:r>
          </w:p>
          <w:p w:rsidR="003B7E55" w:rsidRDefault="003B7E55" w:rsidP="0072485E">
            <w:pPr>
              <w:spacing w:line="240" w:lineRule="auto"/>
              <w:jc w:val="both"/>
              <w:rPr>
                <w:u w:val="single"/>
              </w:rPr>
            </w:pPr>
          </w:p>
          <w:p w:rsidR="0072485E" w:rsidRPr="00631F55" w:rsidRDefault="0072485E" w:rsidP="0072485E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rFonts w:hint="eastAsia"/>
                <w:u w:val="single"/>
              </w:rPr>
              <w:t>CCQ</w:t>
            </w:r>
          </w:p>
          <w:p w:rsidR="0072485E" w:rsidRDefault="0072485E" w:rsidP="007F68D2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7F68D2">
              <w:rPr>
                <w:i/>
              </w:rPr>
              <w:t>(</w:t>
            </w:r>
            <w:r w:rsidR="003B7E55">
              <w:rPr>
                <w:i/>
              </w:rPr>
              <w:t>if the students hesitate to make</w:t>
            </w:r>
            <w:r w:rsidR="007F68D2">
              <w:rPr>
                <w:i/>
              </w:rPr>
              <w:t>)</w:t>
            </w:r>
            <w:r w:rsidR="003B7E55">
              <w:rPr>
                <w:i/>
              </w:rPr>
              <w:t xml:space="preserve"> From what step you feel confused to make it?</w:t>
            </w:r>
          </w:p>
          <w:p w:rsidR="003B7E55" w:rsidRDefault="003B7E55" w:rsidP="007F68D2">
            <w:pPr>
              <w:spacing w:line="240" w:lineRule="auto"/>
              <w:jc w:val="both"/>
            </w:pPr>
          </w:p>
          <w:p w:rsidR="0072485E" w:rsidRPr="00DC717F" w:rsidRDefault="0072485E" w:rsidP="0072485E">
            <w:pPr>
              <w:spacing w:line="240" w:lineRule="auto"/>
              <w:jc w:val="both"/>
            </w:pPr>
          </w:p>
          <w:p w:rsidR="0072485E" w:rsidRDefault="003B7E55" w:rsidP="0016626B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  <w:jc w:val="both"/>
            </w:pPr>
            <w:r>
              <w:t xml:space="preserve">Write a card </w:t>
            </w:r>
          </w:p>
          <w:p w:rsidR="0072485E" w:rsidRDefault="0072485E" w:rsidP="0072485E">
            <w:pPr>
              <w:spacing w:line="240" w:lineRule="auto"/>
              <w:jc w:val="both"/>
            </w:pPr>
          </w:p>
          <w:p w:rsidR="00DD672F" w:rsidRDefault="000D55FB" w:rsidP="0072485E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Let the students to </w:t>
            </w:r>
            <w:r w:rsidR="003B7E55">
              <w:t xml:space="preserve">write a short card to anyone whom the students want to give it. </w:t>
            </w:r>
          </w:p>
          <w:p w:rsidR="003B7E55" w:rsidRDefault="003B7E55" w:rsidP="0072485E">
            <w:pPr>
              <w:spacing w:line="240" w:lineRule="auto"/>
              <w:jc w:val="both"/>
            </w:pPr>
          </w:p>
          <w:p w:rsidR="0072485E" w:rsidRPr="00631F55" w:rsidRDefault="0072485E" w:rsidP="0072485E">
            <w:pPr>
              <w:spacing w:line="240" w:lineRule="auto"/>
              <w:jc w:val="both"/>
              <w:rPr>
                <w:u w:val="single"/>
              </w:rPr>
            </w:pPr>
            <w:r w:rsidRPr="00631F55">
              <w:rPr>
                <w:rFonts w:hint="eastAsia"/>
                <w:u w:val="single"/>
              </w:rPr>
              <w:t>I</w:t>
            </w:r>
            <w:r w:rsidRPr="00631F55">
              <w:rPr>
                <w:u w:val="single"/>
              </w:rPr>
              <w:t>nstruction</w:t>
            </w:r>
          </w:p>
          <w:p w:rsidR="007A2553" w:rsidRDefault="003B7E55" w:rsidP="00DD672F">
            <w:pPr>
              <w:spacing w:line="240" w:lineRule="auto"/>
              <w:ind w:leftChars="18" w:left="40"/>
              <w:rPr>
                <w:i/>
              </w:rPr>
            </w:pPr>
            <w:r>
              <w:rPr>
                <w:i/>
              </w:rPr>
              <w:t>After decorate your card, write a card for anyone who you want to give it.</w:t>
            </w:r>
          </w:p>
          <w:p w:rsidR="007A2553" w:rsidRPr="0072485E" w:rsidRDefault="007A2553" w:rsidP="00A56B8E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42C54">
              <w:rPr>
                <w:sz w:val="24"/>
                <w:szCs w:val="24"/>
              </w:rPr>
              <w:t>N/A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3B7E5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  <w:r w:rsidR="009C464E">
              <w:rPr>
                <w:rFonts w:hint="eastAsia"/>
              </w:rPr>
              <w:t>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3152E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DB12DE" w:rsidRDefault="00DB12DE" w:rsidP="00DB12DE">
            <w:pPr>
              <w:spacing w:line="240" w:lineRule="auto"/>
              <w:jc w:val="both"/>
            </w:pPr>
            <w:r>
              <w:t>Procedure:</w:t>
            </w:r>
          </w:p>
          <w:p w:rsidR="0056627F" w:rsidRDefault="0056627F" w:rsidP="00DB12DE">
            <w:pPr>
              <w:spacing w:line="240" w:lineRule="auto"/>
              <w:ind w:left="240" w:hanging="240"/>
              <w:jc w:val="both"/>
            </w:pPr>
          </w:p>
          <w:p w:rsidR="00963061" w:rsidRDefault="00963061" w:rsidP="00963061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Presentation with own work</w:t>
            </w:r>
          </w:p>
          <w:p w:rsidR="00963061" w:rsidRDefault="00963061" w:rsidP="00963061">
            <w:pPr>
              <w:spacing w:line="240" w:lineRule="auto"/>
              <w:jc w:val="both"/>
            </w:pPr>
          </w:p>
          <w:p w:rsidR="00963061" w:rsidRDefault="00963061" w:rsidP="00963061">
            <w:pPr>
              <w:spacing w:line="240" w:lineRule="auto"/>
              <w:jc w:val="both"/>
              <w:rPr>
                <w:u w:val="single"/>
              </w:rPr>
            </w:pPr>
            <w:r w:rsidRPr="00963061">
              <w:rPr>
                <w:u w:val="single"/>
              </w:rPr>
              <w:t>Instruction</w:t>
            </w:r>
          </w:p>
          <w:p w:rsidR="00963061" w:rsidRPr="00963061" w:rsidRDefault="00963061" w:rsidP="00963061">
            <w:pPr>
              <w:spacing w:line="240" w:lineRule="auto"/>
              <w:jc w:val="both"/>
              <w:rPr>
                <w:rFonts w:hint="eastAsia"/>
              </w:rPr>
            </w:pPr>
            <w:r>
              <w:t xml:space="preserve">It seems youguys are done for making and writing the cards. It looks really good and I am really wonder </w:t>
            </w:r>
            <w:r>
              <w:rPr>
                <w:rFonts w:hint="eastAsia"/>
              </w:rPr>
              <w:t xml:space="preserve">what kind of design you choose and the reason why you choose it. </w:t>
            </w:r>
            <w:r>
              <w:t>Also if you don’t know, please introduce that to whom you write a card.</w:t>
            </w:r>
          </w:p>
          <w:p w:rsidR="00963061" w:rsidRDefault="00963061" w:rsidP="00963061">
            <w:pPr>
              <w:spacing w:line="240" w:lineRule="auto"/>
              <w:jc w:val="both"/>
              <w:rPr>
                <w:rFonts w:hint="eastAsia"/>
              </w:rPr>
            </w:pPr>
          </w:p>
          <w:p w:rsidR="00DB12DE" w:rsidRDefault="00DB12DE" w:rsidP="00DB12DE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Feedback each other</w:t>
            </w:r>
          </w:p>
          <w:p w:rsidR="00140B8C" w:rsidRDefault="00140B8C" w:rsidP="00140B8C">
            <w:pPr>
              <w:pStyle w:val="af5"/>
              <w:spacing w:line="240" w:lineRule="auto"/>
              <w:ind w:leftChars="0" w:left="360"/>
              <w:jc w:val="both"/>
            </w:pPr>
          </w:p>
          <w:p w:rsidR="00DB12DE" w:rsidRDefault="00DB12DE" w:rsidP="00140B8C">
            <w:pPr>
              <w:spacing w:line="240" w:lineRule="auto"/>
              <w:ind w:left="240" w:hanging="240"/>
              <w:jc w:val="both"/>
            </w:pPr>
            <w:r>
              <w:t>Ask students about</w:t>
            </w:r>
            <w:r w:rsidR="00963061">
              <w:t xml:space="preserve"> today’s activity including</w:t>
            </w:r>
            <w:r>
              <w:t xml:space="preserve"> </w:t>
            </w:r>
            <w:r w:rsidR="00963061">
              <w:t>the instruction procedure</w:t>
            </w:r>
            <w:r w:rsidR="00140B8C">
              <w:t>.</w:t>
            </w:r>
            <w:r w:rsidR="00963061">
              <w:t xml:space="preserve"> Also, </w:t>
            </w:r>
            <w:r w:rsidR="00963061">
              <w:lastRenderedPageBreak/>
              <w:t>feedback to each other students’ work.</w:t>
            </w:r>
          </w:p>
          <w:p w:rsidR="00140B8C" w:rsidRPr="00140B8C" w:rsidRDefault="00140B8C" w:rsidP="00140B8C">
            <w:pPr>
              <w:spacing w:line="240" w:lineRule="auto"/>
              <w:ind w:left="240" w:hanging="240"/>
              <w:jc w:val="both"/>
            </w:pPr>
          </w:p>
          <w:p w:rsidR="00DB12DE" w:rsidRDefault="00DB12DE" w:rsidP="00DB12DE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u w:val="single"/>
              </w:rPr>
            </w:pPr>
            <w:r>
              <w:rPr>
                <w:u w:val="single"/>
              </w:rPr>
              <w:t>Introduction</w:t>
            </w:r>
          </w:p>
          <w:p w:rsidR="001F4939" w:rsidRPr="001F4939" w:rsidRDefault="001F4939" w:rsidP="001F4939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i/>
              </w:rPr>
            </w:pPr>
            <w:r w:rsidRPr="001F4939">
              <w:rPr>
                <w:i/>
              </w:rPr>
              <w:t>Did you enjoy the activity today?</w:t>
            </w:r>
          </w:p>
          <w:p w:rsidR="001F4939" w:rsidRDefault="001F4939" w:rsidP="001F4939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i/>
              </w:rPr>
            </w:pPr>
            <w:r w:rsidRPr="001F4939">
              <w:rPr>
                <w:i/>
              </w:rPr>
              <w:t>(Ask several questions such as below and share the student’s opinions)</w:t>
            </w:r>
          </w:p>
          <w:p w:rsidR="003A167A" w:rsidRDefault="003A167A" w:rsidP="001F4939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i/>
                <w:u w:val="single"/>
              </w:rPr>
            </w:pPr>
          </w:p>
          <w:p w:rsidR="003A167A" w:rsidRPr="003A167A" w:rsidRDefault="003A167A" w:rsidP="001F4939">
            <w:pPr>
              <w:tabs>
                <w:tab w:val="center" w:pos="2106"/>
              </w:tabs>
              <w:spacing w:line="240" w:lineRule="auto"/>
              <w:ind w:left="240" w:hanging="240"/>
              <w:jc w:val="both"/>
              <w:rPr>
                <w:u w:val="single"/>
              </w:rPr>
            </w:pPr>
            <w:r w:rsidRPr="003A167A">
              <w:rPr>
                <w:u w:val="single"/>
              </w:rPr>
              <w:t>CCQ</w:t>
            </w:r>
          </w:p>
          <w:p w:rsidR="001F4939" w:rsidRPr="001F4939" w:rsidRDefault="003A167A" w:rsidP="001F4939">
            <w:pPr>
              <w:spacing w:line="240" w:lineRule="auto"/>
              <w:ind w:leftChars="-109" w:hanging="240"/>
              <w:jc w:val="both"/>
              <w:rPr>
                <w:i/>
              </w:rPr>
            </w:pPr>
            <w:r>
              <w:rPr>
                <w:i/>
              </w:rPr>
              <w:t>-   - Whose card was the funniest design</w:t>
            </w:r>
            <w:r w:rsidR="001F4939" w:rsidRPr="001F4939">
              <w:rPr>
                <w:i/>
              </w:rPr>
              <w:t xml:space="preserve">? </w:t>
            </w:r>
          </w:p>
          <w:p w:rsidR="00DB12DE" w:rsidRPr="001F4939" w:rsidRDefault="001F4939" w:rsidP="003A167A">
            <w:pPr>
              <w:spacing w:line="240" w:lineRule="auto"/>
              <w:ind w:left="110" w:hangingChars="50" w:hanging="110"/>
              <w:jc w:val="both"/>
              <w:rPr>
                <w:rFonts w:hint="eastAsia"/>
                <w:i/>
              </w:rPr>
            </w:pPr>
            <w:r w:rsidRPr="001F4939">
              <w:rPr>
                <w:i/>
              </w:rPr>
              <w:t>-</w:t>
            </w:r>
            <w:r w:rsidR="003A167A">
              <w:rPr>
                <w:i/>
              </w:rPr>
              <w:t>Why 000 make a card for her/ his 000?</w:t>
            </w:r>
          </w:p>
          <w:p w:rsidR="001F4939" w:rsidRDefault="001F4939" w:rsidP="001F4939">
            <w:pPr>
              <w:spacing w:line="240" w:lineRule="auto"/>
              <w:jc w:val="both"/>
            </w:pPr>
          </w:p>
          <w:p w:rsidR="008B77E1" w:rsidRDefault="008B77E1" w:rsidP="008B77E1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Closing</w:t>
            </w:r>
          </w:p>
          <w:p w:rsidR="008B77E1" w:rsidRDefault="008B77E1" w:rsidP="008B77E1">
            <w:pPr>
              <w:spacing w:line="240" w:lineRule="auto"/>
              <w:jc w:val="both"/>
            </w:pPr>
          </w:p>
          <w:p w:rsidR="008B77E1" w:rsidRDefault="008B77E1" w:rsidP="008B77E1">
            <w:pPr>
              <w:spacing w:line="240" w:lineRule="auto"/>
              <w:jc w:val="both"/>
            </w:pPr>
            <w:r>
              <w:rPr>
                <w:rFonts w:hint="eastAsia"/>
              </w:rPr>
              <w:t>Say good bye</w:t>
            </w:r>
            <w:r w:rsidR="003A167A">
              <w:t xml:space="preserve"> with ending </w:t>
            </w:r>
            <w:r>
              <w:rPr>
                <w:rFonts w:hint="eastAsia"/>
              </w:rPr>
              <w:t>and end the class.</w:t>
            </w:r>
          </w:p>
          <w:p w:rsidR="00EB2A97" w:rsidRPr="00DB12DE" w:rsidRDefault="00EB2A97" w:rsidP="008B77E1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CB28E2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CB28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3B5E">
              <w:rPr>
                <w:sz w:val="24"/>
                <w:szCs w:val="24"/>
              </w:rPr>
              <w:t xml:space="preserve"> </w:t>
            </w:r>
            <w:r w:rsidR="00695CC0">
              <w:rPr>
                <w:sz w:val="24"/>
                <w:szCs w:val="24"/>
              </w:rPr>
              <w:t>Mark and board</w:t>
            </w:r>
          </w:p>
          <w:p w:rsidR="00CB28E2" w:rsidRDefault="00CB28E2">
            <w:pPr>
              <w:spacing w:line="240" w:lineRule="auto"/>
            </w:pPr>
            <w:r>
              <w:rPr>
                <w:sz w:val="24"/>
                <w:szCs w:val="24"/>
              </w:rPr>
              <w:t>- Students phone or computer which access to the internet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0635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56627F" w:rsidRDefault="00695CC0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8B77E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Procedure:</w:t>
            </w:r>
          </w:p>
          <w:p w:rsidR="00CB28E2" w:rsidRDefault="00CB28E2" w:rsidP="00CB28E2">
            <w:pPr>
              <w:spacing w:line="240" w:lineRule="auto"/>
            </w:pPr>
          </w:p>
          <w:p w:rsidR="009403C6" w:rsidRDefault="00863D78" w:rsidP="00690B0D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Finding other types of pop up</w:t>
            </w:r>
            <w:r>
              <w:t xml:space="preserve"> activities</w:t>
            </w:r>
          </w:p>
          <w:p w:rsidR="009403C6" w:rsidRDefault="009403C6" w:rsidP="00690B0D">
            <w:pPr>
              <w:pStyle w:val="af5"/>
              <w:spacing w:line="240" w:lineRule="auto"/>
              <w:ind w:leftChars="0" w:left="360"/>
              <w:jc w:val="both"/>
            </w:pPr>
          </w:p>
          <w:p w:rsidR="009403C6" w:rsidRPr="009403C6" w:rsidRDefault="009403C6" w:rsidP="00690B0D">
            <w:pPr>
              <w:spacing w:line="240" w:lineRule="auto"/>
              <w:jc w:val="both"/>
              <w:rPr>
                <w:u w:val="single"/>
              </w:rPr>
            </w:pPr>
            <w:r w:rsidRPr="009403C6">
              <w:rPr>
                <w:rFonts w:hint="eastAsia"/>
                <w:u w:val="single"/>
              </w:rPr>
              <w:t>Instruction</w:t>
            </w:r>
          </w:p>
          <w:p w:rsidR="009403C6" w:rsidRPr="009403C6" w:rsidRDefault="009403C6" w:rsidP="00690B0D">
            <w:pPr>
              <w:spacing w:line="240" w:lineRule="auto"/>
              <w:jc w:val="both"/>
              <w:rPr>
                <w:i/>
              </w:rPr>
            </w:pPr>
            <w:r w:rsidRPr="009403C6">
              <w:rPr>
                <w:rFonts w:hint="eastAsia"/>
                <w:i/>
              </w:rPr>
              <w:t>Let</w:t>
            </w:r>
            <w:r w:rsidR="004E6AA0">
              <w:rPr>
                <w:i/>
              </w:rPr>
              <w:t xml:space="preserve">’s find any other activities by using pop-up. </w:t>
            </w:r>
            <w:r w:rsidRPr="009403C6">
              <w:rPr>
                <w:i/>
              </w:rPr>
              <w:t>Or please share it if you have any.</w:t>
            </w:r>
          </w:p>
          <w:p w:rsidR="00CB28E2" w:rsidRDefault="00CB28E2" w:rsidP="00CB28E2">
            <w:pPr>
              <w:spacing w:line="240" w:lineRule="auto"/>
            </w:pPr>
          </w:p>
          <w:p w:rsidR="00CB28E2" w:rsidRDefault="00690B0D" w:rsidP="00690B0D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</w:pPr>
            <w:r>
              <w:rPr>
                <w:rFonts w:hint="eastAsia"/>
              </w:rPr>
              <w:t>Sharing</w:t>
            </w:r>
          </w:p>
          <w:p w:rsidR="00690B0D" w:rsidRDefault="00690B0D" w:rsidP="00690B0D">
            <w:pPr>
              <w:spacing w:line="240" w:lineRule="auto"/>
            </w:pPr>
          </w:p>
          <w:p w:rsidR="00690B0D" w:rsidRDefault="00690B0D" w:rsidP="00690B0D">
            <w:pPr>
              <w:spacing w:line="240" w:lineRule="auto"/>
              <w:jc w:val="both"/>
            </w:pPr>
            <w:r>
              <w:rPr>
                <w:rFonts w:hint="eastAsia"/>
              </w:rPr>
              <w:t>(Instructor write</w:t>
            </w:r>
            <w:r w:rsidR="004E6AA0">
              <w:t xml:space="preserve"> the activities</w:t>
            </w:r>
            <w:r>
              <w:t xml:space="preserve"> which students found</w:t>
            </w:r>
            <w:r>
              <w:rPr>
                <w:rFonts w:hint="eastAsia"/>
              </w:rPr>
              <w:t xml:space="preserve"> on the board)</w:t>
            </w:r>
          </w:p>
          <w:p w:rsidR="00690B0D" w:rsidRDefault="00690B0D" w:rsidP="00690B0D">
            <w:pPr>
              <w:spacing w:line="240" w:lineRule="auto"/>
              <w:jc w:val="both"/>
            </w:pPr>
          </w:p>
          <w:p w:rsidR="00690B0D" w:rsidRPr="009403C6" w:rsidRDefault="00690B0D" w:rsidP="00690B0D">
            <w:pPr>
              <w:spacing w:line="240" w:lineRule="auto"/>
              <w:jc w:val="both"/>
              <w:rPr>
                <w:u w:val="single"/>
              </w:rPr>
            </w:pPr>
            <w:r w:rsidRPr="009403C6">
              <w:rPr>
                <w:rFonts w:hint="eastAsia"/>
                <w:u w:val="single"/>
              </w:rPr>
              <w:t>Instruction</w:t>
            </w:r>
          </w:p>
          <w:p w:rsidR="00690B0D" w:rsidRPr="00690B0D" w:rsidRDefault="004E6AA0" w:rsidP="00690B0D">
            <w:pPr>
              <w:spacing w:line="240" w:lineRule="auto"/>
              <w:jc w:val="both"/>
              <w:rPr>
                <w:i/>
              </w:rPr>
            </w:pPr>
            <w:r>
              <w:rPr>
                <w:rFonts w:hint="eastAsia"/>
                <w:i/>
              </w:rPr>
              <w:t xml:space="preserve">There are some pop-up </w:t>
            </w:r>
            <w:bookmarkStart w:id="0" w:name="_GoBack"/>
            <w:bookmarkEnd w:id="0"/>
            <w:r>
              <w:rPr>
                <w:rFonts w:hint="eastAsia"/>
                <w:i/>
              </w:rPr>
              <w:t>activit</w:t>
            </w:r>
            <w:r>
              <w:rPr>
                <w:i/>
              </w:rPr>
              <w:t>i</w:t>
            </w:r>
            <w:r>
              <w:rPr>
                <w:rFonts w:hint="eastAsia"/>
                <w:i/>
              </w:rPr>
              <w:t xml:space="preserve">es you found. </w:t>
            </w:r>
            <w:r>
              <w:rPr>
                <w:i/>
              </w:rPr>
              <w:t>I think it would be pretty good doing the spare time.</w:t>
            </w:r>
          </w:p>
          <w:p w:rsidR="00690B0D" w:rsidRDefault="00690B0D" w:rsidP="00690B0D">
            <w:pPr>
              <w:spacing w:line="240" w:lineRule="auto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C2" w:rsidRDefault="002D76C2">
      <w:pPr>
        <w:spacing w:line="240" w:lineRule="auto"/>
      </w:pPr>
      <w:r>
        <w:separator/>
      </w:r>
    </w:p>
  </w:endnote>
  <w:endnote w:type="continuationSeparator" w:id="0">
    <w:p w:rsidR="002D76C2" w:rsidRDefault="002D7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E6AA0">
      <w:rPr>
        <w:noProof/>
      </w:rPr>
      <w:t>6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C2" w:rsidRDefault="002D76C2">
      <w:pPr>
        <w:spacing w:line="240" w:lineRule="auto"/>
      </w:pPr>
      <w:r>
        <w:separator/>
      </w:r>
    </w:p>
  </w:footnote>
  <w:footnote w:type="continuationSeparator" w:id="0">
    <w:p w:rsidR="002D76C2" w:rsidRDefault="002D7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F" w:rsidRDefault="00BD3A5F" w:rsidP="00BD3A5F">
    <w:pPr>
      <w:tabs>
        <w:tab w:val="center" w:pos="4680"/>
        <w:tab w:val="right" w:pos="9360"/>
      </w:tabs>
      <w:spacing w:before="720" w:line="240" w:lineRule="auto"/>
    </w:pPr>
    <w:r>
      <w:rPr>
        <w:sz w:val="32"/>
        <w:szCs w:val="32"/>
      </w:rPr>
      <w:tab/>
    </w:r>
    <w:r>
      <w:rPr>
        <w:rFonts w:hint="eastAsia"/>
        <w:sz w:val="32"/>
        <w:szCs w:val="32"/>
      </w:rPr>
      <w:t>Read</w:t>
    </w:r>
    <w:r w:rsidR="00EC3B5E">
      <w:rPr>
        <w:sz w:val="32"/>
        <w:szCs w:val="32"/>
      </w:rPr>
      <w:t xml:space="preserve">ing Lesson Plan- </w:t>
    </w:r>
    <w:r w:rsidR="00EC3B5E"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24C"/>
    <w:multiLevelType w:val="hybridMultilevel"/>
    <w:tmpl w:val="C24A406E"/>
    <w:lvl w:ilvl="0" w:tplc="3DE6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DDC2BDC"/>
    <w:multiLevelType w:val="hybridMultilevel"/>
    <w:tmpl w:val="A5728A7C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3B459C"/>
    <w:multiLevelType w:val="hybridMultilevel"/>
    <w:tmpl w:val="761452DA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655F3A"/>
    <w:multiLevelType w:val="hybridMultilevel"/>
    <w:tmpl w:val="DF04548A"/>
    <w:lvl w:ilvl="0" w:tplc="73B6A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1A37DF0"/>
    <w:multiLevelType w:val="hybridMultilevel"/>
    <w:tmpl w:val="5F62C3F6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65C38CA"/>
    <w:multiLevelType w:val="hybridMultilevel"/>
    <w:tmpl w:val="F2646F5C"/>
    <w:lvl w:ilvl="0" w:tplc="3676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71E1EC2"/>
    <w:multiLevelType w:val="hybridMultilevel"/>
    <w:tmpl w:val="8A5C54AE"/>
    <w:lvl w:ilvl="0" w:tplc="6C6A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53163A19"/>
    <w:multiLevelType w:val="hybridMultilevel"/>
    <w:tmpl w:val="E03CEA60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8" w15:restartNumberingAfterBreak="0">
    <w:nsid w:val="584932FE"/>
    <w:multiLevelType w:val="hybridMultilevel"/>
    <w:tmpl w:val="067CFFF4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94C0C3A"/>
    <w:multiLevelType w:val="hybridMultilevel"/>
    <w:tmpl w:val="CAF81E22"/>
    <w:lvl w:ilvl="0" w:tplc="6A1AE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5C031745"/>
    <w:multiLevelType w:val="hybridMultilevel"/>
    <w:tmpl w:val="FA426D64"/>
    <w:lvl w:ilvl="0" w:tplc="AAE0F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5DF54BC3"/>
    <w:multiLevelType w:val="hybridMultilevel"/>
    <w:tmpl w:val="8E3E5FAE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AEB1627"/>
    <w:multiLevelType w:val="hybridMultilevel"/>
    <w:tmpl w:val="ABB26CA2"/>
    <w:lvl w:ilvl="0" w:tplc="0F1AD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6C3A28BC"/>
    <w:multiLevelType w:val="hybridMultilevel"/>
    <w:tmpl w:val="CEE26C2C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8F17D6"/>
    <w:multiLevelType w:val="hybridMultilevel"/>
    <w:tmpl w:val="20EC4090"/>
    <w:lvl w:ilvl="0" w:tplc="2C5A0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 w15:restartNumberingAfterBreak="0">
    <w:nsid w:val="7F412B5F"/>
    <w:multiLevelType w:val="hybridMultilevel"/>
    <w:tmpl w:val="F3F2470E"/>
    <w:lvl w:ilvl="0" w:tplc="CA467D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44E9"/>
    <w:rsid w:val="000347C2"/>
    <w:rsid w:val="000438FA"/>
    <w:rsid w:val="0006356F"/>
    <w:rsid w:val="00092BFC"/>
    <w:rsid w:val="000A404F"/>
    <w:rsid w:val="000D55FB"/>
    <w:rsid w:val="0010732A"/>
    <w:rsid w:val="00113109"/>
    <w:rsid w:val="00130367"/>
    <w:rsid w:val="00140B8C"/>
    <w:rsid w:val="00157B8E"/>
    <w:rsid w:val="0016626B"/>
    <w:rsid w:val="001C7505"/>
    <w:rsid w:val="001D0DF0"/>
    <w:rsid w:val="001F4939"/>
    <w:rsid w:val="00205AB0"/>
    <w:rsid w:val="0022136B"/>
    <w:rsid w:val="00233F5F"/>
    <w:rsid w:val="002C588D"/>
    <w:rsid w:val="002D76C2"/>
    <w:rsid w:val="003152E9"/>
    <w:rsid w:val="00343026"/>
    <w:rsid w:val="003A0642"/>
    <w:rsid w:val="003A167A"/>
    <w:rsid w:val="003B7E55"/>
    <w:rsid w:val="003D04AD"/>
    <w:rsid w:val="003D673B"/>
    <w:rsid w:val="004503D0"/>
    <w:rsid w:val="004D7F34"/>
    <w:rsid w:val="004E6AA0"/>
    <w:rsid w:val="0056627F"/>
    <w:rsid w:val="005D538B"/>
    <w:rsid w:val="00635625"/>
    <w:rsid w:val="00640E42"/>
    <w:rsid w:val="0064231E"/>
    <w:rsid w:val="00642C54"/>
    <w:rsid w:val="0065344B"/>
    <w:rsid w:val="0065616B"/>
    <w:rsid w:val="0067184E"/>
    <w:rsid w:val="00690B0D"/>
    <w:rsid w:val="00691FF0"/>
    <w:rsid w:val="00695CC0"/>
    <w:rsid w:val="006F346C"/>
    <w:rsid w:val="0072485E"/>
    <w:rsid w:val="00765C08"/>
    <w:rsid w:val="007A2553"/>
    <w:rsid w:val="007F1EAF"/>
    <w:rsid w:val="007F68D2"/>
    <w:rsid w:val="00863D78"/>
    <w:rsid w:val="00886665"/>
    <w:rsid w:val="008B77E1"/>
    <w:rsid w:val="008F1378"/>
    <w:rsid w:val="009403C6"/>
    <w:rsid w:val="009437B5"/>
    <w:rsid w:val="00955411"/>
    <w:rsid w:val="00963061"/>
    <w:rsid w:val="009C464E"/>
    <w:rsid w:val="009E5DB2"/>
    <w:rsid w:val="00A518A8"/>
    <w:rsid w:val="00A56B8E"/>
    <w:rsid w:val="00A65C07"/>
    <w:rsid w:val="00AA577F"/>
    <w:rsid w:val="00AC64C0"/>
    <w:rsid w:val="00B16407"/>
    <w:rsid w:val="00B254CE"/>
    <w:rsid w:val="00B51E89"/>
    <w:rsid w:val="00BD3A5F"/>
    <w:rsid w:val="00BE7A1D"/>
    <w:rsid w:val="00CB28E2"/>
    <w:rsid w:val="00CF5BE4"/>
    <w:rsid w:val="00D856B9"/>
    <w:rsid w:val="00DA09B0"/>
    <w:rsid w:val="00DB12DE"/>
    <w:rsid w:val="00DD672F"/>
    <w:rsid w:val="00DE67B4"/>
    <w:rsid w:val="00DF252C"/>
    <w:rsid w:val="00E0143E"/>
    <w:rsid w:val="00E42B9D"/>
    <w:rsid w:val="00EB2A97"/>
    <w:rsid w:val="00EB5136"/>
    <w:rsid w:val="00EC3B5E"/>
    <w:rsid w:val="00F12A8D"/>
    <w:rsid w:val="00F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D6C0"/>
  <w15:docId w15:val="{21272933-A283-4ED6-8378-79752EA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character" w:styleId="af3">
    <w:name w:val="Hyperlink"/>
    <w:basedOn w:val="a0"/>
    <w:uiPriority w:val="99"/>
    <w:unhideWhenUsed/>
    <w:rsid w:val="0063562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35625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64231E"/>
    <w:pPr>
      <w:ind w:leftChars="400" w:left="800"/>
    </w:pPr>
  </w:style>
  <w:style w:type="paragraph" w:styleId="af6">
    <w:name w:val="header"/>
    <w:basedOn w:val="a"/>
    <w:link w:val="Char"/>
    <w:uiPriority w:val="99"/>
    <w:unhideWhenUsed/>
    <w:rsid w:val="000044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0044E9"/>
  </w:style>
  <w:style w:type="paragraph" w:styleId="af7">
    <w:name w:val="footer"/>
    <w:basedOn w:val="a"/>
    <w:link w:val="Char0"/>
    <w:uiPriority w:val="99"/>
    <w:unhideWhenUsed/>
    <w:rsid w:val="00BD3A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BD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nhTZXJw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anirvine.com/how-to-make-a-pop-u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DoHee</cp:lastModifiedBy>
  <cp:revision>65</cp:revision>
  <dcterms:created xsi:type="dcterms:W3CDTF">2016-11-19T12:48:00Z</dcterms:created>
  <dcterms:modified xsi:type="dcterms:W3CDTF">2017-06-17T03:32:00Z</dcterms:modified>
</cp:coreProperties>
</file>