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8" w:rsidRDefault="00805791" w:rsidP="00805791">
      <w:r>
        <w:t>“I</w:t>
      </w:r>
      <w:r>
        <w:rPr>
          <w:rFonts w:hint="eastAsia"/>
        </w:rPr>
        <w:t xml:space="preserve"> was very impressed to know that ABC has started its textile business since 1950s,</w:t>
      </w:r>
      <w:r>
        <w:t>”</w:t>
      </w:r>
      <w:r>
        <w:rPr>
          <w:rFonts w:hint="eastAsia"/>
        </w:rPr>
        <w:t xml:space="preserve"> and </w:t>
      </w:r>
      <w:r>
        <w:t>“I</w:t>
      </w:r>
      <w:r>
        <w:rPr>
          <w:rFonts w:hint="eastAsia"/>
        </w:rPr>
        <w:t xml:space="preserve"> believe ABC will have a positive response in New York based on high-quality materials, price competitiveness and its minimal design</w:t>
      </w:r>
      <w:r>
        <w:t>”</w:t>
      </w:r>
      <w:r>
        <w:rPr>
          <w:rFonts w:hint="eastAsia"/>
        </w:rPr>
        <w:t xml:space="preserve"> Natalie </w:t>
      </w:r>
      <w:proofErr w:type="spellStart"/>
      <w:r>
        <w:rPr>
          <w:rFonts w:hint="eastAsia"/>
        </w:rPr>
        <w:t>Resika</w:t>
      </w:r>
      <w:proofErr w:type="spellEnd"/>
      <w:r>
        <w:rPr>
          <w:rFonts w:hint="eastAsia"/>
        </w:rPr>
        <w:t xml:space="preserve">, a fashion director from Neiman Marcus said. </w:t>
      </w:r>
    </w:p>
    <w:p w:rsidR="001168C5" w:rsidRDefault="001168C5" w:rsidP="00805791">
      <w:pPr>
        <w:rPr>
          <w:rFonts w:hint="eastAsia"/>
        </w:rPr>
      </w:pPr>
    </w:p>
    <w:p w:rsidR="00805791" w:rsidRDefault="00805791" w:rsidP="00805791">
      <w:r>
        <w:rPr>
          <w:rFonts w:hint="eastAsia"/>
        </w:rPr>
        <w:t>With ABC at the forefront, a global fashion business in Korea</w:t>
      </w:r>
      <w:r>
        <w:t>’</w:t>
      </w:r>
      <w:r>
        <w:rPr>
          <w:rFonts w:hint="eastAsia"/>
        </w:rPr>
        <w:t xml:space="preserve">s fashion is focusing on high-end markets. According to sources from the fashion industry, </w:t>
      </w:r>
      <w:r>
        <w:t>“</w:t>
      </w:r>
      <w:r>
        <w:rPr>
          <w:rFonts w:hint="eastAsia"/>
        </w:rPr>
        <w:t>Korea</w:t>
      </w:r>
      <w:r>
        <w:t>’</w:t>
      </w:r>
      <w:r>
        <w:rPr>
          <w:rFonts w:hint="eastAsia"/>
        </w:rPr>
        <w:t xml:space="preserve">s fashion business took advantage of K-pop and </w:t>
      </w:r>
      <w:r>
        <w:t>Korean</w:t>
      </w:r>
      <w:r>
        <w:rPr>
          <w:rFonts w:hint="eastAsia"/>
        </w:rPr>
        <w:t xml:space="preserve"> wave, but now they are securing more and more designers and brands that are trying to </w:t>
      </w:r>
      <w:r w:rsidR="00F14E5D">
        <w:rPr>
          <w:rFonts w:hint="eastAsia"/>
        </w:rPr>
        <w:t>make the greatest head-on challenge in America and Europe</w:t>
      </w:r>
      <w:r w:rsidR="00F14E5D">
        <w:t>”</w:t>
      </w:r>
      <w:r w:rsidR="00F14E5D">
        <w:rPr>
          <w:rFonts w:hint="eastAsia"/>
        </w:rPr>
        <w:t xml:space="preserve"> said. </w:t>
      </w:r>
      <w:r w:rsidR="00F14E5D">
        <w:t>W</w:t>
      </w:r>
      <w:r w:rsidR="00F14E5D">
        <w:rPr>
          <w:rFonts w:hint="eastAsia"/>
        </w:rPr>
        <w:t xml:space="preserve">ithout </w:t>
      </w:r>
      <w:r w:rsidR="00F14E5D">
        <w:t>‘</w:t>
      </w:r>
      <w:r w:rsidR="00F14E5D">
        <w:rPr>
          <w:rFonts w:hint="eastAsia"/>
        </w:rPr>
        <w:t>celebrity effect</w:t>
      </w:r>
      <w:r w:rsidR="00F14E5D">
        <w:t>’</w:t>
      </w:r>
      <w:r w:rsidR="00F14E5D">
        <w:rPr>
          <w:rFonts w:hint="eastAsia"/>
        </w:rPr>
        <w:t xml:space="preserve"> of K-fashion, but approach</w:t>
      </w:r>
      <w:r w:rsidR="001168C5">
        <w:rPr>
          <w:rFonts w:hint="eastAsia"/>
        </w:rPr>
        <w:t>ing high-end markets with its key</w:t>
      </w:r>
      <w:r w:rsidR="00F14E5D">
        <w:rPr>
          <w:rFonts w:hint="eastAsia"/>
        </w:rPr>
        <w:t xml:space="preserve"> competence in clothes itself, its exports are continuously on the rise. </w:t>
      </w:r>
      <w:r w:rsidR="00F14E5D">
        <w:t>A</w:t>
      </w:r>
      <w:r w:rsidR="00F14E5D">
        <w:rPr>
          <w:rFonts w:hint="eastAsia"/>
        </w:rPr>
        <w:t xml:space="preserve">ccording to the </w:t>
      </w:r>
      <w:r w:rsidR="00F14E5D">
        <w:t>Korean</w:t>
      </w:r>
      <w:r w:rsidR="00F14E5D">
        <w:rPr>
          <w:rFonts w:hint="eastAsia"/>
        </w:rPr>
        <w:t xml:space="preserve"> Trade Association, the exports in fashion clothes in</w:t>
      </w:r>
      <w:r w:rsidR="001168C5">
        <w:rPr>
          <w:rFonts w:hint="eastAsia"/>
        </w:rPr>
        <w:t xml:space="preserve"> the first half of this year have</w:t>
      </w:r>
      <w:r w:rsidR="00F14E5D">
        <w:rPr>
          <w:rFonts w:hint="eastAsia"/>
        </w:rPr>
        <w:t xml:space="preserve"> increa</w:t>
      </w:r>
      <w:r w:rsidR="001168C5">
        <w:rPr>
          <w:rFonts w:hint="eastAsia"/>
        </w:rPr>
        <w:t>sed by 18.4 percent year</w:t>
      </w:r>
      <w:r w:rsidR="00F14E5D">
        <w:rPr>
          <w:rFonts w:hint="eastAsia"/>
        </w:rPr>
        <w:t xml:space="preserve">. </w:t>
      </w:r>
      <w:r w:rsidR="00F14E5D">
        <w:t>T</w:t>
      </w:r>
      <w:r w:rsidR="00F14E5D">
        <w:rPr>
          <w:rFonts w:hint="eastAsia"/>
        </w:rPr>
        <w:t xml:space="preserve">he exports of bags and belts in the U.S. markets and Japanese markets have also </w:t>
      </w:r>
      <w:r w:rsidR="0078204B">
        <w:rPr>
          <w:rFonts w:hint="eastAsia"/>
        </w:rPr>
        <w:t xml:space="preserve">respectively increased by 17.6 percent and by 22.8 percent. </w:t>
      </w:r>
      <w:r w:rsidR="00F14E5D">
        <w:rPr>
          <w:rFonts w:hint="eastAsia"/>
        </w:rPr>
        <w:t xml:space="preserve"> </w:t>
      </w:r>
    </w:p>
    <w:p w:rsidR="00743AFD" w:rsidRDefault="00743AFD" w:rsidP="00743AFD"/>
    <w:p w:rsidR="00743AFD" w:rsidRPr="00C70804" w:rsidRDefault="00743AFD" w:rsidP="00743AFD">
      <w:r>
        <w:rPr>
          <w:rFonts w:hint="eastAsia"/>
        </w:rPr>
        <w:t>로봇 산업 협회에 따르면, 2011년</w:t>
      </w:r>
      <w:r w:rsidR="00322CEC">
        <w:rPr>
          <w:rFonts w:hint="eastAsia"/>
        </w:rPr>
        <w:t xml:space="preserve"> 산업용 </w:t>
      </w:r>
      <w:proofErr w:type="spellStart"/>
      <w:r w:rsidR="00322CEC">
        <w:rPr>
          <w:rFonts w:hint="eastAsia"/>
        </w:rPr>
        <w:t>로보틱스</w:t>
      </w:r>
      <w:proofErr w:type="spellEnd"/>
      <w:r w:rsidR="00322CEC">
        <w:rPr>
          <w:rFonts w:hint="eastAsia"/>
        </w:rPr>
        <w:t xml:space="preserve"> 판매의 큰 반</w:t>
      </w:r>
      <w:r w:rsidR="00352C4E">
        <w:rPr>
          <w:rFonts w:hint="eastAsia"/>
        </w:rPr>
        <w:t>동</w:t>
      </w:r>
      <w:r w:rsidR="00322CEC">
        <w:rPr>
          <w:rFonts w:hint="eastAsia"/>
        </w:rPr>
        <w:t xml:space="preserve">을 위한 핵심 원동력은 자동차 부문의 수요와 많은 미국 제조업체가 </w:t>
      </w:r>
      <w:r w:rsidR="00614CF6">
        <w:rPr>
          <w:rFonts w:hint="eastAsia"/>
        </w:rPr>
        <w:t xml:space="preserve">자동화 시대를 맞으면서 </w:t>
      </w:r>
      <w:r w:rsidR="000A235D">
        <w:rPr>
          <w:rFonts w:hint="eastAsia"/>
        </w:rPr>
        <w:t>미국 내에서</w:t>
      </w:r>
      <w:r w:rsidR="00322CEC">
        <w:rPr>
          <w:rFonts w:hint="eastAsia"/>
        </w:rPr>
        <w:t xml:space="preserve"> 제조업체를 </w:t>
      </w:r>
      <w:r w:rsidR="00614CF6">
        <w:rPr>
          <w:rFonts w:hint="eastAsia"/>
        </w:rPr>
        <w:t>유지하기로 했으며</w:t>
      </w:r>
      <w:r w:rsidR="00322CEC">
        <w:rPr>
          <w:rFonts w:hint="eastAsia"/>
        </w:rPr>
        <w:t xml:space="preserve">, </w:t>
      </w:r>
      <w:r w:rsidR="00614CF6">
        <w:rPr>
          <w:rFonts w:hint="eastAsia"/>
        </w:rPr>
        <w:t xml:space="preserve">이전에 </w:t>
      </w:r>
      <w:r w:rsidR="00322CEC">
        <w:rPr>
          <w:rFonts w:hint="eastAsia"/>
        </w:rPr>
        <w:t>해외에 위치한</w:t>
      </w:r>
      <w:r w:rsidR="00614CF6">
        <w:rPr>
          <w:rFonts w:hint="eastAsia"/>
        </w:rPr>
        <w:t xml:space="preserve"> </w:t>
      </w:r>
      <w:r w:rsidR="00322CEC">
        <w:rPr>
          <w:rFonts w:hint="eastAsia"/>
        </w:rPr>
        <w:t xml:space="preserve">제조업체들을 다시 미국으로 </w:t>
      </w:r>
      <w:r w:rsidR="00614CF6">
        <w:rPr>
          <w:rFonts w:hint="eastAsia"/>
        </w:rPr>
        <w:t>들여오기로 한 미국 측의</w:t>
      </w:r>
      <w:r w:rsidR="00322CEC">
        <w:rPr>
          <w:rFonts w:hint="eastAsia"/>
        </w:rPr>
        <w:t xml:space="preserve"> </w:t>
      </w:r>
      <w:r w:rsidR="00614CF6">
        <w:rPr>
          <w:rFonts w:hint="eastAsia"/>
        </w:rPr>
        <w:t>결정입니다.</w:t>
      </w:r>
      <w:r w:rsidR="00322CEC">
        <w:rPr>
          <w:rFonts w:hint="eastAsia"/>
        </w:rPr>
        <w:t xml:space="preserve"> </w:t>
      </w:r>
      <w:proofErr w:type="spellStart"/>
      <w:r w:rsidR="00322CEC">
        <w:rPr>
          <w:rFonts w:hint="eastAsia"/>
        </w:rPr>
        <w:t>로보틱스</w:t>
      </w:r>
      <w:proofErr w:type="spellEnd"/>
      <w:r w:rsidR="00322CEC">
        <w:rPr>
          <w:rFonts w:hint="eastAsia"/>
        </w:rPr>
        <w:t xml:space="preserve"> 기술 및 적용분야가 </w:t>
      </w:r>
      <w:r w:rsidR="00614CF6">
        <w:rPr>
          <w:rFonts w:hint="eastAsia"/>
        </w:rPr>
        <w:t xml:space="preserve">새롭게 </w:t>
      </w:r>
      <w:r w:rsidR="00322CEC">
        <w:rPr>
          <w:rFonts w:hint="eastAsia"/>
        </w:rPr>
        <w:t>떠오르고 전자, 자동차 및 생명 과학 산업이 계속해서 오토메이션</w:t>
      </w:r>
      <w:r w:rsidR="00614CF6">
        <w:rPr>
          <w:rFonts w:hint="eastAsia"/>
        </w:rPr>
        <w:t xml:space="preserve">산업 </w:t>
      </w:r>
      <w:r w:rsidR="00322CEC">
        <w:rPr>
          <w:rFonts w:hint="eastAsia"/>
        </w:rPr>
        <w:t xml:space="preserve">에 투자함에 따라 </w:t>
      </w:r>
      <w:proofErr w:type="spellStart"/>
      <w:r w:rsidR="00322CEC">
        <w:rPr>
          <w:rFonts w:hint="eastAsia"/>
        </w:rPr>
        <w:t>로보틱스의</w:t>
      </w:r>
      <w:proofErr w:type="spellEnd"/>
      <w:r w:rsidR="00322CEC">
        <w:rPr>
          <w:rFonts w:hint="eastAsia"/>
        </w:rPr>
        <w:t xml:space="preserve"> 수요는 지속적으로 증가 할 것으로 예상됩니다. </w:t>
      </w:r>
      <w:r w:rsidR="00352C4E">
        <w:rPr>
          <w:rFonts w:hint="eastAsia"/>
        </w:rPr>
        <w:t>현재 미국의 공장 및 실험실에는 213,000 대의 로봇이 실제로 일을 하고 있으며, 로봇 사용의</w:t>
      </w:r>
      <w:r w:rsidR="00614CF6">
        <w:rPr>
          <w:rFonts w:hint="eastAsia"/>
        </w:rPr>
        <w:t xml:space="preserve"> 전체적인</w:t>
      </w:r>
      <w:r w:rsidR="000A235D">
        <w:rPr>
          <w:rFonts w:hint="eastAsia"/>
        </w:rPr>
        <w:t xml:space="preserve"> </w:t>
      </w:r>
      <w:r w:rsidR="00614CF6">
        <w:rPr>
          <w:rFonts w:hint="eastAsia"/>
        </w:rPr>
        <w:t>측</w:t>
      </w:r>
      <w:r w:rsidR="000A235D">
        <w:rPr>
          <w:rFonts w:hint="eastAsia"/>
        </w:rPr>
        <w:t>면으로</w:t>
      </w:r>
      <w:r w:rsidR="00352C4E">
        <w:rPr>
          <w:rFonts w:hint="eastAsia"/>
        </w:rPr>
        <w:t xml:space="preserve"> 봤을 때 미국은 유일하게 일본 다음으로 두 번째로 사용량이 높습니다. 전세계적으로 1백만 대 이상의 산업용 로봇이 설치되어 있는데 그 중 40 퍼센트는 일본이 차지하고 있습니다. </w:t>
      </w:r>
      <w:r w:rsidR="00C70804">
        <w:rPr>
          <w:rFonts w:hint="eastAsia"/>
        </w:rPr>
        <w:t xml:space="preserve">산업용 로봇의 미국 및 세계 시장의 </w:t>
      </w:r>
      <w:r w:rsidR="00614CF6">
        <w:rPr>
          <w:rFonts w:hint="eastAsia"/>
        </w:rPr>
        <w:t>큰 반동</w:t>
      </w:r>
      <w:r w:rsidR="00C70804">
        <w:rPr>
          <w:rFonts w:hint="eastAsia"/>
        </w:rPr>
        <w:t xml:space="preserve">은 </w:t>
      </w:r>
      <w:proofErr w:type="spellStart"/>
      <w:r w:rsidR="00C70804">
        <w:rPr>
          <w:rFonts w:hint="eastAsia"/>
        </w:rPr>
        <w:t>매사추세츠의</w:t>
      </w:r>
      <w:proofErr w:type="spellEnd"/>
      <w:r w:rsidR="00C70804">
        <w:rPr>
          <w:rFonts w:hint="eastAsia"/>
        </w:rPr>
        <w:t xml:space="preserve"> 선도적인 산업 시장 공급업체 (</w:t>
      </w:r>
      <w:r w:rsidR="00FA343F">
        <w:rPr>
          <w:rFonts w:hint="eastAsia"/>
        </w:rPr>
        <w:t>Caliper-Perkin Elmer, Brooks Automation, Teradyne, Thermo Fisher, GE Fanuc etc</w:t>
      </w:r>
      <w:r w:rsidR="00C70804">
        <w:rPr>
          <w:rFonts w:hint="eastAsia"/>
        </w:rPr>
        <w:t xml:space="preserve">) </w:t>
      </w:r>
      <w:r w:rsidR="00FA343F">
        <w:rPr>
          <w:rFonts w:hint="eastAsia"/>
        </w:rPr>
        <w:t>에게</w:t>
      </w:r>
      <w:r w:rsidR="00C70804">
        <w:rPr>
          <w:rFonts w:hint="eastAsia"/>
        </w:rPr>
        <w:t xml:space="preserve"> 아주 반가울 소식일 </w:t>
      </w:r>
      <w:r w:rsidR="00614CF6">
        <w:rPr>
          <w:rFonts w:hint="eastAsia"/>
        </w:rPr>
        <w:t>것입니다.</w:t>
      </w:r>
      <w:r w:rsidR="00C70804">
        <w:rPr>
          <w:rFonts w:hint="eastAsia"/>
        </w:rPr>
        <w:t xml:space="preserve"> </w:t>
      </w:r>
    </w:p>
    <w:p w:rsidR="00743AFD" w:rsidRDefault="00743AFD" w:rsidP="00805791">
      <w:pPr>
        <w:rPr>
          <w:rFonts w:ascii="굴림체" w:eastAsia="굴림체" w:hAnsi="굴림체" w:cs="굴림체"/>
          <w:color w:val="222222"/>
          <w:kern w:val="0"/>
          <w:sz w:val="24"/>
          <w:szCs w:val="24"/>
        </w:rPr>
      </w:pPr>
    </w:p>
    <w:p w:rsidR="00610699" w:rsidRDefault="000A235D" w:rsidP="00805791">
      <w:pPr>
        <w:rPr>
          <w:rFonts w:hint="eastAsia"/>
        </w:rPr>
      </w:pPr>
      <w:r>
        <w:t>I</w:t>
      </w:r>
      <w:r>
        <w:rPr>
          <w:rFonts w:hint="eastAsia"/>
        </w:rPr>
        <w:t xml:space="preserve">n the case of foreign workers, they are more likely to live in a group in harsh environments and have high risk to be exposed to </w:t>
      </w:r>
      <w:r>
        <w:t>tuberculosis</w:t>
      </w:r>
      <w:r>
        <w:rPr>
          <w:rFonts w:hint="eastAsia"/>
        </w:rPr>
        <w:t xml:space="preserve"> due to low accessibility to medical services, thus about 5,000 foreign worker trainees are under tuber</w:t>
      </w:r>
      <w:r w:rsidR="00614CF6">
        <w:rPr>
          <w:rFonts w:hint="eastAsia"/>
        </w:rPr>
        <w:t>culosis prevention education</w:t>
      </w:r>
      <w:r>
        <w:rPr>
          <w:rFonts w:hint="eastAsia"/>
        </w:rPr>
        <w:t xml:space="preserve">. </w:t>
      </w:r>
      <w:r w:rsidR="00610699">
        <w:t>T</w:t>
      </w:r>
      <w:r w:rsidR="00610699">
        <w:rPr>
          <w:rFonts w:hint="eastAsia"/>
        </w:rPr>
        <w:t xml:space="preserve">he training on the necessary measures to cope with the possible </w:t>
      </w:r>
      <w:r w:rsidR="00610699">
        <w:t>occurrence</w:t>
      </w:r>
      <w:r w:rsidR="00610699">
        <w:rPr>
          <w:rFonts w:hint="eastAsia"/>
        </w:rPr>
        <w:t xml:space="preserve"> of tuberculosis in the workplace is </w:t>
      </w:r>
      <w:r w:rsidR="00610699">
        <w:t>provided</w:t>
      </w:r>
      <w:r w:rsidR="00610699">
        <w:rPr>
          <w:rFonts w:hint="eastAsia"/>
        </w:rPr>
        <w:t xml:space="preserve"> to their employer, and </w:t>
      </w:r>
      <w:r w:rsidR="00614CF6">
        <w:t>stickers</w:t>
      </w:r>
      <w:r w:rsidR="00614CF6">
        <w:rPr>
          <w:rFonts w:hint="eastAsia"/>
        </w:rPr>
        <w:t xml:space="preserve"> </w:t>
      </w:r>
      <w:r w:rsidR="00687891">
        <w:t>with</w:t>
      </w:r>
      <w:r w:rsidR="00687891">
        <w:rPr>
          <w:rFonts w:hint="eastAsia"/>
        </w:rPr>
        <w:t xml:space="preserve"> tuberculosis cou</w:t>
      </w:r>
      <w:r w:rsidR="00614CF6">
        <w:rPr>
          <w:rFonts w:hint="eastAsia"/>
        </w:rPr>
        <w:t>nseling call center information, which are</w:t>
      </w:r>
      <w:r w:rsidR="00687891">
        <w:rPr>
          <w:rFonts w:hint="eastAsia"/>
        </w:rPr>
        <w:t xml:space="preserve"> available at workplace</w:t>
      </w:r>
      <w:r w:rsidR="00614CF6">
        <w:rPr>
          <w:rFonts w:hint="eastAsia"/>
        </w:rPr>
        <w:t>,</w:t>
      </w:r>
      <w:r w:rsidR="00687891">
        <w:rPr>
          <w:rFonts w:hint="eastAsia"/>
        </w:rPr>
        <w:t xml:space="preserve"> are </w:t>
      </w:r>
      <w:r w:rsidR="00687891">
        <w:t>distributed</w:t>
      </w:r>
      <w:r w:rsidR="00687891">
        <w:rPr>
          <w:rFonts w:hint="eastAsia"/>
        </w:rPr>
        <w:t xml:space="preserve"> </w:t>
      </w:r>
      <w:r w:rsidR="00614CF6">
        <w:rPr>
          <w:rFonts w:hint="eastAsia"/>
        </w:rPr>
        <w:t xml:space="preserve">to foreign workers </w:t>
      </w:r>
      <w:r w:rsidR="00687891">
        <w:rPr>
          <w:rFonts w:hint="eastAsia"/>
        </w:rPr>
        <w:t>as well. 250 people are</w:t>
      </w:r>
      <w:r w:rsidR="007A74BC">
        <w:rPr>
          <w:rFonts w:hint="eastAsia"/>
        </w:rPr>
        <w:t xml:space="preserve"> currently</w:t>
      </w:r>
      <w:r w:rsidR="00687891">
        <w:rPr>
          <w:rFonts w:hint="eastAsia"/>
        </w:rPr>
        <w:t xml:space="preserve"> in this training program. </w:t>
      </w:r>
    </w:p>
    <w:p w:rsidR="000A235D" w:rsidRDefault="000A235D" w:rsidP="00805791">
      <w:pPr>
        <w:rPr>
          <w:rFonts w:hint="eastAsia"/>
          <w:color w:val="222222"/>
          <w:lang/>
        </w:rPr>
      </w:pPr>
    </w:p>
    <w:p w:rsidR="00A27B57" w:rsidRPr="00A27B57" w:rsidRDefault="001168C5" w:rsidP="00805791">
      <w:pPr>
        <w:rPr>
          <w:rFonts w:hint="eastAsia"/>
        </w:rPr>
      </w:pPr>
      <w:r>
        <w:t>T</w:t>
      </w:r>
      <w:r>
        <w:rPr>
          <w:rFonts w:hint="eastAsia"/>
        </w:rPr>
        <w:t>he homeless people are considered to be the worst among the most vulnerable groups and TB prevention education</w:t>
      </w:r>
      <w:r w:rsidR="007A74BC">
        <w:rPr>
          <w:rFonts w:hint="eastAsia"/>
        </w:rPr>
        <w:t xml:space="preserve"> </w:t>
      </w:r>
      <w:r>
        <w:rPr>
          <w:rFonts w:hint="eastAsia"/>
        </w:rPr>
        <w:t xml:space="preserve">has been conducting since the second half of 2015. </w:t>
      </w:r>
      <w:r w:rsidR="00320304">
        <w:t>T</w:t>
      </w:r>
      <w:r w:rsidR="00320304">
        <w:rPr>
          <w:rFonts w:hint="eastAsia"/>
        </w:rPr>
        <w:t xml:space="preserve">argeting homeless shelter operating institution, a total of 255 homeless people have educated about tuberculosis. </w:t>
      </w:r>
      <w:r w:rsidR="00320304">
        <w:t>T</w:t>
      </w:r>
      <w:r w:rsidR="00320304">
        <w:rPr>
          <w:rFonts w:hint="eastAsia"/>
        </w:rPr>
        <w:t xml:space="preserve">o add more, this tuberculosis prevention training has also conducted for faculty members and </w:t>
      </w:r>
      <w:r w:rsidR="00320304">
        <w:rPr>
          <w:rFonts w:hint="eastAsia"/>
        </w:rPr>
        <w:lastRenderedPageBreak/>
        <w:t xml:space="preserve">outreach </w:t>
      </w:r>
      <w:r w:rsidR="00320304">
        <w:t>counselors</w:t>
      </w:r>
      <w:r w:rsidR="00320304">
        <w:rPr>
          <w:rFonts w:hint="eastAsia"/>
        </w:rPr>
        <w:t xml:space="preserve"> </w:t>
      </w:r>
      <w:r w:rsidR="004E6E7E">
        <w:rPr>
          <w:rFonts w:hint="eastAsia"/>
        </w:rPr>
        <w:t>about</w:t>
      </w:r>
      <w:r w:rsidR="00BB4A51">
        <w:rPr>
          <w:rFonts w:hint="eastAsia"/>
        </w:rPr>
        <w:t xml:space="preserve"> coping tips</w:t>
      </w:r>
      <w:r w:rsidR="00320304">
        <w:rPr>
          <w:rFonts w:hint="eastAsia"/>
        </w:rPr>
        <w:t xml:space="preserve"> and procedures in consideration of finding any homeless people suspected of having tuberculosis. </w:t>
      </w:r>
      <w:r w:rsidR="008328D9">
        <w:t>A</w:t>
      </w:r>
      <w:r w:rsidR="008328D9">
        <w:rPr>
          <w:rFonts w:hint="eastAsia"/>
        </w:rPr>
        <w:t xml:space="preserve">s homeless people are exposed to a certain place that is </w:t>
      </w:r>
      <w:r w:rsidR="004E6E7E">
        <w:t>un</w:t>
      </w:r>
      <w:r w:rsidR="004E6E7E">
        <w:rPr>
          <w:rFonts w:hint="eastAsia"/>
        </w:rPr>
        <w:t>clear</w:t>
      </w:r>
      <w:r w:rsidR="008328D9">
        <w:rPr>
          <w:rFonts w:hint="eastAsia"/>
        </w:rPr>
        <w:t xml:space="preserve"> and hygienically vulnerable, it is very highly likely that the decease could spread rapidly</w:t>
      </w:r>
      <w:r w:rsidR="004E6E7E">
        <w:rPr>
          <w:rFonts w:hint="eastAsia"/>
        </w:rPr>
        <w:t xml:space="preserve"> from them</w:t>
      </w:r>
      <w:r w:rsidR="008328D9">
        <w:rPr>
          <w:rFonts w:hint="eastAsia"/>
        </w:rPr>
        <w:t xml:space="preserve"> to </w:t>
      </w:r>
      <w:r w:rsidR="008328D9">
        <w:t>unspecified</w:t>
      </w:r>
      <w:r w:rsidR="008328D9">
        <w:rPr>
          <w:rFonts w:hint="eastAsia"/>
        </w:rPr>
        <w:t xml:space="preserve"> persons, thus </w:t>
      </w:r>
      <w:r w:rsidR="004E6E7E">
        <w:rPr>
          <w:rFonts w:hint="eastAsia"/>
        </w:rPr>
        <w:t>an objective</w:t>
      </w:r>
      <w:r w:rsidR="008328D9">
        <w:rPr>
          <w:rFonts w:hint="eastAsia"/>
        </w:rPr>
        <w:t xml:space="preserve"> of this business is to establish a strong and special management system in a search of </w:t>
      </w:r>
      <w:r w:rsidR="004E6E7E">
        <w:rPr>
          <w:rFonts w:hint="eastAsia"/>
        </w:rPr>
        <w:t>thorough</w:t>
      </w:r>
      <w:r w:rsidR="008328D9">
        <w:rPr>
          <w:rFonts w:hint="eastAsia"/>
        </w:rPr>
        <w:t xml:space="preserve"> disease prevention. </w:t>
      </w:r>
    </w:p>
    <w:p w:rsidR="001168C5" w:rsidRDefault="001168C5" w:rsidP="00805791">
      <w:pPr>
        <w:rPr>
          <w:rFonts w:hint="eastAsia"/>
        </w:rPr>
      </w:pPr>
    </w:p>
    <w:p w:rsidR="005B6C4C" w:rsidRPr="00BB4A51" w:rsidRDefault="005B6C4C" w:rsidP="00805791">
      <w:r>
        <w:rPr>
          <w:rFonts w:hint="eastAsia"/>
        </w:rPr>
        <w:t>유진 투자의 고정 수입</w:t>
      </w:r>
      <w:r w:rsidR="0085292D">
        <w:rPr>
          <w:rFonts w:hint="eastAsia"/>
        </w:rPr>
        <w:t xml:space="preserve"> 전문가</w:t>
      </w:r>
      <w:r>
        <w:rPr>
          <w:rFonts w:hint="eastAsia"/>
        </w:rPr>
        <w:t xml:space="preserve"> 신동주 씨는, </w:t>
      </w:r>
      <w:r>
        <w:t>“</w:t>
      </w:r>
      <w:r>
        <w:rPr>
          <w:rFonts w:hint="eastAsia"/>
        </w:rPr>
        <w:t xml:space="preserve">부진한 국내 소비, 수출 및 낮은 인플레이션과 같은 </w:t>
      </w:r>
      <w:r w:rsidR="00FA343F">
        <w:rPr>
          <w:rFonts w:hint="eastAsia"/>
        </w:rPr>
        <w:t>성장에 영양을 미치는 요인들이 아직 남아있지만 중앙 은행은 가계부채 통제에 대한 정책 조정을 피할 수 없다</w:t>
      </w:r>
      <w:r w:rsidR="00FA343F">
        <w:t>”</w:t>
      </w:r>
      <w:r w:rsidR="00FA343F">
        <w:rPr>
          <w:rFonts w:hint="eastAsia"/>
        </w:rPr>
        <w:t xml:space="preserve"> 라고 말했다. 그는 가계부채가 증가하지 않는 한, 중앙은행은 모든 인하를 뒤로 밀어야 할 것이라고 덧붙였다. 그렇다고 내년까지 추가 요금 인하 가능성이 아예 없다는 의미는 아니다. 소비세 </w:t>
      </w:r>
      <w:r w:rsidR="0085292D">
        <w:rPr>
          <w:rFonts w:hint="eastAsia"/>
        </w:rPr>
        <w:t>감세</w:t>
      </w:r>
      <w:r w:rsidR="00FA343F">
        <w:rPr>
          <w:rFonts w:hint="eastAsia"/>
        </w:rPr>
        <w:t xml:space="preserve">, 기업구조 조정 및 </w:t>
      </w:r>
      <w:r w:rsidR="0085292D">
        <w:rPr>
          <w:rFonts w:hint="eastAsia"/>
        </w:rPr>
        <w:t xml:space="preserve">부정이득 반대 </w:t>
      </w:r>
      <w:r w:rsidR="00FA343F">
        <w:rPr>
          <w:rFonts w:hint="eastAsia"/>
        </w:rPr>
        <w:t>법 시행 과 같은 경기 부양 정책의 만료</w:t>
      </w:r>
      <w:r w:rsidR="0085292D">
        <w:rPr>
          <w:rFonts w:hint="eastAsia"/>
        </w:rPr>
        <w:t>가</w:t>
      </w:r>
      <w:r w:rsidR="00FA343F">
        <w:rPr>
          <w:rFonts w:hint="eastAsia"/>
        </w:rPr>
        <w:t xml:space="preserve"> 더 심화된 경제 수축으로 이어질까 우려된다. </w:t>
      </w:r>
    </w:p>
    <w:sectPr w:rsidR="005B6C4C" w:rsidRPr="00BB4A51" w:rsidSect="00B71D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82" w:rsidRDefault="00BD3082" w:rsidP="000A235D">
      <w:r>
        <w:separator/>
      </w:r>
    </w:p>
  </w:endnote>
  <w:endnote w:type="continuationSeparator" w:id="0">
    <w:p w:rsidR="00BD3082" w:rsidRDefault="00BD3082" w:rsidP="000A2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82" w:rsidRDefault="00BD3082" w:rsidP="000A235D">
      <w:r>
        <w:separator/>
      </w:r>
    </w:p>
  </w:footnote>
  <w:footnote w:type="continuationSeparator" w:id="0">
    <w:p w:rsidR="00BD3082" w:rsidRDefault="00BD3082" w:rsidP="000A2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91"/>
    <w:rsid w:val="000811A1"/>
    <w:rsid w:val="000A235D"/>
    <w:rsid w:val="001168C5"/>
    <w:rsid w:val="00213573"/>
    <w:rsid w:val="00320304"/>
    <w:rsid w:val="00322CEC"/>
    <w:rsid w:val="00352C4E"/>
    <w:rsid w:val="004E6E7E"/>
    <w:rsid w:val="005B6C4C"/>
    <w:rsid w:val="00610699"/>
    <w:rsid w:val="00614CF6"/>
    <w:rsid w:val="00687891"/>
    <w:rsid w:val="00743AFD"/>
    <w:rsid w:val="0078204B"/>
    <w:rsid w:val="007A74BC"/>
    <w:rsid w:val="00805791"/>
    <w:rsid w:val="008328D9"/>
    <w:rsid w:val="0085292D"/>
    <w:rsid w:val="00901A58"/>
    <w:rsid w:val="00A27B57"/>
    <w:rsid w:val="00AE182D"/>
    <w:rsid w:val="00B71DA8"/>
    <w:rsid w:val="00BB4A51"/>
    <w:rsid w:val="00BD3082"/>
    <w:rsid w:val="00C70804"/>
    <w:rsid w:val="00F14E5D"/>
    <w:rsid w:val="00F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A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743A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43AFD"/>
    <w:rPr>
      <w:rFonts w:ascii="굴림체" w:eastAsia="굴림체" w:hAnsi="굴림체" w:cs="굴림체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A23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A235D"/>
  </w:style>
  <w:style w:type="paragraph" w:styleId="a5">
    <w:name w:val="footer"/>
    <w:basedOn w:val="a"/>
    <w:link w:val="Char0"/>
    <w:uiPriority w:val="99"/>
    <w:semiHidden/>
    <w:unhideWhenUsed/>
    <w:rsid w:val="000A23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A2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7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4196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90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9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5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43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86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8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8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4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618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  <w:divsChild>
                            <w:div w:id="6906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29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7119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5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80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49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82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66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2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69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0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3591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90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4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0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0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4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36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98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1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5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1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7511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8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8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4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69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7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9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85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3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59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6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0853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69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3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5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4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1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1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9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4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84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4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4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2268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7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2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6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55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415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08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9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6915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55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94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9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86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0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2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9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84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2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346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04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1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9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1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06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71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04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2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44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96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7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8256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60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6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86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59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98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7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15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62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69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490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최예서</dc:creator>
  <cp:lastModifiedBy>최예서</cp:lastModifiedBy>
  <cp:revision>8</cp:revision>
  <dcterms:created xsi:type="dcterms:W3CDTF">2017-09-16T11:03:00Z</dcterms:created>
  <dcterms:modified xsi:type="dcterms:W3CDTF">2017-09-17T08:53:00Z</dcterms:modified>
</cp:coreProperties>
</file>