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0FB" w:rsidRDefault="00A557B5" w:rsidP="00A557B5">
      <w:r>
        <w:t>09.12(</w:t>
      </w:r>
      <w:r>
        <w:rPr>
          <w:rFonts w:hint="eastAsia"/>
        </w:rPr>
        <w:t>화)</w:t>
      </w:r>
    </w:p>
    <w:p w:rsidR="00A557B5" w:rsidRDefault="00A557B5" w:rsidP="00A557B5">
      <w:r>
        <w:rPr>
          <w:rFonts w:hint="eastAsia"/>
        </w:rPr>
        <w:t>&lt;영한&gt;</w:t>
      </w:r>
    </w:p>
    <w:p w:rsidR="00521ABD" w:rsidRPr="00521ABD" w:rsidRDefault="00521ABD" w:rsidP="00A557B5">
      <w:r>
        <w:rPr>
          <w:rFonts w:hint="eastAsia"/>
        </w:rPr>
        <w:t>신동수 유</w:t>
      </w:r>
      <w:r w:rsidR="009A7830">
        <w:rPr>
          <w:rFonts w:hint="eastAsia"/>
        </w:rPr>
        <w:t>진</w:t>
      </w:r>
      <w:r>
        <w:rPr>
          <w:rFonts w:hint="eastAsia"/>
        </w:rPr>
        <w:t>투자</w:t>
      </w:r>
      <w:r w:rsidR="009A7830">
        <w:rPr>
          <w:rFonts w:hint="eastAsia"/>
        </w:rPr>
        <w:t xml:space="preserve">증권 </w:t>
      </w:r>
      <w:r w:rsidR="000F6C87">
        <w:rPr>
          <w:rFonts w:hint="eastAsia"/>
        </w:rPr>
        <w:t>채권</w:t>
      </w:r>
      <w:r w:rsidR="009A7830">
        <w:rPr>
          <w:rFonts w:hint="eastAsia"/>
        </w:rPr>
        <w:t>연구원은</w:t>
      </w:r>
      <w:r>
        <w:rPr>
          <w:rFonts w:hint="eastAsia"/>
        </w:rPr>
        <w:t xml:space="preserve"> </w:t>
      </w:r>
      <w:r>
        <w:t>“</w:t>
      </w:r>
      <w:r w:rsidR="009705C7">
        <w:rPr>
          <w:rFonts w:hint="eastAsia"/>
        </w:rPr>
        <w:t xml:space="preserve">경제 </w:t>
      </w:r>
      <w:r w:rsidR="000F6C87">
        <w:rPr>
          <w:rFonts w:hint="eastAsia"/>
        </w:rPr>
        <w:t>성장</w:t>
      </w:r>
      <w:r w:rsidR="009705C7">
        <w:rPr>
          <w:rFonts w:hint="eastAsia"/>
        </w:rPr>
        <w:t>을 제약하는</w:t>
      </w:r>
      <w:r w:rsidR="000F6C87">
        <w:rPr>
          <w:rFonts w:hint="eastAsia"/>
        </w:rPr>
        <w:t xml:space="preserve"> </w:t>
      </w:r>
      <w:r>
        <w:rPr>
          <w:rFonts w:hint="eastAsia"/>
        </w:rPr>
        <w:t>국내 소비,</w:t>
      </w:r>
      <w:r>
        <w:t xml:space="preserve"> </w:t>
      </w:r>
      <w:r>
        <w:rPr>
          <w:rFonts w:hint="eastAsia"/>
        </w:rPr>
        <w:t xml:space="preserve">수출 </w:t>
      </w:r>
      <w:r w:rsidR="004F79FF">
        <w:rPr>
          <w:rFonts w:hint="eastAsia"/>
        </w:rPr>
        <w:t>둔화</w:t>
      </w:r>
      <w:r w:rsidR="005D26A0">
        <w:rPr>
          <w:rFonts w:hint="eastAsia"/>
        </w:rPr>
        <w:t xml:space="preserve"> 및</w:t>
      </w:r>
      <w:r>
        <w:rPr>
          <w:rFonts w:hint="eastAsia"/>
        </w:rPr>
        <w:t xml:space="preserve"> 낮은 인플레이션과 같은 </w:t>
      </w:r>
      <w:r w:rsidR="000F6C87">
        <w:rPr>
          <w:rFonts w:hint="eastAsia"/>
        </w:rPr>
        <w:t>요인</w:t>
      </w:r>
      <w:r>
        <w:rPr>
          <w:rFonts w:hint="eastAsia"/>
        </w:rPr>
        <w:t xml:space="preserve">이 </w:t>
      </w:r>
      <w:r w:rsidR="005D26A0">
        <w:rPr>
          <w:rFonts w:hint="eastAsia"/>
        </w:rPr>
        <w:t xml:space="preserve">해결되어도 </w:t>
      </w:r>
      <w:r w:rsidR="004F79FF">
        <w:rPr>
          <w:rFonts w:hint="eastAsia"/>
        </w:rPr>
        <w:t xml:space="preserve">한국은행은 </w:t>
      </w:r>
      <w:r w:rsidR="006A62AE">
        <w:rPr>
          <w:rFonts w:hint="eastAsia"/>
        </w:rPr>
        <w:t xml:space="preserve">가계 부채 감소를 위한 </w:t>
      </w:r>
      <w:r>
        <w:rPr>
          <w:rFonts w:hint="eastAsia"/>
        </w:rPr>
        <w:t>정책</w:t>
      </w:r>
      <w:r w:rsidR="006A62AE">
        <w:rPr>
          <w:rFonts w:hint="eastAsia"/>
        </w:rPr>
        <w:t xml:space="preserve">에 </w:t>
      </w:r>
      <w:r w:rsidR="00765433">
        <w:rPr>
          <w:rFonts w:hint="eastAsia"/>
        </w:rPr>
        <w:t>동참</w:t>
      </w:r>
      <w:r w:rsidR="006A62AE">
        <w:rPr>
          <w:rFonts w:hint="eastAsia"/>
        </w:rPr>
        <w:t>할 수 밖에 없을 것이다.</w:t>
      </w:r>
      <w:r>
        <w:t xml:space="preserve">” </w:t>
      </w:r>
      <w:r>
        <w:rPr>
          <w:rFonts w:hint="eastAsia"/>
        </w:rPr>
        <w:t>라고 말했다.</w:t>
      </w:r>
      <w:r>
        <w:t xml:space="preserve"> </w:t>
      </w:r>
      <w:r>
        <w:rPr>
          <w:rFonts w:hint="eastAsia"/>
        </w:rPr>
        <w:t xml:space="preserve"> </w:t>
      </w:r>
    </w:p>
    <w:p w:rsidR="00EA433C" w:rsidRDefault="00EA433C" w:rsidP="00A557B5">
      <w:r>
        <w:rPr>
          <w:rFonts w:hint="eastAsia"/>
        </w:rPr>
        <w:t xml:space="preserve">그는 </w:t>
      </w:r>
      <w:r w:rsidR="00323F06">
        <w:rPr>
          <w:rFonts w:hint="eastAsia"/>
        </w:rPr>
        <w:t xml:space="preserve">또한 </w:t>
      </w:r>
      <w:r>
        <w:rPr>
          <w:rFonts w:hint="eastAsia"/>
        </w:rPr>
        <w:t xml:space="preserve">가계 </w:t>
      </w:r>
      <w:r w:rsidR="004F79FF">
        <w:rPr>
          <w:rFonts w:hint="eastAsia"/>
        </w:rPr>
        <w:t>부채</w:t>
      </w:r>
      <w:r w:rsidR="009705C7">
        <w:rPr>
          <w:rFonts w:hint="eastAsia"/>
        </w:rPr>
        <w:t xml:space="preserve"> 증가세가 꺾이지 않는다면 </w:t>
      </w:r>
      <w:r w:rsidR="004F79FF">
        <w:rPr>
          <w:rFonts w:hint="eastAsia"/>
        </w:rPr>
        <w:t>한국은행</w:t>
      </w:r>
      <w:r w:rsidR="00AB4304">
        <w:rPr>
          <w:rFonts w:hint="eastAsia"/>
        </w:rPr>
        <w:t xml:space="preserve">의 금리 인하 계획은 한층 더 미뤄질 수 밖에 없을 것이라 </w:t>
      </w:r>
      <w:r w:rsidR="00323F06">
        <w:rPr>
          <w:rFonts w:hint="eastAsia"/>
        </w:rPr>
        <w:t xml:space="preserve">전망했다. </w:t>
      </w:r>
    </w:p>
    <w:p w:rsidR="00521ABD" w:rsidRDefault="00323F06" w:rsidP="00A557B5">
      <w:r>
        <w:rPr>
          <w:rFonts w:hint="eastAsia"/>
        </w:rPr>
        <w:t>하지만, 올해 한은의 추가 금리 인하 가능성은 아직 남아있는 것으로 판단된다.</w:t>
      </w:r>
      <w:r>
        <w:t xml:space="preserve">   </w:t>
      </w:r>
      <w:r w:rsidR="00AB4304">
        <w:rPr>
          <w:rFonts w:hint="eastAsia"/>
        </w:rPr>
        <w:t xml:space="preserve"> </w:t>
      </w:r>
    </w:p>
    <w:p w:rsidR="00A557B5" w:rsidRDefault="00323F06" w:rsidP="00A557B5">
      <w:r>
        <w:rPr>
          <w:rFonts w:hint="eastAsia"/>
        </w:rPr>
        <w:t>기업구조조정</w:t>
      </w:r>
      <w:r w:rsidR="00700EEB">
        <w:rPr>
          <w:rFonts w:hint="eastAsia"/>
        </w:rPr>
        <w:t xml:space="preserve">, </w:t>
      </w:r>
      <w:r w:rsidR="009A7830">
        <w:rPr>
          <w:rFonts w:hint="eastAsia"/>
        </w:rPr>
        <w:t>김영란법</w:t>
      </w:r>
      <w:r w:rsidR="00824241">
        <w:rPr>
          <w:rFonts w:hint="eastAsia"/>
        </w:rPr>
        <w:t>(청탁금지법)</w:t>
      </w:r>
      <w:r w:rsidR="006A62AE">
        <w:rPr>
          <w:rFonts w:hint="eastAsia"/>
        </w:rPr>
        <w:t xml:space="preserve"> 시행</w:t>
      </w:r>
      <w:r w:rsidR="00700EEB">
        <w:rPr>
          <w:rFonts w:hint="eastAsia"/>
        </w:rPr>
        <w:t xml:space="preserve"> 및 소비세 인하와 같은 경</w:t>
      </w:r>
      <w:r w:rsidR="00824241">
        <w:rPr>
          <w:rFonts w:hint="eastAsia"/>
        </w:rPr>
        <w:t xml:space="preserve">기 </w:t>
      </w:r>
      <w:r w:rsidR="00F536F2">
        <w:rPr>
          <w:rFonts w:hint="eastAsia"/>
        </w:rPr>
        <w:t>안정화</w:t>
      </w:r>
      <w:r w:rsidR="00824241">
        <w:rPr>
          <w:rFonts w:hint="eastAsia"/>
        </w:rPr>
        <w:t xml:space="preserve"> </w:t>
      </w:r>
      <w:r w:rsidR="00700EEB">
        <w:rPr>
          <w:rFonts w:hint="eastAsia"/>
        </w:rPr>
        <w:t>정책의 효과가 사라짐에</w:t>
      </w:r>
      <w:r w:rsidR="00D71FEF">
        <w:rPr>
          <w:rFonts w:hint="eastAsia"/>
        </w:rPr>
        <w:t xml:space="preserve"> 따라 </w:t>
      </w:r>
      <w:r w:rsidR="00824241">
        <w:rPr>
          <w:rFonts w:hint="eastAsia"/>
        </w:rPr>
        <w:t>앞으로</w:t>
      </w:r>
      <w:r w:rsidR="009A7830">
        <w:rPr>
          <w:rFonts w:hint="eastAsia"/>
        </w:rPr>
        <w:t xml:space="preserve"> 경</w:t>
      </w:r>
      <w:r w:rsidR="00824241">
        <w:rPr>
          <w:rFonts w:hint="eastAsia"/>
        </w:rPr>
        <w:t>기</w:t>
      </w:r>
      <w:r w:rsidR="009A7830">
        <w:rPr>
          <w:rFonts w:hint="eastAsia"/>
        </w:rPr>
        <w:t xml:space="preserve"> </w:t>
      </w:r>
      <w:r w:rsidR="00824241">
        <w:rPr>
          <w:rFonts w:hint="eastAsia"/>
        </w:rPr>
        <w:t>침체</w:t>
      </w:r>
      <w:r w:rsidR="00700EEB">
        <w:rPr>
          <w:rFonts w:hint="eastAsia"/>
        </w:rPr>
        <w:t>가 더욱 심화 될</w:t>
      </w:r>
      <w:r w:rsidR="00D71FEF">
        <w:rPr>
          <w:rFonts w:hint="eastAsia"/>
        </w:rPr>
        <w:t xml:space="preserve"> </w:t>
      </w:r>
      <w:r w:rsidR="006A62AE">
        <w:rPr>
          <w:rFonts w:hint="eastAsia"/>
        </w:rPr>
        <w:t>수 있기 때문이다.</w:t>
      </w:r>
    </w:p>
    <w:p w:rsidR="00700EEB" w:rsidRDefault="00700EEB" w:rsidP="00A557B5"/>
    <w:p w:rsidR="00700EEB" w:rsidRDefault="00700EEB" w:rsidP="00A557B5"/>
    <w:p w:rsidR="00A557B5" w:rsidRDefault="00A557B5" w:rsidP="00A557B5">
      <w:r>
        <w:rPr>
          <w:rFonts w:hint="eastAsia"/>
        </w:rPr>
        <w:t>&lt;한영&gt;</w:t>
      </w:r>
    </w:p>
    <w:p w:rsidR="00E94532" w:rsidRDefault="00E94532" w:rsidP="00E94532">
      <w:pPr>
        <w:pStyle w:val="HTML"/>
        <w:shd w:val="clear" w:color="auto" w:fill="FFFFFF"/>
        <w:rPr>
          <w:rFonts w:asciiTheme="majorHAnsi" w:eastAsiaTheme="majorHAnsi" w:hAnsiTheme="majorHAnsi"/>
          <w:color w:val="212121"/>
          <w:sz w:val="20"/>
          <w:szCs w:val="20"/>
          <w:lang w:val="en"/>
        </w:rPr>
      </w:pPr>
      <w:r w:rsidRPr="00C2424E">
        <w:rPr>
          <w:rFonts w:asciiTheme="majorHAnsi" w:eastAsiaTheme="majorHAnsi" w:hAnsiTheme="majorHAnsi"/>
          <w:color w:val="212121"/>
          <w:sz w:val="20"/>
          <w:szCs w:val="20"/>
          <w:lang w:val="en"/>
        </w:rPr>
        <w:t xml:space="preserve">"It is very impressive that the company has been doing material business since the 1950s," said Naterly Jessica Niman, Marcus Pension Director, who watched the presentation. </w:t>
      </w:r>
    </w:p>
    <w:p w:rsidR="00E94532" w:rsidRDefault="00E94532" w:rsidP="00E94532">
      <w:pPr>
        <w:pStyle w:val="HTML"/>
        <w:shd w:val="clear" w:color="auto" w:fill="FFFFFF"/>
        <w:rPr>
          <w:rFonts w:asciiTheme="majorHAnsi" w:eastAsiaTheme="majorHAnsi" w:hAnsiTheme="majorHAnsi"/>
          <w:color w:val="212121"/>
          <w:sz w:val="20"/>
          <w:szCs w:val="20"/>
          <w:lang w:val="en"/>
        </w:rPr>
      </w:pPr>
    </w:p>
    <w:p w:rsidR="00E94532" w:rsidRDefault="00E94532" w:rsidP="00E94532">
      <w:pPr>
        <w:pStyle w:val="HTML"/>
        <w:shd w:val="clear" w:color="auto" w:fill="FFFFFF"/>
        <w:rPr>
          <w:rFonts w:asciiTheme="majorHAnsi" w:eastAsiaTheme="majorHAnsi" w:hAnsiTheme="majorHAnsi"/>
          <w:color w:val="212121"/>
          <w:sz w:val="20"/>
          <w:szCs w:val="20"/>
        </w:rPr>
      </w:pPr>
      <w:r w:rsidRPr="00C2424E">
        <w:rPr>
          <w:rFonts w:asciiTheme="majorHAnsi" w:eastAsiaTheme="majorHAnsi" w:hAnsiTheme="majorHAnsi"/>
          <w:color w:val="212121"/>
          <w:sz w:val="20"/>
          <w:szCs w:val="20"/>
          <w:lang w:val="en"/>
        </w:rPr>
        <w:t>"ABC has a potential positive outcome in New York based on good materials, pric</w:t>
      </w:r>
      <w:r>
        <w:rPr>
          <w:rFonts w:asciiTheme="majorHAnsi" w:eastAsiaTheme="majorHAnsi" w:hAnsiTheme="majorHAnsi"/>
          <w:color w:val="212121"/>
          <w:sz w:val="20"/>
          <w:szCs w:val="20"/>
          <w:lang w:val="en"/>
        </w:rPr>
        <w:t xml:space="preserve">e </w:t>
      </w:r>
      <w:r w:rsidRPr="00C2424E">
        <w:rPr>
          <w:rFonts w:asciiTheme="majorHAnsi" w:eastAsiaTheme="majorHAnsi" w:hAnsiTheme="majorHAnsi"/>
          <w:color w:val="212121"/>
          <w:sz w:val="20"/>
          <w:szCs w:val="20"/>
          <w:lang w:val="en"/>
        </w:rPr>
        <w:t>competitiveness and minimalist design."</w:t>
      </w:r>
      <w:r>
        <w:rPr>
          <w:rFonts w:asciiTheme="majorHAnsi" w:eastAsiaTheme="majorHAnsi" w:hAnsiTheme="majorHAnsi"/>
          <w:color w:val="212121"/>
          <w:sz w:val="20"/>
          <w:szCs w:val="20"/>
          <w:lang w:val="en"/>
        </w:rPr>
        <w:t xml:space="preserve">, she also said. </w:t>
      </w:r>
    </w:p>
    <w:p w:rsidR="00E94532" w:rsidRDefault="00E94532" w:rsidP="00E94532">
      <w:pPr>
        <w:pStyle w:val="HTML"/>
        <w:shd w:val="clear" w:color="auto" w:fill="FFFFFF"/>
        <w:rPr>
          <w:rFonts w:asciiTheme="majorHAnsi" w:eastAsiaTheme="majorHAnsi" w:hAnsiTheme="majorHAnsi"/>
          <w:color w:val="212121"/>
          <w:sz w:val="20"/>
          <w:szCs w:val="20"/>
          <w:lang w:val="en"/>
        </w:rPr>
      </w:pPr>
    </w:p>
    <w:p w:rsidR="00E94532" w:rsidRPr="00E94532" w:rsidRDefault="00E94532" w:rsidP="00E94532">
      <w:pPr>
        <w:pStyle w:val="HTML"/>
        <w:shd w:val="clear" w:color="auto" w:fill="FFFFFF"/>
        <w:rPr>
          <w:rFonts w:asciiTheme="majorHAnsi" w:eastAsiaTheme="majorHAnsi" w:hAnsiTheme="majorHAnsi"/>
          <w:color w:val="212121"/>
          <w:sz w:val="20"/>
          <w:szCs w:val="20"/>
        </w:rPr>
      </w:pPr>
      <w:r w:rsidRPr="00C2424E">
        <w:rPr>
          <w:rFonts w:asciiTheme="majorHAnsi" w:eastAsiaTheme="majorHAnsi" w:hAnsiTheme="majorHAnsi"/>
          <w:color w:val="212121"/>
          <w:sz w:val="20"/>
          <w:szCs w:val="20"/>
          <w:lang w:val="en"/>
        </w:rPr>
        <w:t>Recently, the global business of Korean fashion, beginning with ABC, is being developed centering around high-end markets.</w:t>
      </w:r>
    </w:p>
    <w:p w:rsidR="00E94532" w:rsidRDefault="00E94532" w:rsidP="00E94532">
      <w:pPr>
        <w:rPr>
          <w:rFonts w:asciiTheme="majorHAnsi" w:eastAsiaTheme="majorHAnsi" w:hAnsiTheme="majorHAnsi" w:cs="Arial"/>
          <w:color w:val="212121"/>
          <w:shd w:val="clear" w:color="auto" w:fill="FFFFFF"/>
        </w:rPr>
      </w:pPr>
    </w:p>
    <w:p w:rsidR="00E94532" w:rsidRPr="00C2424E" w:rsidRDefault="00E94532" w:rsidP="00E94532">
      <w:pPr>
        <w:rPr>
          <w:rFonts w:asciiTheme="majorHAnsi" w:eastAsiaTheme="majorHAnsi" w:hAnsiTheme="majorHAnsi" w:cs="Arial"/>
          <w:color w:val="212121"/>
          <w:shd w:val="clear" w:color="auto" w:fill="FFFFFF"/>
        </w:rPr>
      </w:pPr>
      <w:r w:rsidRPr="00C2424E">
        <w:rPr>
          <w:rFonts w:asciiTheme="majorHAnsi" w:eastAsiaTheme="majorHAnsi" w:hAnsiTheme="majorHAnsi" w:cs="Arial"/>
          <w:color w:val="212121"/>
          <w:shd w:val="clear" w:color="auto" w:fill="FFFFFF"/>
        </w:rPr>
        <w:t>An official from the fashion industry said, "Previously, we had been mainly targeted to the Southeast Asian market by the population of K-pop and The Korean Wave, and now designers and brands that want to compete in the US and Europe are increasing."</w:t>
      </w:r>
    </w:p>
    <w:p w:rsidR="00E94532" w:rsidRPr="00C2424E" w:rsidRDefault="00E94532" w:rsidP="00E94532">
      <w:pPr>
        <w:rPr>
          <w:rFonts w:asciiTheme="majorHAnsi" w:eastAsiaTheme="majorHAnsi" w:hAnsiTheme="majorHAnsi"/>
        </w:rPr>
      </w:pPr>
      <w:r w:rsidRPr="00C2424E">
        <w:rPr>
          <w:rFonts w:asciiTheme="majorHAnsi" w:eastAsiaTheme="majorHAnsi" w:hAnsiTheme="majorHAnsi"/>
        </w:rPr>
        <w:t xml:space="preserve">When enter the high-end markets, the K Fashion has competitiveness with the product itself, not a ‘celebrity effect’ so that their exports are increasing now.  </w:t>
      </w:r>
    </w:p>
    <w:p w:rsidR="00E94532" w:rsidRPr="00C2424E" w:rsidRDefault="00E94532" w:rsidP="00E94532">
      <w:pPr>
        <w:rPr>
          <w:rFonts w:asciiTheme="majorHAnsi" w:eastAsiaTheme="majorHAnsi" w:hAnsiTheme="majorHAnsi" w:hint="eastAsia"/>
        </w:rPr>
      </w:pPr>
    </w:p>
    <w:p w:rsidR="00A557B5" w:rsidRDefault="00A557B5" w:rsidP="00A557B5"/>
    <w:p w:rsidR="00E94532" w:rsidRPr="00E94532" w:rsidRDefault="00E94532" w:rsidP="00A557B5">
      <w:pPr>
        <w:rPr>
          <w:rFonts w:hint="eastAsia"/>
        </w:rPr>
      </w:pPr>
    </w:p>
    <w:p w:rsidR="00A557B5" w:rsidRDefault="00A557B5" w:rsidP="00A557B5">
      <w:r>
        <w:lastRenderedPageBreak/>
        <w:t>09.14(</w:t>
      </w:r>
      <w:r>
        <w:rPr>
          <w:rFonts w:hint="eastAsia"/>
        </w:rPr>
        <w:t>목)</w:t>
      </w:r>
    </w:p>
    <w:p w:rsidR="00A557B5" w:rsidRDefault="00A557B5" w:rsidP="00A557B5">
      <w:r>
        <w:t>&lt;</w:t>
      </w:r>
      <w:r>
        <w:rPr>
          <w:rFonts w:hint="eastAsia"/>
        </w:rPr>
        <w:t>영한&gt;</w:t>
      </w:r>
    </w:p>
    <w:p w:rsidR="00E85017" w:rsidRDefault="00E85017" w:rsidP="00E85017">
      <w:r>
        <w:rPr>
          <w:rFonts w:hint="eastAsia"/>
        </w:rPr>
        <w:t>2011년 산업</w:t>
      </w:r>
      <w:r>
        <w:rPr>
          <w:rFonts w:hint="eastAsia"/>
        </w:rPr>
        <w:t>용</w:t>
      </w:r>
      <w:r>
        <w:rPr>
          <w:rFonts w:hint="eastAsia"/>
        </w:rPr>
        <w:t xml:space="preserve"> 로보틱스 판매량의 극적 반등을 이끌었던 핵심 동력은 바로 자동차 산업의 수요와</w:t>
      </w:r>
      <w:r>
        <w:rPr>
          <w:rFonts w:hint="eastAsia"/>
        </w:rPr>
        <w:t xml:space="preserve"> 함께,</w:t>
      </w:r>
      <w:r>
        <w:rPr>
          <w:rFonts w:hint="eastAsia"/>
        </w:rPr>
        <w:t xml:space="preserve"> 가정에서의 제품생산 장려 및 생산시설의 역이민에 대한 미국 제조업체들의 결정이었다.</w:t>
      </w:r>
    </w:p>
    <w:p w:rsidR="00E85017" w:rsidRPr="00E85017" w:rsidRDefault="00E85017" w:rsidP="00E85017">
      <w:pPr>
        <w:rPr>
          <w:rFonts w:hint="eastAsia"/>
        </w:rPr>
      </w:pPr>
      <w:r w:rsidRPr="00E85017">
        <w:rPr>
          <w:highlight w:val="cyan"/>
        </w:rPr>
        <w:t xml:space="preserve">Q) </w:t>
      </w:r>
      <w:r w:rsidRPr="00E85017">
        <w:rPr>
          <w:rFonts w:hint="eastAsia"/>
          <w:highlight w:val="cyan"/>
        </w:rPr>
        <w:t>역이민 (원가절감으로 인해 해외로 나갔던 생산시설을 다시 미국으로 옮겨오는 현상)</w:t>
      </w:r>
      <w:r w:rsidRPr="00E85017">
        <w:rPr>
          <w:highlight w:val="cyan"/>
        </w:rPr>
        <w:t xml:space="preserve"> </w:t>
      </w:r>
      <w:r w:rsidRPr="00E85017">
        <w:rPr>
          <w:highlight w:val="cyan"/>
        </w:rPr>
        <w:sym w:font="Wingdings" w:char="F0E0"/>
      </w:r>
      <w:r w:rsidRPr="00E85017">
        <w:rPr>
          <w:rFonts w:hint="eastAsia"/>
          <w:highlight w:val="cyan"/>
        </w:rPr>
        <w:t>이 괄호 부분을 그냥 위의 글 안에 삽입해도 될까요?</w:t>
      </w:r>
    </w:p>
    <w:p w:rsidR="00E85017" w:rsidRPr="00AC34E0" w:rsidRDefault="004C4EA3" w:rsidP="00E85017">
      <w:pPr>
        <w:rPr>
          <w:rFonts w:hint="eastAsia"/>
        </w:rPr>
      </w:pPr>
      <w:r>
        <w:rPr>
          <w:rFonts w:hint="eastAsia"/>
        </w:rPr>
        <w:t xml:space="preserve">이러한 수요는 </w:t>
      </w:r>
      <w:r w:rsidR="00E85017">
        <w:rPr>
          <w:rFonts w:hint="eastAsia"/>
        </w:rPr>
        <w:t>로보틱스 신기술 및 새로운 적용 분야의 등장과 전자, 자동차 및 생명 과학 산업 자동화를 향한 계속된 투자</w:t>
      </w:r>
      <w:r w:rsidR="00E85017">
        <w:rPr>
          <w:rFonts w:hint="eastAsia"/>
        </w:rPr>
        <w:t>로 인해</w:t>
      </w:r>
      <w:r w:rsidR="00E85017">
        <w:rPr>
          <w:rFonts w:hint="eastAsia"/>
        </w:rPr>
        <w:t xml:space="preserve"> 더욱 증가</w:t>
      </w:r>
      <w:r w:rsidR="00E85017">
        <w:rPr>
          <w:rFonts w:hint="eastAsia"/>
        </w:rPr>
        <w:t>할</w:t>
      </w:r>
      <w:r w:rsidR="00E85017">
        <w:rPr>
          <w:rFonts w:hint="eastAsia"/>
        </w:rPr>
        <w:t xml:space="preserve"> 것</w:t>
      </w:r>
      <w:r>
        <w:rPr>
          <w:rFonts w:hint="eastAsia"/>
        </w:rPr>
        <w:t>으로 보인</w:t>
      </w:r>
      <w:r w:rsidR="00E85017">
        <w:rPr>
          <w:rFonts w:hint="eastAsia"/>
        </w:rPr>
        <w:t>다.</w:t>
      </w:r>
      <w:r w:rsidR="00E85017">
        <w:t xml:space="preserve"> </w:t>
      </w:r>
      <w:r w:rsidR="00E85017">
        <w:rPr>
          <w:rFonts w:hint="eastAsia"/>
        </w:rPr>
        <w:t xml:space="preserve"> </w:t>
      </w:r>
    </w:p>
    <w:p w:rsidR="00E85017" w:rsidRDefault="00E85017" w:rsidP="00E85017">
      <w:pPr>
        <w:rPr>
          <w:rFonts w:hint="eastAsia"/>
        </w:rPr>
      </w:pPr>
      <w:r>
        <w:rPr>
          <w:rFonts w:hint="eastAsia"/>
        </w:rPr>
        <w:t xml:space="preserve">미국의 공장 및 </w:t>
      </w:r>
      <w:r>
        <w:rPr>
          <w:rFonts w:hint="eastAsia"/>
        </w:rPr>
        <w:t>연구</w:t>
      </w:r>
      <w:r>
        <w:rPr>
          <w:rFonts w:hint="eastAsia"/>
        </w:rPr>
        <w:t xml:space="preserve">실에는 현재 213,000 대의 로봇이 제품을 생산하고 있으며, </w:t>
      </w:r>
      <w:r w:rsidR="001C1481">
        <w:rPr>
          <w:rFonts w:hint="eastAsia"/>
        </w:rPr>
        <w:t xml:space="preserve">전 세계 백만 대 이상의 산업로봇 중 40%를 차지하고 있는 </w:t>
      </w:r>
      <w:r w:rsidR="004C4EA3">
        <w:rPr>
          <w:rFonts w:hint="eastAsia"/>
        </w:rPr>
        <w:t xml:space="preserve">일본에 이어 미국이 두 번째로 많다. </w:t>
      </w:r>
    </w:p>
    <w:p w:rsidR="00E85017" w:rsidRPr="00E85017" w:rsidRDefault="00E85017" w:rsidP="00E85017">
      <w:pPr>
        <w:rPr>
          <w:rFonts w:hint="eastAsia"/>
        </w:rPr>
      </w:pPr>
      <w:r>
        <w:rPr>
          <w:rFonts w:hint="eastAsia"/>
        </w:rPr>
        <w:t xml:space="preserve">미국 및 세계 시장에서 이러한 로봇산업의 반등은 </w:t>
      </w:r>
      <w:r>
        <w:t xml:space="preserve">Caliper-Perking Elmer, Brooks Automation, Teradyne, Thermo Fisher </w:t>
      </w:r>
      <w:r>
        <w:rPr>
          <w:rFonts w:hint="eastAsia"/>
        </w:rPr>
        <w:t xml:space="preserve">및 </w:t>
      </w:r>
      <w:r>
        <w:t>GE Fanuc</w:t>
      </w:r>
      <w:r>
        <w:rPr>
          <w:rFonts w:hint="eastAsia"/>
        </w:rPr>
        <w:t>를 비롯한 매사추세츠의 주요 공급 업체에겐</w:t>
      </w:r>
      <w:r w:rsidRPr="001F4E69">
        <w:rPr>
          <w:rFonts w:hint="eastAsia"/>
        </w:rPr>
        <w:t xml:space="preserve"> </w:t>
      </w:r>
      <w:r>
        <w:rPr>
          <w:rFonts w:hint="eastAsia"/>
        </w:rPr>
        <w:t>희소식이 될 것이다.</w:t>
      </w:r>
    </w:p>
    <w:p w:rsidR="002B62EF" w:rsidRDefault="002B62EF" w:rsidP="00A557B5"/>
    <w:p w:rsidR="00E85017" w:rsidRDefault="00E85017" w:rsidP="00A557B5"/>
    <w:p w:rsidR="00E85017" w:rsidRDefault="00E85017" w:rsidP="00A557B5"/>
    <w:p w:rsidR="00E85017" w:rsidRDefault="00E85017" w:rsidP="00A557B5"/>
    <w:p w:rsidR="00E85017" w:rsidRDefault="00E85017" w:rsidP="00A557B5"/>
    <w:p w:rsidR="00E85017" w:rsidRDefault="00E85017" w:rsidP="00A557B5"/>
    <w:p w:rsidR="00E85017" w:rsidRDefault="00E85017" w:rsidP="00A557B5"/>
    <w:p w:rsidR="00E85017" w:rsidRDefault="00E85017" w:rsidP="00A557B5"/>
    <w:p w:rsidR="00E85017" w:rsidRDefault="00E85017" w:rsidP="00A557B5"/>
    <w:p w:rsidR="00E85017" w:rsidRDefault="00E85017" w:rsidP="00A557B5"/>
    <w:p w:rsidR="00E85017" w:rsidRDefault="00E85017" w:rsidP="00A557B5"/>
    <w:p w:rsidR="00E85017" w:rsidRDefault="00E85017" w:rsidP="00A557B5"/>
    <w:p w:rsidR="00E85017" w:rsidRDefault="00E85017" w:rsidP="00A557B5"/>
    <w:p w:rsidR="00E85017" w:rsidRDefault="00E85017" w:rsidP="00A557B5"/>
    <w:p w:rsidR="002B62EF" w:rsidRDefault="002B62EF" w:rsidP="00A557B5">
      <w:r>
        <w:rPr>
          <w:rFonts w:hint="eastAsia"/>
        </w:rPr>
        <w:lastRenderedPageBreak/>
        <w:t>&lt;한영&gt;</w:t>
      </w:r>
      <w:r w:rsidR="00B85ECD">
        <w:sym w:font="Wingdings" w:char="F0E0"/>
      </w:r>
      <w:r w:rsidR="00B85ECD">
        <w:t xml:space="preserve"> </w:t>
      </w:r>
      <w:r w:rsidR="00E710AF">
        <w:rPr>
          <w:rFonts w:hint="eastAsia"/>
        </w:rPr>
        <w:t xml:space="preserve">문장이 긴데 </w:t>
      </w:r>
      <w:r w:rsidR="00B85ECD">
        <w:rPr>
          <w:rFonts w:hint="eastAsia"/>
        </w:rPr>
        <w:t>한국말</w:t>
      </w:r>
      <w:r w:rsidR="00E710AF">
        <w:rPr>
          <w:rFonts w:hint="eastAsia"/>
        </w:rPr>
        <w:t>도</w:t>
      </w:r>
      <w:r w:rsidR="00B85ECD">
        <w:rPr>
          <w:rFonts w:hint="eastAsia"/>
        </w:rPr>
        <w:t xml:space="preserve"> 너무 이상</w:t>
      </w:r>
      <w:r w:rsidR="00E710AF">
        <w:rPr>
          <w:rFonts w:hint="eastAsia"/>
        </w:rPr>
        <w:t>하고, 글 흐름도 끊어져 있어 넘나 어려웠</w:t>
      </w:r>
      <w:r w:rsidR="00B85ECD">
        <w:rPr>
          <w:rFonts w:hint="eastAsia"/>
        </w:rPr>
        <w:t>다.</w:t>
      </w:r>
      <w:r w:rsidR="00B85ECD">
        <w:t xml:space="preserve">. </w:t>
      </w:r>
      <w:r w:rsidR="00B85ECD">
        <w:rPr>
          <w:rFonts w:hint="eastAsia"/>
        </w:rPr>
        <w:t xml:space="preserve">ㅠㅠ  </w:t>
      </w:r>
    </w:p>
    <w:p w:rsidR="00B85ECD" w:rsidRPr="00B85ECD" w:rsidRDefault="00B85ECD" w:rsidP="00B85ECD">
      <w:pPr>
        <w:rPr>
          <w:rFonts w:eastAsiaTheme="minorHAnsi" w:hint="eastAsia"/>
          <w:szCs w:val="20"/>
        </w:rPr>
      </w:pPr>
      <w:r w:rsidRPr="00B85ECD">
        <w:rPr>
          <w:rFonts w:eastAsiaTheme="minorHAnsi" w:cs="Arial"/>
          <w:color w:val="212121"/>
          <w:szCs w:val="20"/>
          <w:shd w:val="clear" w:color="auto" w:fill="FFFFFF"/>
        </w:rPr>
        <w:t>Since foreign workers have a high risk of being exposed to tuberculosis because they can’t easily access medical services and often live together in harsh environments, they are conducted tuberculosis prevention education for about 5,000 foreign worker trainees.</w:t>
      </w:r>
    </w:p>
    <w:p w:rsidR="002B62EF" w:rsidRPr="00B85ECD" w:rsidRDefault="00B85ECD" w:rsidP="00A557B5">
      <w:pPr>
        <w:rPr>
          <w:rFonts w:eastAsiaTheme="minorHAnsi"/>
          <w:szCs w:val="20"/>
        </w:rPr>
      </w:pPr>
      <w:r w:rsidRPr="00B85ECD">
        <w:rPr>
          <w:rFonts w:eastAsiaTheme="minorHAnsi" w:hint="eastAsia"/>
          <w:color w:val="000000" w:themeColor="text1"/>
          <w:spacing w:val="-8"/>
          <w:szCs w:val="20"/>
        </w:rPr>
        <w:t xml:space="preserve">Also, the business owner of the company provided a guideline on how to deal if </w:t>
      </w:r>
      <w:r w:rsidRPr="00B85ECD">
        <w:rPr>
          <w:rFonts w:eastAsiaTheme="minorHAnsi"/>
          <w:color w:val="000000" w:themeColor="text1"/>
          <w:spacing w:val="-8"/>
          <w:szCs w:val="20"/>
        </w:rPr>
        <w:t xml:space="preserve">a </w:t>
      </w:r>
      <w:r w:rsidRPr="00B85ECD">
        <w:rPr>
          <w:rFonts w:eastAsiaTheme="minorHAnsi" w:hint="eastAsia"/>
          <w:color w:val="000000" w:themeColor="text1"/>
          <w:spacing w:val="-8"/>
          <w:szCs w:val="20"/>
        </w:rPr>
        <w:t>tuberculosis patient</w:t>
      </w:r>
      <w:r w:rsidRPr="00B85ECD">
        <w:rPr>
          <w:rFonts w:eastAsiaTheme="minorHAnsi"/>
          <w:color w:val="000000" w:themeColor="text1"/>
          <w:spacing w:val="-8"/>
          <w:szCs w:val="20"/>
        </w:rPr>
        <w:t xml:space="preserve"> occurs in</w:t>
      </w:r>
      <w:r w:rsidRPr="00B85ECD">
        <w:rPr>
          <w:rFonts w:eastAsiaTheme="minorHAnsi" w:hint="eastAsia"/>
          <w:color w:val="000000" w:themeColor="text1"/>
          <w:spacing w:val="-8"/>
          <w:szCs w:val="20"/>
        </w:rPr>
        <w:t xml:space="preserve"> the workplace, and distribute</w:t>
      </w:r>
      <w:r w:rsidRPr="00B85ECD">
        <w:rPr>
          <w:rFonts w:eastAsiaTheme="minorHAnsi"/>
          <w:color w:val="000000" w:themeColor="text1"/>
          <w:spacing w:val="-8"/>
          <w:szCs w:val="20"/>
        </w:rPr>
        <w:t>d</w:t>
      </w:r>
      <w:r w:rsidRPr="00B85ECD">
        <w:rPr>
          <w:rFonts w:eastAsiaTheme="minorHAnsi" w:hint="eastAsia"/>
          <w:color w:val="000000" w:themeColor="text1"/>
          <w:spacing w:val="-8"/>
          <w:szCs w:val="20"/>
        </w:rPr>
        <w:t xml:space="preserve"> the </w:t>
      </w:r>
      <w:r w:rsidRPr="00B85ECD">
        <w:rPr>
          <w:rFonts w:eastAsiaTheme="minorHAnsi"/>
          <w:color w:val="000000" w:themeColor="text1"/>
          <w:spacing w:val="-8"/>
          <w:szCs w:val="20"/>
        </w:rPr>
        <w:t xml:space="preserve">stickers with </w:t>
      </w:r>
      <w:r w:rsidRPr="00B85ECD">
        <w:rPr>
          <w:rFonts w:eastAsiaTheme="minorHAnsi" w:hint="eastAsia"/>
          <w:color w:val="000000" w:themeColor="text1"/>
          <w:spacing w:val="-8"/>
          <w:szCs w:val="20"/>
        </w:rPr>
        <w:t>information available in the business establishment.</w:t>
      </w:r>
      <w:r w:rsidR="002B62EF" w:rsidRPr="00B85ECD">
        <w:rPr>
          <w:rFonts w:eastAsiaTheme="minorHAnsi" w:hint="eastAsia"/>
          <w:szCs w:val="20"/>
        </w:rPr>
        <w:t xml:space="preserve"> </w:t>
      </w:r>
    </w:p>
    <w:p w:rsidR="00B85ECD" w:rsidRDefault="00B85ECD" w:rsidP="00B85ECD">
      <w:pPr>
        <w:pStyle w:val="HTML"/>
        <w:shd w:val="clear" w:color="auto" w:fill="FFFFFF"/>
        <w:rPr>
          <w:rFonts w:asciiTheme="minorHAnsi" w:eastAsiaTheme="minorHAnsi" w:hAnsiTheme="minorHAnsi"/>
          <w:color w:val="212121"/>
          <w:sz w:val="20"/>
          <w:szCs w:val="20"/>
        </w:rPr>
      </w:pPr>
      <w:r w:rsidRPr="00B85ECD">
        <w:rPr>
          <w:rFonts w:asciiTheme="minorHAnsi" w:eastAsiaTheme="minorHAnsi" w:hAnsiTheme="minorHAnsi"/>
          <w:color w:val="212121"/>
          <w:sz w:val="20"/>
          <w:szCs w:val="20"/>
          <w:lang w:val="en"/>
        </w:rPr>
        <w:t xml:space="preserve">More </w:t>
      </w:r>
      <w:r w:rsidR="00BA7794">
        <w:rPr>
          <w:rFonts w:asciiTheme="minorHAnsi" w:eastAsiaTheme="minorHAnsi" w:hAnsiTheme="minorHAnsi"/>
          <w:color w:val="212121"/>
          <w:sz w:val="20"/>
          <w:szCs w:val="20"/>
          <w:lang w:val="en"/>
        </w:rPr>
        <w:t>than 250 people participated in</w:t>
      </w:r>
      <w:r w:rsidR="005F7FA7">
        <w:rPr>
          <w:rFonts w:asciiTheme="minorHAnsi" w:eastAsiaTheme="minorHAnsi" w:hAnsiTheme="minorHAnsi" w:hint="eastAsia"/>
          <w:color w:val="212121"/>
          <w:sz w:val="20"/>
          <w:szCs w:val="20"/>
          <w:lang w:val="en"/>
        </w:rPr>
        <w:t xml:space="preserve"> </w:t>
      </w:r>
      <w:r w:rsidRPr="00B85ECD">
        <w:rPr>
          <w:rFonts w:asciiTheme="minorHAnsi" w:eastAsiaTheme="minorHAnsi" w:hAnsiTheme="minorHAnsi"/>
          <w:color w:val="212121"/>
          <w:sz w:val="20"/>
          <w:szCs w:val="20"/>
          <w:lang w:val="en"/>
        </w:rPr>
        <w:t>education.</w:t>
      </w:r>
    </w:p>
    <w:p w:rsidR="005F7FA7" w:rsidRPr="00BA7794" w:rsidRDefault="005F7FA7" w:rsidP="00B85ECD">
      <w:pPr>
        <w:pStyle w:val="HTML"/>
        <w:shd w:val="clear" w:color="auto" w:fill="FFFFFF"/>
        <w:rPr>
          <w:rFonts w:asciiTheme="minorHAnsi" w:eastAsiaTheme="minorHAnsi" w:hAnsiTheme="minorHAnsi" w:hint="eastAsia"/>
          <w:color w:val="212121"/>
          <w:sz w:val="20"/>
          <w:szCs w:val="20"/>
        </w:rPr>
      </w:pPr>
    </w:p>
    <w:p w:rsidR="00B85ECD" w:rsidRPr="00B85ECD" w:rsidRDefault="00B85ECD" w:rsidP="00B85ECD">
      <w:pPr>
        <w:rPr>
          <w:rFonts w:eastAsiaTheme="minorHAnsi"/>
          <w:szCs w:val="20"/>
        </w:rPr>
      </w:pPr>
      <w:r w:rsidRPr="00B85ECD">
        <w:rPr>
          <w:rFonts w:eastAsiaTheme="minorHAnsi"/>
          <w:color w:val="212121"/>
          <w:szCs w:val="20"/>
          <w:lang w:val="en"/>
        </w:rPr>
        <w:t>The homeless which is the most vulnerable groups to tuberculosis, have been trained TB prevention education since the latter half of 2015.</w:t>
      </w:r>
    </w:p>
    <w:p w:rsidR="00B85ECD" w:rsidRPr="00B85ECD" w:rsidRDefault="00B85ECD" w:rsidP="00B85ECD">
      <w:pPr>
        <w:rPr>
          <w:rFonts w:eastAsiaTheme="minorHAnsi"/>
          <w:szCs w:val="20"/>
        </w:rPr>
      </w:pPr>
      <w:r w:rsidRPr="00B85ECD">
        <w:rPr>
          <w:rFonts w:eastAsiaTheme="minorHAnsi"/>
          <w:color w:val="212121"/>
          <w:szCs w:val="20"/>
          <w:lang w:val="en"/>
        </w:rPr>
        <w:t>A total of 255 homeless people was educated about tuberculosis by the homeless shelter managing organization.</w:t>
      </w:r>
    </w:p>
    <w:p w:rsidR="00B85ECD" w:rsidRPr="00B85ECD" w:rsidRDefault="00B85ECD" w:rsidP="00B85ECD">
      <w:pPr>
        <w:rPr>
          <w:rFonts w:eastAsiaTheme="minorHAnsi"/>
          <w:szCs w:val="20"/>
        </w:rPr>
      </w:pPr>
      <w:r w:rsidRPr="00B85ECD">
        <w:rPr>
          <w:rFonts w:eastAsiaTheme="minorHAnsi" w:cs="Arial"/>
          <w:color w:val="212121"/>
          <w:szCs w:val="20"/>
          <w:shd w:val="clear" w:color="auto" w:fill="FFFFFF"/>
        </w:rPr>
        <w:t>In addition, tuberculosis prevention education was given for homeless facility officials and outreach counselors on coping strategies and procedures, when they find</w:t>
      </w:r>
      <w:r>
        <w:rPr>
          <w:rFonts w:eastAsiaTheme="minorHAnsi" w:cs="Arial"/>
          <w:color w:val="212121"/>
          <w:szCs w:val="20"/>
          <w:shd w:val="clear" w:color="auto" w:fill="FFFFFF"/>
        </w:rPr>
        <w:t xml:space="preserve"> a homeless person suspected of </w:t>
      </w:r>
      <w:r w:rsidRPr="00B85ECD">
        <w:rPr>
          <w:rFonts w:eastAsiaTheme="minorHAnsi" w:cs="Arial"/>
          <w:color w:val="212121"/>
          <w:szCs w:val="20"/>
          <w:shd w:val="clear" w:color="auto" w:fill="FFFFFF"/>
        </w:rPr>
        <w:t>having tuberculosis.</w:t>
      </w:r>
    </w:p>
    <w:p w:rsidR="00B85ECD" w:rsidRPr="00B85ECD" w:rsidRDefault="00B85ECD" w:rsidP="00B85ECD">
      <w:pPr>
        <w:rPr>
          <w:rFonts w:eastAsiaTheme="minorHAnsi"/>
          <w:szCs w:val="20"/>
        </w:rPr>
      </w:pPr>
      <w:r w:rsidRPr="00B85ECD">
        <w:rPr>
          <w:rFonts w:eastAsiaTheme="minorHAnsi"/>
          <w:color w:val="212121"/>
          <w:szCs w:val="20"/>
          <w:lang w:val="en"/>
        </w:rPr>
        <w:t>Since the homeless are exposed to the environment where the settlement is unclear with hygienically vulnerable, and has a high possibility that the disease spreads quickly to the unspecified majority, it is necessary to establish a special management system to prevent tuberculosis.</w:t>
      </w:r>
    </w:p>
    <w:p w:rsidR="00B85ECD" w:rsidRDefault="00B85ECD" w:rsidP="00A557B5">
      <w:pPr>
        <w:rPr>
          <w:rFonts w:eastAsiaTheme="minorHAnsi"/>
          <w:szCs w:val="20"/>
        </w:rPr>
      </w:pPr>
    </w:p>
    <w:p w:rsidR="009C2236" w:rsidRDefault="009C2236" w:rsidP="00A557B5">
      <w:pPr>
        <w:rPr>
          <w:rFonts w:eastAsiaTheme="minorHAnsi"/>
          <w:szCs w:val="20"/>
        </w:rPr>
      </w:pPr>
      <w:r>
        <w:rPr>
          <w:rFonts w:eastAsiaTheme="minorHAnsi" w:hint="eastAsia"/>
          <w:szCs w:val="20"/>
        </w:rPr>
        <w:t>&lt;단어정리&gt;</w:t>
      </w:r>
      <w:bookmarkStart w:id="0" w:name="_GoBack"/>
      <w:bookmarkEnd w:id="0"/>
    </w:p>
    <w:p w:rsidR="009C2236" w:rsidRPr="00B85ECD" w:rsidRDefault="009C2236" w:rsidP="00A557B5">
      <w:pPr>
        <w:rPr>
          <w:rFonts w:eastAsiaTheme="minorHAnsi" w:hint="eastAsia"/>
          <w:szCs w:val="20"/>
        </w:rPr>
      </w:pPr>
      <w:r>
        <w:rPr>
          <w:noProof/>
        </w:rPr>
        <w:drawing>
          <wp:inline distT="0" distB="0" distL="0" distR="0" wp14:anchorId="0DFFAE8E" wp14:editId="24D83AE1">
            <wp:extent cx="5731510" cy="2354580"/>
            <wp:effectExtent l="0" t="0" r="2540" b="762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354580"/>
                    </a:xfrm>
                    <a:prstGeom prst="rect">
                      <a:avLst/>
                    </a:prstGeom>
                  </pic:spPr>
                </pic:pic>
              </a:graphicData>
            </a:graphic>
          </wp:inline>
        </w:drawing>
      </w:r>
    </w:p>
    <w:sectPr w:rsidR="009C2236" w:rsidRPr="00B85EC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8C3" w:rsidRDefault="005738C3" w:rsidP="00E94532">
      <w:pPr>
        <w:spacing w:after="0" w:line="240" w:lineRule="auto"/>
      </w:pPr>
      <w:r>
        <w:separator/>
      </w:r>
    </w:p>
  </w:endnote>
  <w:endnote w:type="continuationSeparator" w:id="0">
    <w:p w:rsidR="005738C3" w:rsidRDefault="005738C3" w:rsidP="00E9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체">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8C3" w:rsidRDefault="005738C3" w:rsidP="00E94532">
      <w:pPr>
        <w:spacing w:after="0" w:line="240" w:lineRule="auto"/>
      </w:pPr>
      <w:r>
        <w:separator/>
      </w:r>
    </w:p>
  </w:footnote>
  <w:footnote w:type="continuationSeparator" w:id="0">
    <w:p w:rsidR="005738C3" w:rsidRDefault="005738C3" w:rsidP="00E94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42ED1"/>
    <w:multiLevelType w:val="hybridMultilevel"/>
    <w:tmpl w:val="24949760"/>
    <w:lvl w:ilvl="0" w:tplc="991689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791E424F"/>
    <w:multiLevelType w:val="hybridMultilevel"/>
    <w:tmpl w:val="D4881370"/>
    <w:lvl w:ilvl="0" w:tplc="D6ECDAB4">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7A"/>
    <w:rsid w:val="000F6C87"/>
    <w:rsid w:val="001C1481"/>
    <w:rsid w:val="002B62EF"/>
    <w:rsid w:val="00307D7A"/>
    <w:rsid w:val="00323F06"/>
    <w:rsid w:val="0039162E"/>
    <w:rsid w:val="004C4EA3"/>
    <w:rsid w:val="004F79FF"/>
    <w:rsid w:val="00521ABD"/>
    <w:rsid w:val="005738C3"/>
    <w:rsid w:val="005D26A0"/>
    <w:rsid w:val="005F7FA7"/>
    <w:rsid w:val="006A62AE"/>
    <w:rsid w:val="00700EEB"/>
    <w:rsid w:val="00765433"/>
    <w:rsid w:val="00824241"/>
    <w:rsid w:val="008D50FB"/>
    <w:rsid w:val="009705C7"/>
    <w:rsid w:val="009A7830"/>
    <w:rsid w:val="009C2236"/>
    <w:rsid w:val="00A557B5"/>
    <w:rsid w:val="00AB4304"/>
    <w:rsid w:val="00B85ECD"/>
    <w:rsid w:val="00BA7794"/>
    <w:rsid w:val="00C43732"/>
    <w:rsid w:val="00D71FEF"/>
    <w:rsid w:val="00E710AF"/>
    <w:rsid w:val="00E85017"/>
    <w:rsid w:val="00E94532"/>
    <w:rsid w:val="00EA433C"/>
    <w:rsid w:val="00F536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34519"/>
  <w15:chartTrackingRefBased/>
  <w15:docId w15:val="{4D4988F4-FD46-41C7-B2B0-630B63E9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7B5"/>
    <w:pPr>
      <w:ind w:leftChars="400" w:left="800"/>
    </w:pPr>
  </w:style>
  <w:style w:type="paragraph" w:styleId="a4">
    <w:name w:val="header"/>
    <w:basedOn w:val="a"/>
    <w:link w:val="Char"/>
    <w:uiPriority w:val="99"/>
    <w:unhideWhenUsed/>
    <w:rsid w:val="00E94532"/>
    <w:pPr>
      <w:tabs>
        <w:tab w:val="center" w:pos="4513"/>
        <w:tab w:val="right" w:pos="9026"/>
      </w:tabs>
      <w:snapToGrid w:val="0"/>
    </w:pPr>
  </w:style>
  <w:style w:type="character" w:customStyle="1" w:styleId="Char">
    <w:name w:val="머리글 Char"/>
    <w:basedOn w:val="a0"/>
    <w:link w:val="a4"/>
    <w:uiPriority w:val="99"/>
    <w:rsid w:val="00E94532"/>
  </w:style>
  <w:style w:type="paragraph" w:styleId="a5">
    <w:name w:val="footer"/>
    <w:basedOn w:val="a"/>
    <w:link w:val="Char0"/>
    <w:uiPriority w:val="99"/>
    <w:unhideWhenUsed/>
    <w:rsid w:val="00E94532"/>
    <w:pPr>
      <w:tabs>
        <w:tab w:val="center" w:pos="4513"/>
        <w:tab w:val="right" w:pos="9026"/>
      </w:tabs>
      <w:snapToGrid w:val="0"/>
    </w:pPr>
  </w:style>
  <w:style w:type="character" w:customStyle="1" w:styleId="Char0">
    <w:name w:val="바닥글 Char"/>
    <w:basedOn w:val="a0"/>
    <w:link w:val="a5"/>
    <w:uiPriority w:val="99"/>
    <w:rsid w:val="00E94532"/>
  </w:style>
  <w:style w:type="paragraph" w:styleId="HTML">
    <w:name w:val="HTML Preformatted"/>
    <w:basedOn w:val="a"/>
    <w:link w:val="HTMLChar"/>
    <w:uiPriority w:val="99"/>
    <w:unhideWhenUsed/>
    <w:rsid w:val="00E94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E94532"/>
    <w:rPr>
      <w:rFonts w:ascii="굴림체" w:eastAsia="굴림체" w:hAnsi="굴림체" w:cs="굴림체"/>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460</Words>
  <Characters>2628</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2017-09-17T07:30:00Z</dcterms:created>
  <dcterms:modified xsi:type="dcterms:W3CDTF">2017-09-17T11:03:00Z</dcterms:modified>
</cp:coreProperties>
</file>