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Airport check-in (</w:t>
      </w:r>
      <w:r>
        <w:rPr>
          <w:rFonts w:ascii="Arial" w:hAnsi="Arial" w:cs="Arial" w:hint="eastAsia"/>
          <w:sz w:val="24"/>
          <w:szCs w:val="24"/>
        </w:rPr>
        <w:t>worksheet</w:t>
      </w:r>
      <w:r w:rsidRPr="00FC2ED0">
        <w:rPr>
          <w:rFonts w:ascii="Arial" w:hAnsi="Arial" w:cs="Arial"/>
          <w:sz w:val="24"/>
          <w:szCs w:val="24"/>
        </w:rPr>
        <w:t xml:space="preserve">)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>M1: Morning, madam. May I see your</w:t>
      </w:r>
      <w:r w:rsidR="00E46D00">
        <w:rPr>
          <w:rFonts w:ascii="Arial" w:hAnsi="Arial" w:cs="Arial" w:hint="eastAsia"/>
          <w:sz w:val="24"/>
          <w:szCs w:val="24"/>
        </w:rPr>
        <w:t xml:space="preserve"> (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16"/>
        </w:rPr>
        <w:t>passport</w:t>
      </w:r>
      <w:r w:rsidR="00E46D00" w:rsidRPr="00E46D00">
        <w:rPr>
          <w:rFonts w:ascii="Arial" w:hAnsi="Arial" w:cs="Arial" w:hint="eastAsia"/>
          <w:color w:val="A6A6A6" w:themeColor="background1" w:themeShade="A6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, please?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Yes, of course. Here you are.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Mrs M McDonald, travelling alone.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That’s right.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>M1: Fine. Do you have your</w:t>
      </w:r>
      <w:r w:rsidR="00E46D00">
        <w:rPr>
          <w:rFonts w:ascii="Arial" w:hAnsi="Arial" w:cs="Arial" w:hint="eastAsia"/>
          <w:sz w:val="24"/>
          <w:szCs w:val="24"/>
        </w:rPr>
        <w:t xml:space="preserve"> (                       </w:t>
      </w:r>
      <w:r w:rsidRPr="00FC2ED0">
        <w:rPr>
          <w:rFonts w:ascii="Arial" w:hAnsi="Arial" w:cs="Arial"/>
          <w:sz w:val="24"/>
          <w:szCs w:val="24"/>
        </w:rPr>
        <w:t xml:space="preserve">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e-booking confirmation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Yes, er, here it is.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ind w:left="480" w:hangingChars="200" w:hanging="480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Mm hm, that’s all fine. One moment, please (typing). Do you have </w:t>
      </w:r>
      <w:r w:rsidR="00E46D00">
        <w:rPr>
          <w:rFonts w:ascii="Arial" w:hAnsi="Arial" w:cs="Arial" w:hint="eastAsia"/>
          <w:sz w:val="24"/>
          <w:szCs w:val="24"/>
        </w:rPr>
        <w:t xml:space="preserve">(   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any luggage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, other than </w:t>
      </w:r>
      <w:r w:rsidR="00E46D00">
        <w:rPr>
          <w:rFonts w:ascii="Arial" w:hAnsi="Arial" w:cs="Arial" w:hint="eastAsia"/>
          <w:sz w:val="24"/>
          <w:szCs w:val="24"/>
        </w:rPr>
        <w:t xml:space="preserve">(   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hand luggage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Yes, there’s this case. 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On the scales, please. 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(grunts) </w:t>
      </w:r>
      <w:r w:rsidR="00E46D00">
        <w:rPr>
          <w:rFonts w:ascii="Arial" w:hAnsi="Arial" w:cs="Arial" w:hint="eastAsia"/>
          <w:sz w:val="24"/>
          <w:szCs w:val="24"/>
        </w:rPr>
        <w:t xml:space="preserve">(           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There you are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.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ind w:left="480" w:hangingChars="200" w:hanging="480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OK, that’s just inside the permitted </w:t>
      </w:r>
      <w:r w:rsidR="00E46D00">
        <w:rPr>
          <w:rFonts w:ascii="Arial" w:hAnsi="Arial" w:cs="Arial" w:hint="eastAsia"/>
          <w:sz w:val="24"/>
          <w:szCs w:val="24"/>
        </w:rPr>
        <w:t xml:space="preserve">(       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weight allowance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. Did you pack your bag yourself?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Yes.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And have you left it </w:t>
      </w:r>
      <w:r w:rsidR="00E46D00">
        <w:rPr>
          <w:rFonts w:ascii="Arial" w:hAnsi="Arial" w:cs="Arial" w:hint="eastAsia"/>
          <w:sz w:val="24"/>
          <w:szCs w:val="24"/>
        </w:rPr>
        <w:t xml:space="preserve">(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unattended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 at any time before or since arriving at the airport?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Er, no, I don’t think so. 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Have you seen the list of prohibited items for hand luggage?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Yes, I’ve just got one small bottle of perfume. It’s under </w:t>
      </w:r>
      <w:r w:rsidR="00E46D00">
        <w:rPr>
          <w:rFonts w:ascii="Arial" w:hAnsi="Arial" w:cs="Arial" w:hint="eastAsia"/>
          <w:sz w:val="24"/>
          <w:szCs w:val="24"/>
        </w:rPr>
        <w:t xml:space="preserve">(      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100 millilitres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 I’m sure. 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I see. You might have to show that at the </w:t>
      </w:r>
      <w:r w:rsidR="00E46D00">
        <w:rPr>
          <w:rFonts w:ascii="Arial" w:hAnsi="Arial" w:cs="Arial" w:hint="eastAsia"/>
          <w:sz w:val="24"/>
          <w:szCs w:val="24"/>
        </w:rPr>
        <w:t xml:space="preserve">(                 </w:t>
      </w:r>
      <w:r w:rsidRPr="00E46D00">
        <w:rPr>
          <w:rFonts w:ascii="Arial" w:hAnsi="Arial" w:cs="Arial"/>
          <w:i/>
          <w:color w:val="A6A6A6" w:themeColor="background1" w:themeShade="A6"/>
          <w:sz w:val="14"/>
          <w:szCs w:val="24"/>
        </w:rPr>
        <w:t>security check</w:t>
      </w:r>
      <w:r w:rsidR="00E46D00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.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Oh. 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Now, would you prefer an aisle seat or </w:t>
      </w:r>
      <w:r w:rsidR="00E23BBE">
        <w:rPr>
          <w:rFonts w:ascii="Arial" w:hAnsi="Arial" w:cs="Arial" w:hint="eastAsia"/>
          <w:sz w:val="24"/>
          <w:szCs w:val="24"/>
        </w:rPr>
        <w:t xml:space="preserve">(                   </w:t>
      </w:r>
      <w:r w:rsidRPr="00E23BBE">
        <w:rPr>
          <w:rFonts w:ascii="Arial" w:hAnsi="Arial" w:cs="Arial"/>
          <w:i/>
          <w:color w:val="A6A6A6" w:themeColor="background1" w:themeShade="A6"/>
          <w:sz w:val="14"/>
          <w:szCs w:val="24"/>
        </w:rPr>
        <w:t>a window seat</w:t>
      </w:r>
      <w:r w:rsidR="00E23BBE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? </w:t>
      </w: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F1: Aisle, please, and as near the front as possible.  </w:t>
      </w:r>
    </w:p>
    <w:p w:rsid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</w:p>
    <w:p w:rsidR="00FC2ED0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 xml:space="preserve">M1: Mm hm (typing). I can give you K3, </w:t>
      </w:r>
      <w:r w:rsidR="00E23BBE">
        <w:rPr>
          <w:rFonts w:ascii="Arial" w:hAnsi="Arial" w:cs="Arial" w:hint="eastAsia"/>
          <w:sz w:val="24"/>
          <w:szCs w:val="24"/>
        </w:rPr>
        <w:t xml:space="preserve">(                  </w:t>
      </w:r>
      <w:r w:rsidRPr="00E23BBE">
        <w:rPr>
          <w:rFonts w:ascii="Arial" w:hAnsi="Arial" w:cs="Arial"/>
          <w:i/>
          <w:color w:val="A6A6A6" w:themeColor="background1" w:themeShade="A6"/>
          <w:sz w:val="14"/>
          <w:szCs w:val="24"/>
        </w:rPr>
        <w:t>on the aisle</w:t>
      </w:r>
      <w:r w:rsidR="00E23BBE">
        <w:rPr>
          <w:rFonts w:ascii="Arial" w:hAnsi="Arial" w:cs="Arial" w:hint="eastAsia"/>
          <w:sz w:val="24"/>
          <w:szCs w:val="24"/>
        </w:rPr>
        <w:t>)</w:t>
      </w:r>
      <w:r w:rsidRPr="00FC2ED0">
        <w:rPr>
          <w:rFonts w:ascii="Arial" w:hAnsi="Arial" w:cs="Arial"/>
          <w:sz w:val="24"/>
          <w:szCs w:val="24"/>
        </w:rPr>
        <w:t xml:space="preserve">. </w:t>
      </w:r>
    </w:p>
    <w:p w:rsidR="00780E5F" w:rsidRPr="00FC2ED0" w:rsidRDefault="00FC2ED0" w:rsidP="00FC2ED0">
      <w:pPr>
        <w:spacing w:line="276" w:lineRule="auto"/>
        <w:rPr>
          <w:rFonts w:ascii="Arial" w:hAnsi="Arial" w:cs="Arial"/>
          <w:sz w:val="24"/>
          <w:szCs w:val="24"/>
        </w:rPr>
      </w:pPr>
      <w:r w:rsidRPr="00FC2ED0">
        <w:rPr>
          <w:rFonts w:ascii="Arial" w:hAnsi="Arial" w:cs="Arial"/>
          <w:sz w:val="24"/>
          <w:szCs w:val="24"/>
        </w:rPr>
        <w:t>F1: Oh, that’s fine, thank you.</w:t>
      </w:r>
    </w:p>
    <w:sectPr w:rsidR="00780E5F" w:rsidRPr="00FC2ED0" w:rsidSect="00780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0"/>
    <w:rsid w:val="00291C67"/>
    <w:rsid w:val="00627BAA"/>
    <w:rsid w:val="00780E5F"/>
    <w:rsid w:val="00783199"/>
    <w:rsid w:val="00C61C65"/>
    <w:rsid w:val="00CB36AE"/>
    <w:rsid w:val="00E23BBE"/>
    <w:rsid w:val="00E46D00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F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F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kaychan park</dc:creator>
  <cp:lastModifiedBy>SEY</cp:lastModifiedBy>
  <cp:revision>2</cp:revision>
  <dcterms:created xsi:type="dcterms:W3CDTF">2017-11-26T10:59:00Z</dcterms:created>
  <dcterms:modified xsi:type="dcterms:W3CDTF">2017-11-26T10:59:00Z</dcterms:modified>
</cp:coreProperties>
</file>