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23" w:rsidRDefault="00C42250">
      <w:r>
        <w:rPr>
          <w:rFonts w:hint="eastAsia"/>
        </w:rPr>
        <w:t>한국은행 정보에 따르면,</w:t>
      </w:r>
      <w:r w:rsidR="00CA04FB">
        <w:t xml:space="preserve"> </w:t>
      </w:r>
      <w:r w:rsidR="00CA04FB">
        <w:rPr>
          <w:rFonts w:hint="eastAsia"/>
        </w:rPr>
        <w:t>이번 해</w:t>
      </w:r>
      <w:r>
        <w:rPr>
          <w:rFonts w:hint="eastAsia"/>
        </w:rPr>
        <w:t xml:space="preserve"> </w:t>
      </w:r>
      <w:r w:rsidR="00600A97">
        <w:t>8</w:t>
      </w:r>
      <w:r w:rsidR="00600A97">
        <w:rPr>
          <w:rFonts w:hint="eastAsia"/>
        </w:rPr>
        <w:t xml:space="preserve">월 </w:t>
      </w:r>
      <w:r>
        <w:rPr>
          <w:rFonts w:hint="eastAsia"/>
        </w:rPr>
        <w:t xml:space="preserve">상업 은행의 부채가 </w:t>
      </w:r>
      <w:r w:rsidR="00D16520">
        <w:rPr>
          <w:rFonts w:hint="eastAsia"/>
        </w:rPr>
        <w:t>전월대비</w:t>
      </w:r>
      <w:r w:rsidR="00600A97">
        <w:rPr>
          <w:rFonts w:hint="eastAsia"/>
        </w:rPr>
        <w:t xml:space="preserve"> </w:t>
      </w:r>
      <w:r w:rsidR="00600A97">
        <w:t>8</w:t>
      </w:r>
      <w:r w:rsidR="00600A97">
        <w:rPr>
          <w:rFonts w:hint="eastAsia"/>
        </w:rPr>
        <w:t xml:space="preserve">조 </w:t>
      </w:r>
      <w:r w:rsidR="00600A97">
        <w:t>7000</w:t>
      </w:r>
      <w:r w:rsidR="00600A97">
        <w:rPr>
          <w:rFonts w:hint="eastAsia"/>
        </w:rPr>
        <w:t xml:space="preserve">억원 더 많은 </w:t>
      </w:r>
      <w:r>
        <w:t>682</w:t>
      </w:r>
      <w:r>
        <w:rPr>
          <w:rFonts w:hint="eastAsia"/>
        </w:rPr>
        <w:t xml:space="preserve">조 </w:t>
      </w:r>
      <w:r>
        <w:t>4000</w:t>
      </w:r>
      <w:r>
        <w:rPr>
          <w:rFonts w:hint="eastAsia"/>
        </w:rPr>
        <w:t xml:space="preserve">억원에 </w:t>
      </w:r>
      <w:r w:rsidR="00CA04FB">
        <w:rPr>
          <w:rFonts w:hint="eastAsia"/>
        </w:rPr>
        <w:t>육박</w:t>
      </w:r>
      <w:r>
        <w:rPr>
          <w:rFonts w:hint="eastAsia"/>
        </w:rPr>
        <w:t>하였고</w:t>
      </w:r>
      <w:r w:rsidR="00600A97">
        <w:rPr>
          <w:rFonts w:hint="eastAsia"/>
        </w:rPr>
        <w:t xml:space="preserve">, 이는 지금까지 </w:t>
      </w:r>
      <w:r w:rsidR="00D16520">
        <w:rPr>
          <w:rFonts w:hint="eastAsia"/>
        </w:rPr>
        <w:t>최고</w:t>
      </w:r>
      <w:r w:rsidR="00600A97">
        <w:rPr>
          <w:rFonts w:hint="eastAsia"/>
        </w:rPr>
        <w:t xml:space="preserve"> </w:t>
      </w:r>
      <w:r w:rsidR="00CA04FB">
        <w:rPr>
          <w:rFonts w:hint="eastAsia"/>
        </w:rPr>
        <w:t>부채</w:t>
      </w:r>
      <w:r w:rsidR="00600A97">
        <w:rPr>
          <w:rFonts w:hint="eastAsia"/>
        </w:rPr>
        <w:t>액</w:t>
      </w:r>
      <w:r w:rsidR="000C4805">
        <w:rPr>
          <w:rFonts w:hint="eastAsia"/>
        </w:rPr>
        <w:t xml:space="preserve">이다. 또한 </w:t>
      </w:r>
      <w:r w:rsidR="000C4805">
        <w:t>6</w:t>
      </w:r>
      <w:r w:rsidR="00D16520">
        <w:rPr>
          <w:rFonts w:hint="eastAsia"/>
        </w:rPr>
        <w:t>월 부채액은</w:t>
      </w:r>
      <w:r w:rsidR="000C4805">
        <w:rPr>
          <w:rFonts w:hint="eastAsia"/>
        </w:rPr>
        <w:t xml:space="preserve"> 전체적인 금융부분에서 전년 보다 </w:t>
      </w:r>
      <w:r w:rsidR="000C4805">
        <w:t xml:space="preserve">11.1% </w:t>
      </w:r>
      <w:r w:rsidR="000C4805">
        <w:rPr>
          <w:rFonts w:hint="eastAsia"/>
        </w:rPr>
        <w:t xml:space="preserve">높은 </w:t>
      </w:r>
      <w:r w:rsidR="000C4805">
        <w:t>1257</w:t>
      </w:r>
      <w:r w:rsidR="000C4805">
        <w:rPr>
          <w:rFonts w:hint="eastAsia"/>
        </w:rPr>
        <w:t xml:space="preserve">조 </w:t>
      </w:r>
      <w:r w:rsidR="000C4805">
        <w:t>3000</w:t>
      </w:r>
      <w:r w:rsidR="000C4805">
        <w:rPr>
          <w:rFonts w:hint="eastAsia"/>
        </w:rPr>
        <w:t>억을 기록했다.</w:t>
      </w:r>
    </w:p>
    <w:p w:rsidR="000C4805" w:rsidRDefault="002C2C8B">
      <w:r w:rsidRPr="002C2C8B">
        <w:t>Eugene Investment</w:t>
      </w:r>
      <w:r>
        <w:rPr>
          <w:rFonts w:hint="eastAsia"/>
        </w:rPr>
        <w:t xml:space="preserve">의 고정수입 분석가 신동수는 </w:t>
      </w:r>
      <w:r>
        <w:t>“</w:t>
      </w:r>
      <w:r w:rsidR="000C4805">
        <w:rPr>
          <w:rFonts w:hint="eastAsia"/>
        </w:rPr>
        <w:t>저조한 국내 소비</w:t>
      </w:r>
      <w:r w:rsidR="00D16520">
        <w:rPr>
          <w:rFonts w:hint="eastAsia"/>
        </w:rPr>
        <w:t>율</w:t>
      </w:r>
      <w:r w:rsidR="00FB260E">
        <w:rPr>
          <w:rFonts w:hint="eastAsia"/>
        </w:rPr>
        <w:t xml:space="preserve"> 및</w:t>
      </w:r>
      <w:r>
        <w:rPr>
          <w:rFonts w:hint="eastAsia"/>
        </w:rPr>
        <w:t xml:space="preserve"> 수출</w:t>
      </w:r>
      <w:r w:rsidR="00D16520">
        <w:rPr>
          <w:rFonts w:hint="eastAsia"/>
        </w:rPr>
        <w:t>률</w:t>
      </w:r>
      <w:r>
        <w:rPr>
          <w:rFonts w:hint="eastAsia"/>
        </w:rPr>
        <w:t>,</w:t>
      </w:r>
      <w:r>
        <w:t xml:space="preserve"> </w:t>
      </w:r>
      <w:r w:rsidR="00CA04FB">
        <w:rPr>
          <w:rFonts w:hint="eastAsia"/>
        </w:rPr>
        <w:t>낮은 물가상승</w:t>
      </w:r>
      <w:r w:rsidR="00D16520">
        <w:rPr>
          <w:rFonts w:hint="eastAsia"/>
        </w:rPr>
        <w:t>률 등</w:t>
      </w:r>
      <w:r>
        <w:rPr>
          <w:rFonts w:hint="eastAsia"/>
        </w:rPr>
        <w:t xml:space="preserve"> </w:t>
      </w:r>
      <w:r w:rsidR="00D16520">
        <w:rPr>
          <w:rFonts w:hint="eastAsia"/>
        </w:rPr>
        <w:t xml:space="preserve">경제 </w:t>
      </w:r>
      <w:r>
        <w:rPr>
          <w:rFonts w:hint="eastAsia"/>
        </w:rPr>
        <w:t xml:space="preserve">성장에 </w:t>
      </w:r>
      <w:r w:rsidR="00CA04FB">
        <w:rPr>
          <w:rFonts w:hint="eastAsia"/>
        </w:rPr>
        <w:t>영향을 주는</w:t>
      </w:r>
      <w:r>
        <w:rPr>
          <w:rFonts w:hint="eastAsia"/>
        </w:rPr>
        <w:t xml:space="preserve"> 요인</w:t>
      </w:r>
      <w:r w:rsidR="00CA04FB">
        <w:rPr>
          <w:rFonts w:hint="eastAsia"/>
        </w:rPr>
        <w:t>들</w:t>
      </w:r>
      <w:r>
        <w:rPr>
          <w:rFonts w:hint="eastAsia"/>
        </w:rPr>
        <w:t xml:space="preserve">이 </w:t>
      </w:r>
      <w:r w:rsidR="00D16520">
        <w:rPr>
          <w:rFonts w:hint="eastAsia"/>
        </w:rPr>
        <w:t>해결되지 못하였기 때문에</w:t>
      </w:r>
      <w:r>
        <w:rPr>
          <w:rFonts w:hint="eastAsia"/>
        </w:rPr>
        <w:t>,</w:t>
      </w:r>
      <w:r>
        <w:t xml:space="preserve"> </w:t>
      </w:r>
      <w:r>
        <w:rPr>
          <w:rFonts w:hint="eastAsia"/>
        </w:rPr>
        <w:t xml:space="preserve">한국은행은 과도한 </w:t>
      </w:r>
      <w:r w:rsidR="00CA04FB">
        <w:rPr>
          <w:rFonts w:hint="eastAsia"/>
        </w:rPr>
        <w:t>부채</w:t>
      </w:r>
      <w:r>
        <w:rPr>
          <w:rFonts w:hint="eastAsia"/>
        </w:rPr>
        <w:t xml:space="preserve"> 조절을 위한 정책적인 </w:t>
      </w:r>
      <w:r w:rsidR="00EC5C20">
        <w:rPr>
          <w:rFonts w:hint="eastAsia"/>
        </w:rPr>
        <w:t>조정이 불가피 할 것이다</w:t>
      </w:r>
      <w:r>
        <w:rPr>
          <w:rFonts w:hint="eastAsia"/>
        </w:rPr>
        <w:t>.</w:t>
      </w:r>
      <w:r>
        <w:t xml:space="preserve">” </w:t>
      </w:r>
      <w:r>
        <w:rPr>
          <w:rFonts w:hint="eastAsia"/>
        </w:rPr>
        <w:t>라고 말했다.</w:t>
      </w:r>
      <w:r>
        <w:t xml:space="preserve"> </w:t>
      </w:r>
      <w:r>
        <w:rPr>
          <w:rFonts w:hint="eastAsia"/>
        </w:rPr>
        <w:t xml:space="preserve">또한 </w:t>
      </w:r>
      <w:r w:rsidR="00A57B55">
        <w:t>“</w:t>
      </w:r>
      <w:r>
        <w:rPr>
          <w:rFonts w:hint="eastAsia"/>
        </w:rPr>
        <w:t xml:space="preserve">한국은행은 </w:t>
      </w:r>
      <w:r w:rsidR="009D033C">
        <w:rPr>
          <w:rFonts w:hint="eastAsia"/>
        </w:rPr>
        <w:t xml:space="preserve">부채 </w:t>
      </w:r>
      <w:r w:rsidR="00CE5B9E">
        <w:rPr>
          <w:rFonts w:hint="eastAsia"/>
        </w:rPr>
        <w:t>증가</w:t>
      </w:r>
      <w:r w:rsidR="009D033C">
        <w:rPr>
          <w:rFonts w:hint="eastAsia"/>
        </w:rPr>
        <w:t xml:space="preserve"> 내용이 포함이 되어있더라도, </w:t>
      </w:r>
      <w:r w:rsidR="00EC5C20">
        <w:rPr>
          <w:rFonts w:hint="eastAsia"/>
        </w:rPr>
        <w:t>금리인하는 보류되</w:t>
      </w:r>
      <w:r w:rsidR="005B0AB7">
        <w:rPr>
          <w:rFonts w:hint="eastAsia"/>
        </w:rPr>
        <w:t>어</w:t>
      </w:r>
      <w:r w:rsidR="00EC5C20">
        <w:rPr>
          <w:rFonts w:hint="eastAsia"/>
        </w:rPr>
        <w:t>야 할 것</w:t>
      </w:r>
      <w:r w:rsidR="009D033C" w:rsidRPr="00EC5C20">
        <w:rPr>
          <w:rFonts w:hint="eastAsia"/>
        </w:rPr>
        <w:t>이다</w:t>
      </w:r>
      <w:r w:rsidR="00A57B55" w:rsidRPr="00EC5C20">
        <w:t>”</w:t>
      </w:r>
      <w:r w:rsidR="009D033C">
        <w:rPr>
          <w:rFonts w:hint="eastAsia"/>
        </w:rPr>
        <w:t>.</w:t>
      </w:r>
      <w:r w:rsidR="00A57B55">
        <w:t xml:space="preserve"> </w:t>
      </w:r>
      <w:r w:rsidR="00A57B55">
        <w:rPr>
          <w:rFonts w:hint="eastAsia"/>
        </w:rPr>
        <w:t>고도 말했다.</w:t>
      </w:r>
      <w:r w:rsidR="00A57B55">
        <w:t xml:space="preserve"> </w:t>
      </w:r>
      <w:r w:rsidR="00A57B55">
        <w:rPr>
          <w:rFonts w:hint="eastAsia"/>
        </w:rPr>
        <w:t xml:space="preserve">하지만 다음 해까지 </w:t>
      </w:r>
      <w:r w:rsidR="0081539B">
        <w:rPr>
          <w:rFonts w:hint="eastAsia"/>
        </w:rPr>
        <w:t>추가적인 부채액을</w:t>
      </w:r>
      <w:r w:rsidR="00A57B55">
        <w:rPr>
          <w:rFonts w:hint="eastAsia"/>
        </w:rPr>
        <w:t xml:space="preserve"> 줄일 수 없다는 것을 말하는 건 아니다.</w:t>
      </w:r>
      <w:r w:rsidR="00A57B55">
        <w:t xml:space="preserve"> </w:t>
      </w:r>
      <w:r w:rsidR="003C7BED">
        <w:rPr>
          <w:rFonts w:hint="eastAsia"/>
        </w:rPr>
        <w:t>기업구조조정</w:t>
      </w:r>
      <w:r w:rsidR="00943B3A">
        <w:rPr>
          <w:rFonts w:hint="eastAsia"/>
        </w:rPr>
        <w:t>과 청탁금지법(김영란법</w:t>
      </w:r>
      <w:r w:rsidR="00943B3A">
        <w:t>)</w:t>
      </w:r>
      <w:r w:rsidR="003C7BED">
        <w:rPr>
          <w:rFonts w:hint="eastAsia"/>
        </w:rPr>
        <w:t>시행 말고도</w:t>
      </w:r>
      <w:r w:rsidR="00943B3A">
        <w:rPr>
          <w:rFonts w:hint="eastAsia"/>
        </w:rPr>
        <w:t xml:space="preserve"> 소비세인하와 같은 </w:t>
      </w:r>
      <w:r w:rsidR="00AF0578">
        <w:rPr>
          <w:rFonts w:hint="eastAsia"/>
        </w:rPr>
        <w:t>유도정책의 만료가</w:t>
      </w:r>
      <w:r w:rsidR="003C7BED">
        <w:rPr>
          <w:rFonts w:hint="eastAsia"/>
        </w:rPr>
        <w:t xml:space="preserve"> 경제를 위축시키는데 더욱 영향을 줄 것으로 판단된다</w:t>
      </w:r>
      <w:r w:rsidR="00A8543B">
        <w:rPr>
          <w:rFonts w:hint="eastAsia"/>
        </w:rPr>
        <w:t>.</w:t>
      </w:r>
      <w:r w:rsidR="003C7BED">
        <w:t>(</w:t>
      </w:r>
      <w:r w:rsidR="003C7BED">
        <w:rPr>
          <w:rFonts w:hint="eastAsia"/>
        </w:rPr>
        <w:t>부정적</w:t>
      </w:r>
      <w:r w:rsidR="003C7BED">
        <w:t>)</w:t>
      </w:r>
      <w:r w:rsidR="003C7BED">
        <w:rPr>
          <w:rFonts w:hint="eastAsia"/>
        </w:rPr>
        <w:t xml:space="preserve"> </w:t>
      </w:r>
      <w:r w:rsidR="00943B3A">
        <w:rPr>
          <w:rFonts w:hint="eastAsia"/>
        </w:rPr>
        <w:t xml:space="preserve"> </w:t>
      </w:r>
    </w:p>
    <w:p w:rsidR="000C4805" w:rsidRPr="00866B9B" w:rsidRDefault="000C4805"/>
    <w:p w:rsidR="004E3507" w:rsidRPr="009E7E0C" w:rsidRDefault="004E3507" w:rsidP="004E3507">
      <w:pPr>
        <w:widowControl/>
        <w:shd w:val="clear" w:color="auto" w:fill="FFFFFF"/>
        <w:wordWrap/>
        <w:autoSpaceDE/>
        <w:autoSpaceDN/>
        <w:spacing w:line="240" w:lineRule="auto"/>
        <w:jc w:val="left"/>
        <w:rPr>
          <w:rFonts w:ascii="굴림" w:eastAsia="굴림" w:hAnsi="굴림" w:cs="굴림"/>
          <w:color w:val="000000"/>
          <w:kern w:val="0"/>
          <w:szCs w:val="20"/>
        </w:rPr>
      </w:pPr>
      <w:r w:rsidRPr="009E7E0C">
        <w:rPr>
          <w:rFonts w:ascii="맑은 고딕" w:eastAsia="맑은 고딕" w:hAnsi="맑은 고딕" w:cs="굴림" w:hint="eastAsia"/>
          <w:color w:val="000000"/>
          <w:kern w:val="0"/>
          <w:szCs w:val="20"/>
        </w:rPr>
        <w:t xml:space="preserve">After consolidating its position, ABC clothes for women made by designer Kim Soo-hee in 1996 is ready to go overseas since last year. First she studied shape of women in America and Europe. Samsung C&amp;T industry sources say that clothes having more shorter shoulder and sleeve width, and more longer total length than Korean’s will be for sale on the American market </w:t>
      </w:r>
    </w:p>
    <w:p w:rsidR="004E3507" w:rsidRPr="009E7E0C" w:rsidRDefault="004E3507" w:rsidP="004E3507">
      <w:pPr>
        <w:widowControl/>
        <w:shd w:val="clear" w:color="auto" w:fill="FFFFFF"/>
        <w:wordWrap/>
        <w:autoSpaceDE/>
        <w:autoSpaceDN/>
        <w:spacing w:line="240" w:lineRule="auto"/>
        <w:jc w:val="left"/>
        <w:rPr>
          <w:rFonts w:ascii="굴림" w:eastAsia="굴림" w:hAnsi="굴림" w:cs="굴림"/>
          <w:color w:val="000000"/>
          <w:kern w:val="0"/>
          <w:szCs w:val="20"/>
        </w:rPr>
      </w:pPr>
      <w:r w:rsidRPr="009E7E0C">
        <w:rPr>
          <w:rFonts w:ascii="맑은 고딕" w:eastAsia="맑은 고딕" w:hAnsi="맑은 고딕" w:cs="굴림" w:hint="eastAsia"/>
          <w:color w:val="000000"/>
          <w:kern w:val="0"/>
          <w:szCs w:val="20"/>
        </w:rPr>
        <w:t> </w:t>
      </w:r>
    </w:p>
    <w:p w:rsidR="004E3507" w:rsidRPr="009E7E0C" w:rsidRDefault="004E3507" w:rsidP="004E3507">
      <w:pPr>
        <w:widowControl/>
        <w:shd w:val="clear" w:color="auto" w:fill="FFFFFF"/>
        <w:wordWrap/>
        <w:autoSpaceDE/>
        <w:autoSpaceDN/>
        <w:spacing w:line="240" w:lineRule="auto"/>
        <w:jc w:val="left"/>
        <w:rPr>
          <w:rFonts w:ascii="굴림" w:eastAsia="굴림" w:hAnsi="굴림" w:cs="굴림"/>
          <w:color w:val="000000"/>
          <w:kern w:val="0"/>
          <w:szCs w:val="20"/>
        </w:rPr>
      </w:pPr>
      <w:r w:rsidRPr="009E7E0C">
        <w:rPr>
          <w:rFonts w:ascii="맑은 고딕" w:eastAsia="맑은 고딕" w:hAnsi="맑은 고딕" w:cs="굴림" w:hint="eastAsia"/>
          <w:color w:val="000000"/>
          <w:kern w:val="0"/>
          <w:szCs w:val="20"/>
        </w:rPr>
        <w:t xml:space="preserve">After the presentation, American respond usually seems positive and sales contracts with U.S high- end department stores are also under discussion. Major figures in fashion visited less well-known brand ABC during the New York Fashion week, where international designers held a continuous fashion shows. Fashion designer, Natalire Shinaman Marcus watching the presentation at that day, said that it is so impressive to start a material industry since the 1950s and also basing on good material, competitive price, simple design will contribute ABC to good results in N.Y </w:t>
      </w:r>
    </w:p>
    <w:p w:rsidR="004E3507" w:rsidRPr="009E7E0C" w:rsidRDefault="004E3507" w:rsidP="004E3507">
      <w:pPr>
        <w:widowControl/>
        <w:shd w:val="clear" w:color="auto" w:fill="FFFFFF"/>
        <w:wordWrap/>
        <w:autoSpaceDE/>
        <w:autoSpaceDN/>
        <w:spacing w:line="240" w:lineRule="auto"/>
        <w:jc w:val="left"/>
        <w:rPr>
          <w:rFonts w:ascii="굴림" w:eastAsia="굴림" w:hAnsi="굴림" w:cs="굴림"/>
          <w:color w:val="000000"/>
          <w:kern w:val="0"/>
          <w:szCs w:val="20"/>
        </w:rPr>
      </w:pPr>
      <w:r w:rsidRPr="009E7E0C">
        <w:rPr>
          <w:rFonts w:ascii="맑은 고딕" w:eastAsia="맑은 고딕" w:hAnsi="맑은 고딕" w:cs="굴림" w:hint="eastAsia"/>
          <w:color w:val="000000"/>
          <w:kern w:val="0"/>
          <w:szCs w:val="20"/>
        </w:rPr>
        <w:t xml:space="preserve"> </w:t>
      </w:r>
    </w:p>
    <w:p w:rsidR="004E3507" w:rsidRPr="009E7E0C" w:rsidRDefault="004E3507" w:rsidP="004E3507">
      <w:pPr>
        <w:widowControl/>
        <w:shd w:val="clear" w:color="auto" w:fill="FFFFFF"/>
        <w:wordWrap/>
        <w:autoSpaceDE/>
        <w:autoSpaceDN/>
        <w:spacing w:line="240" w:lineRule="auto"/>
        <w:jc w:val="left"/>
        <w:rPr>
          <w:rFonts w:ascii="굴림" w:eastAsia="굴림" w:hAnsi="굴림" w:cs="굴림"/>
          <w:color w:val="000000"/>
          <w:kern w:val="0"/>
          <w:szCs w:val="20"/>
        </w:rPr>
      </w:pPr>
      <w:r w:rsidRPr="009E7E0C">
        <w:rPr>
          <w:rFonts w:ascii="맑은 고딕" w:eastAsia="맑은 고딕" w:hAnsi="맑은 고딕" w:cs="굴림" w:hint="eastAsia"/>
          <w:color w:val="000000"/>
          <w:kern w:val="0"/>
          <w:szCs w:val="20"/>
        </w:rPr>
        <w:t>The recent global business of Korean fashion which spread out from high-end market led by ABC. A fashion industry source said the target of the Korean pop and wave is the Southeast Asian market in the past, but designer and brand with playing head to head in U.S and EU. increase in recently.</w:t>
      </w:r>
    </w:p>
    <w:p w:rsidR="00CC381D" w:rsidRPr="00866B9B" w:rsidRDefault="004E3507" w:rsidP="004E3507">
      <w:r w:rsidRPr="009E7E0C">
        <w:rPr>
          <w:rFonts w:ascii="맑은 고딕" w:eastAsia="맑은 고딕" w:hAnsi="맑은 고딕" w:cs="굴림" w:hint="eastAsia"/>
          <w:color w:val="000000"/>
          <w:kern w:val="0"/>
          <w:szCs w:val="20"/>
        </w:rPr>
        <w:t>What K-fashion competes with just clothes, not celebrity effect in high-end market contributes export figure to increasing. According to the Korea International Trade Association, fashion clothes exports in the first half of this year increased by 18.4 percent compared to the same period in last year. Bag and belt exports in U.S and Japan respectively increased 17.6 percent and 22.8 percent.</w:t>
      </w:r>
    </w:p>
    <w:p w:rsidR="00CC381D" w:rsidRPr="00866B9B" w:rsidRDefault="00CC381D" w:rsidP="00F255D9">
      <w:pPr>
        <w:rPr>
          <w:rFonts w:hint="eastAsia"/>
        </w:rPr>
      </w:pPr>
      <w:bookmarkStart w:id="0" w:name="_GoBack"/>
      <w:bookmarkEnd w:id="0"/>
    </w:p>
    <w:sectPr w:rsidR="00CC381D" w:rsidRPr="00866B9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50"/>
    <w:rsid w:val="000C4805"/>
    <w:rsid w:val="00205049"/>
    <w:rsid w:val="002C2C8B"/>
    <w:rsid w:val="003C7BED"/>
    <w:rsid w:val="004E3507"/>
    <w:rsid w:val="005B0AB7"/>
    <w:rsid w:val="00600A97"/>
    <w:rsid w:val="007C3773"/>
    <w:rsid w:val="0081539B"/>
    <w:rsid w:val="00866B9B"/>
    <w:rsid w:val="00934915"/>
    <w:rsid w:val="00943B3A"/>
    <w:rsid w:val="009D033C"/>
    <w:rsid w:val="00A57B55"/>
    <w:rsid w:val="00A8543B"/>
    <w:rsid w:val="00AF0578"/>
    <w:rsid w:val="00C42250"/>
    <w:rsid w:val="00CA04FB"/>
    <w:rsid w:val="00CA282F"/>
    <w:rsid w:val="00CC381D"/>
    <w:rsid w:val="00CE5B9E"/>
    <w:rsid w:val="00D07328"/>
    <w:rsid w:val="00D16520"/>
    <w:rsid w:val="00EC5C20"/>
    <w:rsid w:val="00F255D9"/>
    <w:rsid w:val="00FB26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17F4-CD08-44B8-9281-4B17F34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Aerospace20</dc:creator>
  <cp:keywords/>
  <dc:description/>
  <cp:lastModifiedBy>Aerospace20</cp:lastModifiedBy>
  <cp:revision>5</cp:revision>
  <dcterms:created xsi:type="dcterms:W3CDTF">2018-06-27T01:48:00Z</dcterms:created>
  <dcterms:modified xsi:type="dcterms:W3CDTF">2018-06-27T01:53:00Z</dcterms:modified>
</cp:coreProperties>
</file>