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560"/>
        <w:gridCol w:w="1275"/>
        <w:gridCol w:w="1537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 w:rsidP="0075020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750203">
              <w:rPr>
                <w:b/>
              </w:rPr>
              <w:t xml:space="preserve"> </w:t>
            </w:r>
            <w:r w:rsidR="00750203" w:rsidRPr="00750203">
              <w:rPr>
                <w:b/>
                <w:bCs/>
              </w:rPr>
              <w:t>Work over 80 hours a week to change the world</w:t>
            </w:r>
            <w:r w:rsidR="00750203">
              <w:rPr>
                <w:b/>
                <w:bCs/>
              </w:rPr>
              <w:t>?</w:t>
            </w:r>
          </w:p>
        </w:tc>
      </w:tr>
      <w:tr w:rsidR="00D07641" w:rsidRPr="00D07641" w:rsidTr="00062CE8">
        <w:tc>
          <w:tcPr>
            <w:tcW w:w="280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84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560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275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537" w:type="dxa"/>
          </w:tcPr>
          <w:p w:rsidR="00D07641" w:rsidRPr="00D07641" w:rsidRDefault="00D07641" w:rsidP="0075020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</w:p>
        </w:tc>
      </w:tr>
      <w:tr w:rsidR="00D07641" w:rsidRPr="00D07641" w:rsidTr="00062CE8">
        <w:tc>
          <w:tcPr>
            <w:tcW w:w="2802" w:type="dxa"/>
          </w:tcPr>
          <w:p w:rsidR="00D07641" w:rsidRPr="00D07641" w:rsidRDefault="00844FF4">
            <w:pPr>
              <w:rPr>
                <w:b/>
              </w:rPr>
            </w:pPr>
            <w:proofErr w:type="spellStart"/>
            <w:r>
              <w:rPr>
                <w:b/>
              </w:rPr>
              <w:t>Yazdan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Rastegari</w:t>
            </w:r>
            <w:proofErr w:type="spellEnd"/>
            <w:r>
              <w:rPr>
                <w:b/>
              </w:rPr>
              <w:t xml:space="preserve"> (Joshua)</w:t>
            </w:r>
          </w:p>
        </w:tc>
        <w:tc>
          <w:tcPr>
            <w:tcW w:w="1842" w:type="dxa"/>
          </w:tcPr>
          <w:p w:rsidR="00D07641" w:rsidRPr="00D07641" w:rsidRDefault="00062CE8">
            <w:pPr>
              <w:rPr>
                <w:b/>
              </w:rPr>
            </w:pPr>
            <w:r>
              <w:rPr>
                <w:b/>
              </w:rPr>
              <w:t>Pre-Intermediate</w:t>
            </w:r>
          </w:p>
        </w:tc>
        <w:tc>
          <w:tcPr>
            <w:tcW w:w="1560" w:type="dxa"/>
          </w:tcPr>
          <w:p w:rsidR="00D07641" w:rsidRPr="00D07641" w:rsidRDefault="00062CE8">
            <w:pPr>
              <w:rPr>
                <w:b/>
              </w:rPr>
            </w:pPr>
            <w:r>
              <w:rPr>
                <w:b/>
              </w:rPr>
              <w:t>Young Adults</w:t>
            </w:r>
          </w:p>
        </w:tc>
        <w:tc>
          <w:tcPr>
            <w:tcW w:w="1275" w:type="dxa"/>
          </w:tcPr>
          <w:p w:rsidR="00D07641" w:rsidRPr="00D07641" w:rsidRDefault="00062CE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7" w:type="dxa"/>
          </w:tcPr>
          <w:p w:rsidR="00D07641" w:rsidRPr="00D07641" w:rsidRDefault="00062CE8">
            <w:pPr>
              <w:rPr>
                <w:b/>
              </w:rPr>
            </w:pPr>
            <w:r>
              <w:rPr>
                <w:b/>
              </w:rPr>
              <w:t>50 minutes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062CE8" w:rsidRDefault="001F7F5E">
            <w:pPr>
              <w:rPr>
                <w:b/>
              </w:rPr>
            </w:pPr>
            <w:r>
              <w:rPr>
                <w:b/>
              </w:rPr>
              <w:t>-</w:t>
            </w:r>
            <w:r w:rsidR="00062CE8">
              <w:rPr>
                <w:b/>
              </w:rPr>
              <w:t>Pictures</w:t>
            </w:r>
          </w:p>
          <w:p w:rsidR="001F7F5E" w:rsidRDefault="001F7F5E">
            <w:pPr>
              <w:rPr>
                <w:b/>
              </w:rPr>
            </w:pPr>
            <w:r>
              <w:rPr>
                <w:b/>
              </w:rPr>
              <w:t>-8 copies of the article</w:t>
            </w:r>
          </w:p>
          <w:p w:rsidR="001F7F5E" w:rsidRDefault="001F7F5E">
            <w:pPr>
              <w:rPr>
                <w:b/>
              </w:rPr>
            </w:pPr>
            <w:r>
              <w:rPr>
                <w:b/>
              </w:rPr>
              <w:t>-8 copies of the task sheet</w:t>
            </w:r>
          </w:p>
          <w:p w:rsidR="001F7F5E" w:rsidRDefault="001F7F5E">
            <w:pPr>
              <w:rPr>
                <w:b/>
              </w:rPr>
            </w:pPr>
            <w:r>
              <w:rPr>
                <w:b/>
              </w:rPr>
              <w:t>-8 copies of worksheet</w:t>
            </w:r>
          </w:p>
          <w:p w:rsidR="001F7F5E" w:rsidRDefault="001F7F5E" w:rsidP="001F7F5E">
            <w:pPr>
              <w:rPr>
                <w:b/>
              </w:rPr>
            </w:pPr>
            <w:r w:rsidRPr="001F7F5E">
              <w:rPr>
                <w:b/>
              </w:rPr>
              <w:t>-Markers and whiteboard</w:t>
            </w:r>
          </w:p>
          <w:p w:rsidR="00062CE8" w:rsidRPr="00D07641" w:rsidRDefault="001F7F5E" w:rsidP="001F7F5E">
            <w:pPr>
              <w:rPr>
                <w:b/>
              </w:rPr>
            </w:pPr>
            <w:r>
              <w:rPr>
                <w:b/>
              </w:rPr>
              <w:t>-Dictionaries (</w:t>
            </w:r>
            <w:r w:rsidRPr="001F7F5E">
              <w:rPr>
                <w:b/>
              </w:rPr>
              <w:t>each student is supposed to bring their dictionary to the class)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1F7F5E">
              <w:rPr>
                <w:b/>
              </w:rPr>
              <w:t xml:space="preserve"> </w:t>
            </w:r>
          </w:p>
          <w:p w:rsidR="001F7F5E" w:rsidRDefault="001F7F5E">
            <w:pPr>
              <w:rPr>
                <w:b/>
              </w:rPr>
            </w:pPr>
            <w:r>
              <w:rPr>
                <w:b/>
              </w:rPr>
              <w:t>-The student will be able to explain ideas about work culture through pair and group work.</w:t>
            </w:r>
          </w:p>
          <w:p w:rsidR="001F7F5E" w:rsidRPr="00D07641" w:rsidRDefault="001F7F5E">
            <w:pPr>
              <w:rPr>
                <w:b/>
              </w:rPr>
            </w:pPr>
            <w:r>
              <w:rPr>
                <w:b/>
              </w:rPr>
              <w:t>-The student will be aware of collocations used to describe work and jobs through reading and talking about the main article.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1F7F5E" w:rsidRPr="001F7F5E" w:rsidRDefault="001F7F5E" w:rsidP="001F7F5E">
            <w:pPr>
              <w:rPr>
                <w:b/>
              </w:rPr>
            </w:pPr>
            <w:r w:rsidRPr="001F7F5E">
              <w:rPr>
                <w:b/>
              </w:rPr>
              <w:t xml:space="preserve">-Listening: Listening </w:t>
            </w:r>
            <w:r>
              <w:rPr>
                <w:b/>
              </w:rPr>
              <w:t xml:space="preserve">to teacher’s instructions, </w:t>
            </w:r>
            <w:r w:rsidRPr="001F7F5E">
              <w:rPr>
                <w:b/>
              </w:rPr>
              <w:t>to other classmates, and to one self.</w:t>
            </w:r>
          </w:p>
          <w:p w:rsidR="001F7F5E" w:rsidRPr="001F7F5E" w:rsidRDefault="001F7F5E" w:rsidP="001F7F5E">
            <w:pPr>
              <w:rPr>
                <w:b/>
              </w:rPr>
            </w:pPr>
            <w:r w:rsidRPr="001F7F5E">
              <w:rPr>
                <w:b/>
              </w:rPr>
              <w:t xml:space="preserve">-Speaking: Answering teacher’s ICQs and CCQs, discussing and sharing the answers for </w:t>
            </w:r>
            <w:r>
              <w:rPr>
                <w:b/>
              </w:rPr>
              <w:t>speaking task</w:t>
            </w:r>
            <w:r w:rsidRPr="001F7F5E">
              <w:rPr>
                <w:b/>
              </w:rPr>
              <w:t>, pract</w:t>
            </w:r>
            <w:r>
              <w:rPr>
                <w:b/>
              </w:rPr>
              <w:t>icing and using the new words and expressions</w:t>
            </w:r>
            <w:r w:rsidRPr="001F7F5E">
              <w:rPr>
                <w:b/>
              </w:rPr>
              <w:t>.</w:t>
            </w:r>
          </w:p>
          <w:p w:rsidR="001F7F5E" w:rsidRPr="001F7F5E" w:rsidRDefault="001F7F5E" w:rsidP="001F7F5E">
            <w:pPr>
              <w:rPr>
                <w:b/>
              </w:rPr>
            </w:pPr>
            <w:r w:rsidRPr="001F7F5E">
              <w:rPr>
                <w:b/>
              </w:rPr>
              <w:t xml:space="preserve">-Reading: Reading the </w:t>
            </w:r>
            <w:r>
              <w:rPr>
                <w:b/>
              </w:rPr>
              <w:t>main article for the task work</w:t>
            </w:r>
            <w:r w:rsidRPr="001F7F5E">
              <w:rPr>
                <w:b/>
              </w:rPr>
              <w:t>, looking up the new words in their dictionaries</w:t>
            </w:r>
          </w:p>
          <w:p w:rsidR="001F7F5E" w:rsidRPr="00D07641" w:rsidRDefault="001F7F5E" w:rsidP="001F7F5E">
            <w:pPr>
              <w:rPr>
                <w:b/>
              </w:rPr>
            </w:pPr>
            <w:r w:rsidRPr="001F7F5E">
              <w:rPr>
                <w:b/>
              </w:rPr>
              <w:t>-Writing:</w:t>
            </w:r>
            <w:r>
              <w:rPr>
                <w:b/>
              </w:rPr>
              <w:t xml:space="preserve"> Taking notes while doing the task</w:t>
            </w:r>
            <w:r w:rsidRPr="001F7F5E">
              <w:rPr>
                <w:b/>
              </w:rPr>
              <w:t>, answering the worksheet exercises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1F7F5E" w:rsidRDefault="001F7F5E">
            <w:pPr>
              <w:rPr>
                <w:b/>
              </w:rPr>
            </w:pPr>
            <w:r>
              <w:rPr>
                <w:b/>
              </w:rPr>
              <w:t>-Function: asking questions and sharing ideas using certain expressions</w:t>
            </w:r>
          </w:p>
          <w:p w:rsidR="001F7F5E" w:rsidRDefault="001B3BB2">
            <w:pPr>
              <w:rPr>
                <w:b/>
              </w:rPr>
            </w:pPr>
            <w:r>
              <w:rPr>
                <w:b/>
              </w:rPr>
              <w:t>-Phonology: right pronunciation of the key words</w:t>
            </w:r>
          </w:p>
          <w:p w:rsidR="001B3BB2" w:rsidRPr="00D07641" w:rsidRDefault="001B3BB2">
            <w:pPr>
              <w:rPr>
                <w:b/>
              </w:rPr>
            </w:pPr>
            <w:r>
              <w:rPr>
                <w:b/>
              </w:rPr>
              <w:t>-Discourse: discussing the advantages and disadvantages of working long hours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1B3BB2" w:rsidRPr="001B3BB2" w:rsidRDefault="001B3BB2" w:rsidP="001B3BB2">
            <w:pPr>
              <w:rPr>
                <w:b/>
              </w:rPr>
            </w:pPr>
            <w:r w:rsidRPr="001B3BB2">
              <w:rPr>
                <w:b/>
              </w:rPr>
              <w:t>Students already know:</w:t>
            </w:r>
          </w:p>
          <w:p w:rsidR="001B3BB2" w:rsidRPr="001B3BB2" w:rsidRDefault="001B3BB2" w:rsidP="001B3BB2">
            <w:pPr>
              <w:rPr>
                <w:b/>
              </w:rPr>
            </w:pPr>
            <w:r w:rsidRPr="001B3BB2">
              <w:rPr>
                <w:b/>
              </w:rPr>
              <w:t>-the teachers teaching style and procedure (engage, study and activate)</w:t>
            </w:r>
          </w:p>
          <w:p w:rsidR="001B3BB2" w:rsidRPr="001B3BB2" w:rsidRDefault="001B3BB2" w:rsidP="001B3BB2">
            <w:pPr>
              <w:rPr>
                <w:b/>
              </w:rPr>
            </w:pPr>
            <w:r w:rsidRPr="001B3BB2">
              <w:rPr>
                <w:b/>
              </w:rPr>
              <w:t>-most of the vocabulary use</w:t>
            </w:r>
            <w:r>
              <w:rPr>
                <w:b/>
              </w:rPr>
              <w:t>d in the</w:t>
            </w:r>
            <w:r w:rsidRPr="001B3BB2">
              <w:rPr>
                <w:b/>
              </w:rPr>
              <w:t xml:space="preserve"> task</w:t>
            </w:r>
            <w:r>
              <w:rPr>
                <w:b/>
              </w:rPr>
              <w:t xml:space="preserve"> though there are a few words</w:t>
            </w:r>
            <w:r w:rsidRPr="001B3BB2">
              <w:rPr>
                <w:b/>
              </w:rPr>
              <w:t xml:space="preserve"> higher than their level.</w:t>
            </w:r>
          </w:p>
          <w:p w:rsidR="001B3BB2" w:rsidRPr="001B3BB2" w:rsidRDefault="001B3BB2" w:rsidP="001B3BB2">
            <w:pPr>
              <w:rPr>
                <w:b/>
              </w:rPr>
            </w:pPr>
            <w:r w:rsidRPr="001B3BB2">
              <w:rPr>
                <w:b/>
              </w:rPr>
              <w:t xml:space="preserve">-how to express their ideas in class </w:t>
            </w:r>
            <w:r>
              <w:rPr>
                <w:b/>
              </w:rPr>
              <w:t>in pairs and group work</w:t>
            </w:r>
          </w:p>
          <w:p w:rsidR="001B3BB2" w:rsidRPr="001B3BB2" w:rsidRDefault="001B3BB2" w:rsidP="001B3BB2">
            <w:pPr>
              <w:rPr>
                <w:b/>
              </w:rPr>
            </w:pPr>
            <w:r w:rsidRPr="001B3BB2">
              <w:rPr>
                <w:b/>
              </w:rPr>
              <w:t xml:space="preserve">-how to </w:t>
            </w:r>
            <w:r>
              <w:rPr>
                <w:b/>
              </w:rPr>
              <w:t>debate with each other with simple language</w:t>
            </w:r>
          </w:p>
          <w:p w:rsidR="001B3BB2" w:rsidRPr="00D07641" w:rsidRDefault="001B3BB2" w:rsidP="001B3BB2">
            <w:pPr>
              <w:rPr>
                <w:b/>
              </w:rPr>
            </w:pPr>
            <w:r w:rsidRPr="001B3BB2">
              <w:rPr>
                <w:b/>
              </w:rPr>
              <w:t>-the students are lively and active due to their age level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1B3BB2" w:rsidRDefault="004051E2">
            <w:pPr>
              <w:rPr>
                <w:b/>
              </w:rPr>
            </w:pPr>
            <w:r>
              <w:rPr>
                <w:b/>
              </w:rPr>
              <w:t>-</w:t>
            </w:r>
            <w:r w:rsidR="001B3BB2">
              <w:rPr>
                <w:b/>
              </w:rPr>
              <w:t>Misspelling of the words: successful, employee, business</w:t>
            </w:r>
          </w:p>
          <w:p w:rsidR="001B3BB2" w:rsidRDefault="001B3BB2">
            <w:pPr>
              <w:rPr>
                <w:b/>
              </w:rPr>
            </w:pPr>
            <w:r>
              <w:rPr>
                <w:b/>
              </w:rPr>
              <w:t xml:space="preserve">Solution: drawing their attention to the right spelling by writing on the board and giving </w:t>
            </w:r>
            <w:r w:rsidR="004051E2">
              <w:rPr>
                <w:b/>
              </w:rPr>
              <w:t>them</w:t>
            </w:r>
            <w:r>
              <w:rPr>
                <w:b/>
              </w:rPr>
              <w:t xml:space="preserve"> time to write as well</w:t>
            </w:r>
          </w:p>
          <w:p w:rsidR="001B3BB2" w:rsidRDefault="004051E2" w:rsidP="004051E2">
            <w:pPr>
              <w:rPr>
                <w:b/>
              </w:rPr>
            </w:pPr>
            <w:r>
              <w:rPr>
                <w:b/>
              </w:rPr>
              <w:t>-mistaking the meaning of the idiom, “finger in many pies”</w:t>
            </w:r>
          </w:p>
          <w:p w:rsidR="004051E2" w:rsidRDefault="004051E2" w:rsidP="004051E2">
            <w:pPr>
              <w:rPr>
                <w:b/>
              </w:rPr>
            </w:pPr>
            <w:r>
              <w:rPr>
                <w:b/>
              </w:rPr>
              <w:lastRenderedPageBreak/>
              <w:t>Solution: simple explanation or asking them to look it up in their dictionaries.</w:t>
            </w:r>
          </w:p>
          <w:p w:rsidR="004051E2" w:rsidRDefault="004051E2" w:rsidP="004051E2">
            <w:pPr>
              <w:rPr>
                <w:b/>
              </w:rPr>
            </w:pPr>
            <w:r>
              <w:rPr>
                <w:b/>
              </w:rPr>
              <w:t xml:space="preserve">-mispronunciation of the words, </w:t>
            </w:r>
            <w:r w:rsidRPr="004051E2">
              <w:rPr>
                <w:b/>
              </w:rPr>
              <w:t>workaholic</w:t>
            </w:r>
            <w:r>
              <w:rPr>
                <w:b/>
              </w:rPr>
              <w:t xml:space="preserve">, survive, acknowledge, </w:t>
            </w:r>
            <w:r w:rsidRPr="004051E2">
              <w:rPr>
                <w:b/>
              </w:rPr>
              <w:t>excessive</w:t>
            </w:r>
          </w:p>
          <w:p w:rsidR="004051E2" w:rsidRPr="00D07641" w:rsidRDefault="004051E2" w:rsidP="004051E2">
            <w:pPr>
              <w:rPr>
                <w:b/>
              </w:rPr>
            </w:pPr>
            <w:r>
              <w:rPr>
                <w:b/>
              </w:rPr>
              <w:t>Solution: peer correction, teacher’s correction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R</w:t>
            </w:r>
            <w:r w:rsidRPr="00D07641">
              <w:rPr>
                <w:b/>
              </w:rPr>
              <w:t>eferences:</w:t>
            </w:r>
          </w:p>
          <w:p w:rsidR="000C57D0" w:rsidRPr="004051E2" w:rsidRDefault="004051E2" w:rsidP="004051E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4051E2">
              <w:rPr>
                <w:b/>
                <w:bCs/>
              </w:rPr>
              <w:t xml:space="preserve">Work over 80 hours a week to change the world. In </w:t>
            </w:r>
            <w:hyperlink r:id="rId8" w:tooltip="Graded English news lesson plan on Working Week: Work over 80 hours a week to change the world. For ESL, EFL, current events, teaching English." w:history="1">
              <w:r w:rsidRPr="004051E2">
                <w:rPr>
                  <w:rStyle w:val="Hyperlink"/>
                  <w:b/>
                  <w:bCs/>
                  <w:color w:val="auto"/>
                  <w:u w:val="none"/>
                </w:rPr>
                <w:t>Breaking News English</w:t>
              </w:r>
            </w:hyperlink>
            <w:r w:rsidRPr="004051E2">
              <w:rPr>
                <w:b/>
                <w:bCs/>
              </w:rPr>
              <w:t xml:space="preserve"> website. Retrieved in December 13, 2018 from </w:t>
            </w:r>
            <w:hyperlink r:id="rId9" w:history="1">
              <w:r w:rsidRPr="004051E2">
                <w:rPr>
                  <w:rStyle w:val="Hyperlink"/>
                  <w:b/>
                  <w:color w:val="auto"/>
                  <w:u w:val="none"/>
                </w:rPr>
                <w:t>https://breakingnewsenglish.com/1811/181129-working-week.html</w:t>
              </w:r>
            </w:hyperlink>
          </w:p>
          <w:p w:rsidR="007B1236" w:rsidRPr="004051E2" w:rsidRDefault="004051E2" w:rsidP="004051E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  <w:lang w:val="en"/>
              </w:rPr>
              <w:t>C</w:t>
            </w:r>
            <w:r w:rsidRPr="004051E2">
              <w:rPr>
                <w:b/>
                <w:lang w:val="en"/>
              </w:rPr>
              <w:t>ould you be a workaholic, addicted to your job</w:t>
            </w:r>
            <w:proofErr w:type="gramStart"/>
            <w:r w:rsidRPr="004051E2">
              <w:rPr>
                <w:b/>
                <w:lang w:val="en"/>
              </w:rPr>
              <w:t>?</w:t>
            </w:r>
            <w:r w:rsidRPr="004051E2">
              <w:rPr>
                <w:b/>
              </w:rPr>
              <w:t>.</w:t>
            </w:r>
            <w:proofErr w:type="gramEnd"/>
            <w:r w:rsidRPr="004051E2">
              <w:rPr>
                <w:b/>
              </w:rPr>
              <w:t xml:space="preserve"> In BBC News Business website.</w:t>
            </w:r>
            <w:r w:rsidR="007B1236" w:rsidRPr="004051E2">
              <w:rPr>
                <w:b/>
              </w:rPr>
              <w:t xml:space="preserve"> </w:t>
            </w:r>
            <w:r w:rsidRPr="004051E2">
              <w:rPr>
                <w:b/>
                <w:bCs/>
              </w:rPr>
              <w:t>Retrieved in December 13, 2018 from</w:t>
            </w:r>
            <w:r w:rsidRPr="004051E2">
              <w:rPr>
                <w:b/>
              </w:rPr>
              <w:t xml:space="preserve"> </w:t>
            </w:r>
            <w:hyperlink r:id="rId10" w:history="1">
              <w:r w:rsidR="007B1236" w:rsidRPr="004051E2">
                <w:rPr>
                  <w:rStyle w:val="Hyperlink"/>
                  <w:b/>
                  <w:color w:val="auto"/>
                  <w:u w:val="none"/>
                </w:rPr>
                <w:t>https://www.bbc.com/news/business-43485981</w:t>
              </w:r>
            </w:hyperlink>
          </w:p>
          <w:p w:rsidR="007B1236" w:rsidRPr="004051E2" w:rsidRDefault="004051E2" w:rsidP="004051E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4051E2">
              <w:rPr>
                <w:b/>
              </w:rPr>
              <w:t xml:space="preserve">My Response </w:t>
            </w:r>
            <w:proofErr w:type="gramStart"/>
            <w:r w:rsidRPr="004051E2">
              <w:rPr>
                <w:b/>
              </w:rPr>
              <w:t>To</w:t>
            </w:r>
            <w:proofErr w:type="gramEnd"/>
            <w:r w:rsidRPr="004051E2">
              <w:rPr>
                <w:b/>
              </w:rPr>
              <w:t xml:space="preserve"> Those Who Think I’m Crazy For Working Through College. In Odyssey website. </w:t>
            </w:r>
            <w:r w:rsidRPr="004051E2">
              <w:rPr>
                <w:b/>
                <w:bCs/>
              </w:rPr>
              <w:t>Retrieved in December 13, 2018 from</w:t>
            </w:r>
            <w:r w:rsidRPr="004051E2">
              <w:rPr>
                <w:b/>
              </w:rPr>
              <w:t xml:space="preserve"> </w:t>
            </w:r>
            <w:r w:rsidR="007B1236" w:rsidRPr="004051E2">
              <w:rPr>
                <w:b/>
              </w:rPr>
              <w:t>https://www.theodysseyonline.com/my-response-to-those-who-think-im-crazy-for-working-through-college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FB0B77" w:rsidRDefault="00FB0B77">
            <w:pPr>
              <w:rPr>
                <w:b/>
              </w:rPr>
            </w:pPr>
          </w:p>
          <w:p w:rsidR="00FB0B77" w:rsidRDefault="00FB0B77">
            <w:pPr>
              <w:rPr>
                <w:b/>
              </w:rPr>
            </w:pPr>
          </w:p>
          <w:p w:rsidR="00D07641" w:rsidRDefault="00FB0B77">
            <w:pPr>
              <w:rPr>
                <w:b/>
              </w:rPr>
            </w:pPr>
            <w:r>
              <w:rPr>
                <w:b/>
              </w:rPr>
              <w:t>2 min</w:t>
            </w:r>
          </w:p>
          <w:p w:rsidR="00FB0B77" w:rsidRDefault="00FB0B77">
            <w:pPr>
              <w:rPr>
                <w:b/>
              </w:rPr>
            </w:pPr>
          </w:p>
          <w:p w:rsidR="00FB0B77" w:rsidRDefault="00FB0B77">
            <w:pPr>
              <w:rPr>
                <w:b/>
              </w:rPr>
            </w:pPr>
          </w:p>
          <w:p w:rsidR="00FB0B77" w:rsidRPr="00D07641" w:rsidRDefault="005D2F6A">
            <w:pPr>
              <w:rPr>
                <w:b/>
              </w:rPr>
            </w:pPr>
            <w:r>
              <w:rPr>
                <w:b/>
              </w:rPr>
              <w:t>5</w:t>
            </w:r>
            <w:r w:rsidR="00FB0B77">
              <w:rPr>
                <w:b/>
              </w:rPr>
              <w:t xml:space="preserve"> min</w:t>
            </w:r>
          </w:p>
        </w:tc>
        <w:tc>
          <w:tcPr>
            <w:tcW w:w="992" w:type="dxa"/>
          </w:tcPr>
          <w:p w:rsidR="00D07641" w:rsidRDefault="00D07641">
            <w:pPr>
              <w:rPr>
                <w:b/>
              </w:rPr>
            </w:pPr>
          </w:p>
          <w:p w:rsidR="00FB0B77" w:rsidRDefault="00FB0B77">
            <w:pPr>
              <w:rPr>
                <w:b/>
              </w:rPr>
            </w:pPr>
          </w:p>
          <w:p w:rsidR="00FB0B77" w:rsidRDefault="00FB0B77">
            <w:pPr>
              <w:rPr>
                <w:b/>
              </w:rPr>
            </w:pPr>
            <w:r>
              <w:rPr>
                <w:b/>
              </w:rPr>
              <w:t>Whole class</w:t>
            </w:r>
          </w:p>
          <w:p w:rsidR="00FB0B77" w:rsidRDefault="00FB0B77">
            <w:pPr>
              <w:rPr>
                <w:b/>
              </w:rPr>
            </w:pPr>
          </w:p>
          <w:p w:rsidR="00FB0B77" w:rsidRPr="00D07641" w:rsidRDefault="00FB0B77">
            <w:pPr>
              <w:rPr>
                <w:b/>
              </w:rPr>
            </w:pPr>
            <w:r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>
            <w:pPr>
              <w:rPr>
                <w:b/>
              </w:rPr>
            </w:pPr>
          </w:p>
          <w:p w:rsidR="00FB0B77" w:rsidRDefault="00FB0B77">
            <w:pPr>
              <w:rPr>
                <w:b/>
              </w:rPr>
            </w:pPr>
          </w:p>
          <w:p w:rsidR="00FB0B77" w:rsidRPr="00FB0B77" w:rsidRDefault="00FB0B77" w:rsidP="00FB0B77">
            <w:pPr>
              <w:rPr>
                <w:b/>
              </w:rPr>
            </w:pPr>
            <w:r w:rsidRPr="00FB0B77">
              <w:rPr>
                <w:b/>
              </w:rPr>
              <w:t>The students answer teacher’s greeting and questions.</w:t>
            </w:r>
          </w:p>
          <w:p w:rsidR="00FB0B77" w:rsidRDefault="00FB0B77">
            <w:pPr>
              <w:rPr>
                <w:b/>
              </w:rPr>
            </w:pPr>
          </w:p>
          <w:p w:rsidR="00FB0B77" w:rsidRDefault="00FB0B77">
            <w:pPr>
              <w:rPr>
                <w:b/>
              </w:rPr>
            </w:pPr>
            <w:r>
              <w:rPr>
                <w:b/>
              </w:rPr>
              <w:t>Students answer questions regarding the pictures. They listen to each other and the teachers wording and answers also.</w:t>
            </w:r>
          </w:p>
          <w:p w:rsidR="0047500E" w:rsidRDefault="0047500E">
            <w:pPr>
              <w:rPr>
                <w:b/>
              </w:rPr>
            </w:pPr>
          </w:p>
          <w:p w:rsidR="0047500E" w:rsidRPr="00D07641" w:rsidRDefault="0047500E">
            <w:pPr>
              <w:rPr>
                <w:b/>
              </w:rPr>
            </w:pPr>
            <w:r>
              <w:rPr>
                <w:b/>
              </w:rPr>
              <w:t>Students stand up and help each other to arrange the seating for group work.</w:t>
            </w:r>
          </w:p>
        </w:tc>
        <w:tc>
          <w:tcPr>
            <w:tcW w:w="3663" w:type="dxa"/>
          </w:tcPr>
          <w:p w:rsidR="00FB0B77" w:rsidRDefault="00FB0B77">
            <w:pPr>
              <w:rPr>
                <w:b/>
              </w:rPr>
            </w:pPr>
            <w:r>
              <w:rPr>
                <w:b/>
              </w:rPr>
              <w:t>Procedure</w:t>
            </w:r>
          </w:p>
          <w:p w:rsidR="00FB0B77" w:rsidRDefault="00FB0B77">
            <w:pPr>
              <w:rPr>
                <w:b/>
              </w:rPr>
            </w:pPr>
            <w:r>
              <w:rPr>
                <w:b/>
              </w:rPr>
              <w:t>Lead-in</w:t>
            </w:r>
          </w:p>
          <w:p w:rsidR="00D07641" w:rsidRDefault="00FB0B77">
            <w:pPr>
              <w:rPr>
                <w:b/>
              </w:rPr>
            </w:pPr>
            <w:r>
              <w:rPr>
                <w:b/>
              </w:rPr>
              <w:t>Teacher greets the students; hello everyone! How are you today?</w:t>
            </w:r>
          </w:p>
          <w:p w:rsidR="00FB0B77" w:rsidRDefault="00FB0B77">
            <w:pPr>
              <w:rPr>
                <w:b/>
              </w:rPr>
            </w:pPr>
          </w:p>
          <w:p w:rsidR="00FB0B77" w:rsidRDefault="00FB0B77">
            <w:pPr>
              <w:rPr>
                <w:b/>
              </w:rPr>
            </w:pPr>
            <w:r>
              <w:rPr>
                <w:b/>
              </w:rPr>
              <w:t xml:space="preserve">Teacher shows the picture and asks questions about it. </w:t>
            </w:r>
          </w:p>
          <w:p w:rsidR="00FB0B77" w:rsidRDefault="00FB0B77">
            <w:pPr>
              <w:rPr>
                <w:b/>
              </w:rPr>
            </w:pPr>
            <w:r>
              <w:rPr>
                <w:b/>
              </w:rPr>
              <w:t>He elicits from the students.</w:t>
            </w:r>
          </w:p>
          <w:p w:rsidR="00FB0B77" w:rsidRDefault="00FB0B77">
            <w:pPr>
              <w:rPr>
                <w:b/>
              </w:rPr>
            </w:pPr>
          </w:p>
          <w:p w:rsidR="0047500E" w:rsidRDefault="0047500E">
            <w:pPr>
              <w:rPr>
                <w:b/>
              </w:rPr>
            </w:pPr>
          </w:p>
          <w:p w:rsidR="0047500E" w:rsidRDefault="0047500E">
            <w:pPr>
              <w:rPr>
                <w:b/>
              </w:rPr>
            </w:pPr>
          </w:p>
          <w:p w:rsidR="00FB0B77" w:rsidRDefault="00FB0B77">
            <w:pPr>
              <w:rPr>
                <w:b/>
              </w:rPr>
            </w:pPr>
            <w:r>
              <w:rPr>
                <w:b/>
              </w:rPr>
              <w:t>OK today we will have an interesting group activity about working long hours.</w:t>
            </w:r>
          </w:p>
          <w:p w:rsidR="0047500E" w:rsidRDefault="0047500E">
            <w:pPr>
              <w:rPr>
                <w:b/>
              </w:rPr>
            </w:pPr>
            <w:r>
              <w:rPr>
                <w:b/>
              </w:rPr>
              <w:t>Let’s stand up and move the chairs and tables</w:t>
            </w:r>
          </w:p>
          <w:p w:rsidR="0047500E" w:rsidRDefault="0047500E">
            <w:pPr>
              <w:rPr>
                <w:b/>
              </w:rPr>
            </w:pPr>
          </w:p>
          <w:p w:rsidR="00FB0B77" w:rsidRPr="00D07641" w:rsidRDefault="00FB0B77">
            <w:pPr>
              <w:rPr>
                <w:b/>
              </w:rPr>
            </w:pP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Aims: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5D2F6A">
              <w:rPr>
                <w:b/>
              </w:rPr>
              <w:t xml:space="preserve"> pictures, sheets, board and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C7542C" w:rsidRPr="00D07641" w:rsidRDefault="0047500E" w:rsidP="00D22A53">
            <w:pPr>
              <w:rPr>
                <w:b/>
              </w:rPr>
            </w:pPr>
            <w:r>
              <w:rPr>
                <w:b/>
              </w:rPr>
              <w:t>8</w:t>
            </w:r>
            <w:r w:rsidR="00E56597">
              <w:rPr>
                <w:b/>
              </w:rPr>
              <w:t xml:space="preserve"> min</w:t>
            </w: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C7542C" w:rsidRDefault="00C7542C" w:rsidP="00D22A53">
            <w:pPr>
              <w:rPr>
                <w:b/>
              </w:rPr>
            </w:pPr>
            <w:r>
              <w:rPr>
                <w:b/>
              </w:rPr>
              <w:t>Groups</w:t>
            </w:r>
          </w:p>
          <w:p w:rsidR="00E56597" w:rsidRDefault="00E56597" w:rsidP="00D22A53">
            <w:pPr>
              <w:rPr>
                <w:b/>
              </w:rPr>
            </w:pPr>
          </w:p>
          <w:p w:rsidR="00E56597" w:rsidRDefault="00E56597" w:rsidP="00D22A53">
            <w:pPr>
              <w:rPr>
                <w:b/>
              </w:rPr>
            </w:pPr>
          </w:p>
          <w:p w:rsidR="00E56597" w:rsidRPr="00D07641" w:rsidRDefault="00E56597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47500E" w:rsidRDefault="0047500E" w:rsidP="00D22A53">
            <w:pPr>
              <w:rPr>
                <w:b/>
              </w:rPr>
            </w:pPr>
          </w:p>
          <w:p w:rsidR="0047500E" w:rsidRDefault="0047500E" w:rsidP="00D22A53">
            <w:pPr>
              <w:rPr>
                <w:b/>
              </w:rPr>
            </w:pPr>
            <w:r>
              <w:rPr>
                <w:b/>
              </w:rPr>
              <w:t>Students follow the teacher’s instructions on group arrangement and they get to know their members.</w:t>
            </w:r>
          </w:p>
          <w:p w:rsidR="0047500E" w:rsidRDefault="0047500E" w:rsidP="00D22A53">
            <w:pPr>
              <w:rPr>
                <w:b/>
              </w:rPr>
            </w:pPr>
          </w:p>
          <w:p w:rsidR="0047500E" w:rsidRDefault="0047500E" w:rsidP="00D22A53">
            <w:pPr>
              <w:rPr>
                <w:b/>
              </w:rPr>
            </w:pPr>
          </w:p>
          <w:p w:rsidR="00FB0B77" w:rsidRDefault="00C7542C" w:rsidP="00D22A53">
            <w:pPr>
              <w:rPr>
                <w:b/>
              </w:rPr>
            </w:pPr>
            <w:r>
              <w:rPr>
                <w:b/>
              </w:rPr>
              <w:t>Students listen carefully to the teacher’s instructions on the task.</w:t>
            </w:r>
          </w:p>
          <w:p w:rsidR="00C7542C" w:rsidRDefault="00C7542C" w:rsidP="00D22A53">
            <w:pPr>
              <w:rPr>
                <w:b/>
              </w:rPr>
            </w:pPr>
            <w:r>
              <w:rPr>
                <w:b/>
              </w:rPr>
              <w:t xml:space="preserve">They receive the article and their task worksheets. </w:t>
            </w:r>
          </w:p>
          <w:p w:rsidR="00E56597" w:rsidRPr="00D07641" w:rsidRDefault="0041215B" w:rsidP="00D22A53">
            <w:pPr>
              <w:rPr>
                <w:b/>
              </w:rPr>
            </w:pPr>
            <w:r>
              <w:rPr>
                <w:b/>
              </w:rPr>
              <w:t>They look at them and</w:t>
            </w:r>
            <w:r w:rsidRPr="0041215B">
              <w:rPr>
                <w:b/>
              </w:rPr>
              <w:t xml:space="preserve"> answer ICQs.</w:t>
            </w:r>
          </w:p>
        </w:tc>
        <w:tc>
          <w:tcPr>
            <w:tcW w:w="3663" w:type="dxa"/>
          </w:tcPr>
          <w:p w:rsidR="00D07641" w:rsidRDefault="00FB0B77" w:rsidP="00FB0B77">
            <w:pPr>
              <w:rPr>
                <w:b/>
              </w:rPr>
            </w:pPr>
            <w:r w:rsidRPr="00FB0B77">
              <w:rPr>
                <w:b/>
              </w:rPr>
              <w:t>Procedure</w:t>
            </w:r>
          </w:p>
          <w:p w:rsidR="0047500E" w:rsidRDefault="0047500E" w:rsidP="00FB0B77">
            <w:pPr>
              <w:rPr>
                <w:b/>
              </w:rPr>
            </w:pPr>
          </w:p>
          <w:p w:rsidR="0047500E" w:rsidRDefault="0047500E" w:rsidP="00FB0B77">
            <w:pPr>
              <w:rPr>
                <w:b/>
              </w:rPr>
            </w:pPr>
            <w:r>
              <w:rPr>
                <w:b/>
              </w:rPr>
              <w:t>Teacher defines the group members and asks if they know where they belong.</w:t>
            </w:r>
          </w:p>
          <w:p w:rsidR="00FB0B77" w:rsidRDefault="00FB0B77" w:rsidP="00FB0B77">
            <w:pPr>
              <w:rPr>
                <w:b/>
                <w:bCs/>
              </w:rPr>
            </w:pPr>
            <w:r>
              <w:rPr>
                <w:b/>
              </w:rPr>
              <w:t xml:space="preserve">Teacher explains the </w:t>
            </w:r>
            <w:r w:rsidR="00C7542C">
              <w:rPr>
                <w:b/>
              </w:rPr>
              <w:t xml:space="preserve">article </w:t>
            </w:r>
            <w:r>
              <w:rPr>
                <w:b/>
              </w:rPr>
              <w:t xml:space="preserve">topic: </w:t>
            </w:r>
            <w:r w:rsidRPr="008331F3">
              <w:rPr>
                <w:b/>
                <w:bCs/>
                <w:i/>
                <w:iCs/>
              </w:rPr>
              <w:t>Work over 80 hours a week to change the world?</w:t>
            </w:r>
          </w:p>
          <w:p w:rsidR="00FB0B77" w:rsidRDefault="00FB0B77" w:rsidP="00FB0B77">
            <w:pPr>
              <w:rPr>
                <w:b/>
                <w:bCs/>
              </w:rPr>
            </w:pPr>
            <w:r>
              <w:rPr>
                <w:b/>
                <w:bCs/>
              </w:rPr>
              <w:t>He tells the students to form 2 groups of 4.</w:t>
            </w:r>
          </w:p>
          <w:p w:rsidR="00C7542C" w:rsidRDefault="00C7542C" w:rsidP="00FB0B77">
            <w:pPr>
              <w:rPr>
                <w:b/>
                <w:bCs/>
              </w:rPr>
            </w:pPr>
            <w:r>
              <w:rPr>
                <w:b/>
                <w:bCs/>
              </w:rPr>
              <w:t>He tells them that they are going to read the article and discuss some questions on the task worksheets with their group members.</w:t>
            </w:r>
          </w:p>
          <w:p w:rsidR="00C7542C" w:rsidRDefault="00C7542C" w:rsidP="00C7542C">
            <w:pPr>
              <w:rPr>
                <w:b/>
                <w:bCs/>
              </w:rPr>
            </w:pPr>
            <w:r>
              <w:rPr>
                <w:b/>
                <w:bCs/>
              </w:rPr>
              <w:t>He passes out the articles.</w:t>
            </w:r>
          </w:p>
          <w:p w:rsidR="00E56597" w:rsidRDefault="00E56597" w:rsidP="00E56597">
            <w:pPr>
              <w:rPr>
                <w:b/>
                <w:bCs/>
              </w:rPr>
            </w:pPr>
            <w:r w:rsidRPr="00E56597">
              <w:rPr>
                <w:b/>
                <w:bCs/>
              </w:rPr>
              <w:t>Before starting the task the teacher asks the students to do the matching exercise in their groups</w:t>
            </w:r>
            <w:r w:rsidR="008331F3">
              <w:rPr>
                <w:b/>
                <w:bCs/>
              </w:rPr>
              <w:t xml:space="preserve"> or as the whole class to save time</w:t>
            </w:r>
            <w:r w:rsidRPr="00E56597">
              <w:rPr>
                <w:b/>
                <w:bCs/>
              </w:rPr>
              <w:t xml:space="preserve"> quickly for the new words and the idiom used in it in 2 minutes.</w:t>
            </w:r>
          </w:p>
          <w:p w:rsidR="00C7542C" w:rsidRDefault="00C7542C" w:rsidP="00C7542C">
            <w:pPr>
              <w:rPr>
                <w:b/>
                <w:bCs/>
              </w:rPr>
            </w:pPr>
            <w:r>
              <w:rPr>
                <w:b/>
                <w:bCs/>
              </w:rPr>
              <w:t>After the instruction on reading he passes the task worksheets.</w:t>
            </w:r>
          </w:p>
          <w:p w:rsidR="00C7542C" w:rsidRDefault="00C7542C" w:rsidP="00C7542C">
            <w:pPr>
              <w:rPr>
                <w:b/>
                <w:bCs/>
              </w:rPr>
            </w:pPr>
            <w:r>
              <w:rPr>
                <w:b/>
                <w:bCs/>
              </w:rPr>
              <w:t>Teacher explains each member answers just one question</w:t>
            </w:r>
            <w:r w:rsidR="008331F3">
              <w:rPr>
                <w:b/>
                <w:bCs/>
              </w:rPr>
              <w:t xml:space="preserve"> (they do not need to write anything for this task)</w:t>
            </w:r>
            <w:r>
              <w:rPr>
                <w:b/>
                <w:bCs/>
              </w:rPr>
              <w:t xml:space="preserve"> and they t</w:t>
            </w:r>
            <w:r w:rsidR="008331F3">
              <w:rPr>
                <w:b/>
                <w:bCs/>
              </w:rPr>
              <w:t>ake turn. They do this part in 10</w:t>
            </w:r>
            <w:r>
              <w:rPr>
                <w:b/>
                <w:bCs/>
              </w:rPr>
              <w:t xml:space="preserve"> minutes.</w:t>
            </w:r>
          </w:p>
          <w:p w:rsidR="00C7542C" w:rsidRDefault="00C7542C" w:rsidP="00C7542C">
            <w:pPr>
              <w:rPr>
                <w:b/>
                <w:bCs/>
              </w:rPr>
            </w:pPr>
            <w:r>
              <w:rPr>
                <w:b/>
                <w:bCs/>
              </w:rPr>
              <w:t>The teacher instructs the students that after the first part</w:t>
            </w:r>
            <w:r w:rsidR="008331F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the students should look at the back of their task sheets and discuss the advantages and disadvantages of working long hours by making full sentences</w:t>
            </w:r>
            <w:r w:rsidR="008331F3">
              <w:rPr>
                <w:b/>
                <w:bCs/>
              </w:rPr>
              <w:t xml:space="preserve"> (they can write some key words or full sentences on the </w:t>
            </w:r>
            <w:r w:rsidR="008331F3">
              <w:rPr>
                <w:b/>
                <w:bCs/>
              </w:rPr>
              <w:lastRenderedPageBreak/>
              <w:t>sheets)</w:t>
            </w:r>
            <w:r>
              <w:rPr>
                <w:b/>
                <w:bCs/>
              </w:rPr>
              <w:t>. At the end they should provide</w:t>
            </w:r>
            <w:r w:rsidR="008331F3">
              <w:rPr>
                <w:b/>
                <w:bCs/>
              </w:rPr>
              <w:t xml:space="preserve"> a conclusion. All this should be done in 12 minutes.</w:t>
            </w:r>
          </w:p>
          <w:p w:rsidR="00E56597" w:rsidRDefault="00E56597" w:rsidP="00E56597">
            <w:pPr>
              <w:rPr>
                <w:b/>
                <w:bCs/>
              </w:rPr>
            </w:pPr>
            <w:r w:rsidRPr="00E56597">
              <w:rPr>
                <w:b/>
                <w:bCs/>
              </w:rPr>
              <w:t>Te</w:t>
            </w:r>
            <w:r w:rsidR="008459A3">
              <w:rPr>
                <w:b/>
                <w:bCs/>
              </w:rPr>
              <w:t>a</w:t>
            </w:r>
            <w:bookmarkStart w:id="0" w:name="_GoBack"/>
            <w:bookmarkEnd w:id="0"/>
            <w:r w:rsidRPr="00E56597">
              <w:rPr>
                <w:b/>
                <w:bCs/>
              </w:rPr>
              <w:t>cher defines the time for every task and asks ICQs.</w:t>
            </w:r>
          </w:p>
          <w:p w:rsidR="00FB0B77" w:rsidRPr="00D07641" w:rsidRDefault="00FB0B77" w:rsidP="00FB0B77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5D2F6A">
              <w:rPr>
                <w:b/>
              </w:rPr>
              <w:t xml:space="preserve"> dictionaries, sheets, pens and pencils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E67D8F" w:rsidRPr="00D07641" w:rsidRDefault="005D2F6A" w:rsidP="00D22A53">
            <w:pPr>
              <w:rPr>
                <w:b/>
              </w:rPr>
            </w:pPr>
            <w:r>
              <w:rPr>
                <w:b/>
              </w:rPr>
              <w:t>25</w:t>
            </w:r>
            <w:r w:rsidR="00E67D8F">
              <w:rPr>
                <w:b/>
              </w:rPr>
              <w:t xml:space="preserve"> min</w:t>
            </w: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E67D8F" w:rsidRPr="00D07641" w:rsidRDefault="00E67D8F" w:rsidP="00D22A53">
            <w:pPr>
              <w:rPr>
                <w:b/>
              </w:rPr>
            </w:pPr>
            <w:r>
              <w:rPr>
                <w:b/>
              </w:rPr>
              <w:t>Group work</w:t>
            </w:r>
          </w:p>
        </w:tc>
        <w:tc>
          <w:tcPr>
            <w:tcW w:w="3373" w:type="dxa"/>
            <w:gridSpan w:val="2"/>
          </w:tcPr>
          <w:p w:rsidR="00E67D8F" w:rsidRDefault="00E67D8F" w:rsidP="00D22A53">
            <w:pPr>
              <w:rPr>
                <w:b/>
              </w:rPr>
            </w:pPr>
          </w:p>
          <w:p w:rsidR="0047500E" w:rsidRDefault="0047500E" w:rsidP="00D22A53">
            <w:pPr>
              <w:rPr>
                <w:b/>
              </w:rPr>
            </w:pPr>
          </w:p>
          <w:p w:rsidR="0047500E" w:rsidRDefault="0047500E" w:rsidP="00D22A53">
            <w:pPr>
              <w:rPr>
                <w:b/>
              </w:rPr>
            </w:pPr>
          </w:p>
          <w:p w:rsidR="0047500E" w:rsidRDefault="0047500E" w:rsidP="00D22A53">
            <w:pPr>
              <w:rPr>
                <w:b/>
              </w:rPr>
            </w:pPr>
          </w:p>
          <w:p w:rsidR="00D07641" w:rsidRDefault="00E67D8F" w:rsidP="00D22A53">
            <w:pPr>
              <w:rPr>
                <w:b/>
              </w:rPr>
            </w:pPr>
            <w:r>
              <w:rPr>
                <w:b/>
              </w:rPr>
              <w:t>Students read the article quickly</w:t>
            </w:r>
            <w:r w:rsidR="0041215B">
              <w:rPr>
                <w:b/>
              </w:rPr>
              <w:t>.</w:t>
            </w:r>
          </w:p>
          <w:p w:rsidR="0041215B" w:rsidRDefault="0041215B" w:rsidP="00D22A53">
            <w:pPr>
              <w:rPr>
                <w:b/>
              </w:rPr>
            </w:pPr>
          </w:p>
          <w:p w:rsidR="0041215B" w:rsidRDefault="0041215B" w:rsidP="00D22A53">
            <w:pPr>
              <w:rPr>
                <w:b/>
              </w:rPr>
            </w:pPr>
          </w:p>
          <w:p w:rsidR="0041215B" w:rsidRDefault="0041215B" w:rsidP="00D22A53">
            <w:pPr>
              <w:rPr>
                <w:b/>
              </w:rPr>
            </w:pPr>
            <w:r>
              <w:rPr>
                <w:b/>
              </w:rPr>
              <w:t>Students answer ICQs.</w:t>
            </w:r>
          </w:p>
          <w:p w:rsidR="0041215B" w:rsidRDefault="0041215B" w:rsidP="00D22A53">
            <w:pPr>
              <w:rPr>
                <w:b/>
              </w:rPr>
            </w:pPr>
            <w:r>
              <w:rPr>
                <w:b/>
              </w:rPr>
              <w:t>Students read the questions on the sheets and come up with ideas and discuss them with each other.</w:t>
            </w:r>
          </w:p>
          <w:p w:rsidR="0041215B" w:rsidRDefault="0041215B" w:rsidP="00D22A53">
            <w:pPr>
              <w:rPr>
                <w:b/>
              </w:rPr>
            </w:pPr>
          </w:p>
          <w:p w:rsidR="0041215B" w:rsidRDefault="0041215B" w:rsidP="00D22A53">
            <w:pPr>
              <w:rPr>
                <w:b/>
              </w:rPr>
            </w:pPr>
          </w:p>
          <w:p w:rsidR="0041215B" w:rsidRDefault="0041215B" w:rsidP="0041215B">
            <w:pPr>
              <w:rPr>
                <w:b/>
              </w:rPr>
            </w:pPr>
            <w:r w:rsidRPr="0041215B">
              <w:rPr>
                <w:b/>
              </w:rPr>
              <w:t>Students answer ICQs.</w:t>
            </w:r>
          </w:p>
          <w:p w:rsidR="0041215B" w:rsidRDefault="0041215B" w:rsidP="0041215B">
            <w:pPr>
              <w:rPr>
                <w:b/>
              </w:rPr>
            </w:pPr>
            <w:r>
              <w:rPr>
                <w:b/>
              </w:rPr>
              <w:t>They discuss the advantages and disadvantages of working long hours on the back of their task sheets. Each group provides a conclusion.</w:t>
            </w:r>
          </w:p>
          <w:p w:rsidR="0041215B" w:rsidRDefault="0041215B" w:rsidP="0041215B">
            <w:pPr>
              <w:rPr>
                <w:b/>
              </w:rPr>
            </w:pPr>
          </w:p>
          <w:p w:rsidR="0041215B" w:rsidRDefault="0041215B" w:rsidP="0041215B">
            <w:pPr>
              <w:rPr>
                <w:b/>
              </w:rPr>
            </w:pPr>
          </w:p>
          <w:p w:rsidR="0041215B" w:rsidRPr="00D07641" w:rsidRDefault="0041215B" w:rsidP="0041215B">
            <w:pPr>
              <w:rPr>
                <w:b/>
              </w:rPr>
            </w:pPr>
            <w:r>
              <w:rPr>
                <w:b/>
              </w:rPr>
              <w:t>Students stop as they hear teacher clapping his hands and then they share their conclusion on the topic.</w:t>
            </w:r>
          </w:p>
        </w:tc>
        <w:tc>
          <w:tcPr>
            <w:tcW w:w="3663" w:type="dxa"/>
          </w:tcPr>
          <w:p w:rsidR="00D07641" w:rsidRDefault="00FB0B77" w:rsidP="00FB0B77">
            <w:pPr>
              <w:rPr>
                <w:b/>
              </w:rPr>
            </w:pPr>
            <w:r w:rsidRPr="00FB0B77">
              <w:rPr>
                <w:b/>
              </w:rPr>
              <w:t>Procedure</w:t>
            </w:r>
          </w:p>
          <w:p w:rsidR="0047500E" w:rsidRDefault="0047500E" w:rsidP="00FB0B77">
            <w:pPr>
              <w:rPr>
                <w:b/>
              </w:rPr>
            </w:pPr>
            <w:r>
              <w:rPr>
                <w:b/>
              </w:rPr>
              <w:t>Teacher provides chunk instructions so that the tasks are clear to the students.</w:t>
            </w:r>
          </w:p>
          <w:p w:rsidR="00E67D8F" w:rsidRDefault="00E67D8F" w:rsidP="00FB0B77">
            <w:pPr>
              <w:rPr>
                <w:b/>
              </w:rPr>
            </w:pPr>
            <w:r>
              <w:rPr>
                <w:b/>
              </w:rPr>
              <w:t>Teacher asks ICQs and instructs the students to start reading the articles.</w:t>
            </w:r>
          </w:p>
          <w:p w:rsidR="00E67D8F" w:rsidRDefault="00E67D8F" w:rsidP="00FB0B77">
            <w:pPr>
              <w:rPr>
                <w:b/>
              </w:rPr>
            </w:pPr>
            <w:r>
              <w:rPr>
                <w:b/>
              </w:rPr>
              <w:t>Teacher reminds them as they finish reading look at their task worksheets and discuss the que</w:t>
            </w:r>
            <w:r w:rsidR="008331F3">
              <w:rPr>
                <w:b/>
              </w:rPr>
              <w:t>stions with their group members in 10 minutes.</w:t>
            </w:r>
          </w:p>
          <w:p w:rsidR="0041215B" w:rsidRDefault="0041215B" w:rsidP="00FB0B77">
            <w:pPr>
              <w:rPr>
                <w:b/>
              </w:rPr>
            </w:pPr>
            <w:r>
              <w:rPr>
                <w:b/>
              </w:rPr>
              <w:t>ICQs on task and timing are asked.</w:t>
            </w:r>
          </w:p>
          <w:p w:rsidR="0041215B" w:rsidRDefault="0041215B" w:rsidP="00FB0B77">
            <w:pPr>
              <w:rPr>
                <w:b/>
              </w:rPr>
            </w:pPr>
          </w:p>
          <w:p w:rsidR="0041215B" w:rsidRDefault="0041215B" w:rsidP="00FB0B77">
            <w:pPr>
              <w:rPr>
                <w:b/>
              </w:rPr>
            </w:pPr>
            <w:r>
              <w:rPr>
                <w:b/>
              </w:rPr>
              <w:t>Teacher reminds them after discussing the questions they may turn the sheets and discuss advantages and disadvantages of working long h</w:t>
            </w:r>
            <w:r w:rsidR="008331F3">
              <w:rPr>
                <w:b/>
              </w:rPr>
              <w:t>ours and make a conclusion in 12</w:t>
            </w:r>
            <w:r>
              <w:rPr>
                <w:b/>
              </w:rPr>
              <w:t xml:space="preserve"> minutes.</w:t>
            </w:r>
          </w:p>
          <w:p w:rsidR="0041215B" w:rsidRDefault="0041215B" w:rsidP="00FB0B77">
            <w:pPr>
              <w:rPr>
                <w:b/>
              </w:rPr>
            </w:pPr>
            <w:r>
              <w:rPr>
                <w:b/>
              </w:rPr>
              <w:t>He asks ICQs as well.</w:t>
            </w:r>
          </w:p>
          <w:p w:rsidR="0041215B" w:rsidRDefault="0041215B" w:rsidP="00FB0B77">
            <w:pPr>
              <w:rPr>
                <w:b/>
              </w:rPr>
            </w:pPr>
          </w:p>
          <w:p w:rsidR="0041215B" w:rsidRDefault="0041215B" w:rsidP="00FB0B77">
            <w:pPr>
              <w:rPr>
                <w:b/>
              </w:rPr>
            </w:pPr>
            <w:r>
              <w:rPr>
                <w:b/>
              </w:rPr>
              <w:t>Teacher claps hands to sign the end of the task.</w:t>
            </w:r>
          </w:p>
          <w:p w:rsidR="0041215B" w:rsidRDefault="0041215B" w:rsidP="00FB0B77">
            <w:pPr>
              <w:rPr>
                <w:b/>
              </w:rPr>
            </w:pPr>
            <w:r>
              <w:rPr>
                <w:b/>
              </w:rPr>
              <w:t>He asks each group to share their conclusion.</w:t>
            </w:r>
          </w:p>
          <w:p w:rsidR="0041215B" w:rsidRDefault="0041215B" w:rsidP="00FB0B77">
            <w:pPr>
              <w:rPr>
                <w:b/>
              </w:rPr>
            </w:pPr>
          </w:p>
          <w:p w:rsidR="00E67D8F" w:rsidRPr="00D07641" w:rsidRDefault="00E67D8F" w:rsidP="00FB0B77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5D2F6A" w:rsidRPr="00D07641" w:rsidRDefault="0047500E" w:rsidP="00D22A53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5D2F6A">
              <w:rPr>
                <w:b/>
              </w:rPr>
              <w:t>min</w:t>
            </w: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5D2F6A" w:rsidRPr="00D07641" w:rsidRDefault="005D2F6A" w:rsidP="00D22A53">
            <w:pPr>
              <w:rPr>
                <w:b/>
              </w:rPr>
            </w:pPr>
            <w:r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5D2F6A" w:rsidRDefault="005D2F6A" w:rsidP="00D22A53">
            <w:pPr>
              <w:rPr>
                <w:b/>
              </w:rPr>
            </w:pPr>
            <w:r>
              <w:rPr>
                <w:b/>
              </w:rPr>
              <w:t>Students answer the CCQs</w:t>
            </w:r>
          </w:p>
          <w:p w:rsidR="005D2F6A" w:rsidRDefault="005D2F6A" w:rsidP="00D22A53">
            <w:pPr>
              <w:rPr>
                <w:b/>
              </w:rPr>
            </w:pPr>
          </w:p>
          <w:p w:rsidR="005D2F6A" w:rsidRDefault="005D2F6A" w:rsidP="00D22A53">
            <w:pPr>
              <w:rPr>
                <w:b/>
              </w:rPr>
            </w:pPr>
          </w:p>
          <w:p w:rsidR="005D2F6A" w:rsidRDefault="005D2F6A" w:rsidP="00D22A53">
            <w:pPr>
              <w:rPr>
                <w:b/>
              </w:rPr>
            </w:pPr>
          </w:p>
          <w:p w:rsidR="005D2F6A" w:rsidRDefault="005D2F6A" w:rsidP="00D22A53">
            <w:pPr>
              <w:rPr>
                <w:b/>
              </w:rPr>
            </w:pPr>
          </w:p>
          <w:p w:rsidR="005D2F6A" w:rsidRDefault="005D2F6A" w:rsidP="00D22A53">
            <w:pPr>
              <w:rPr>
                <w:b/>
              </w:rPr>
            </w:pPr>
          </w:p>
          <w:p w:rsidR="005D2F6A" w:rsidRDefault="005D2F6A" w:rsidP="00D22A53">
            <w:pPr>
              <w:rPr>
                <w:b/>
              </w:rPr>
            </w:pPr>
            <w:r>
              <w:rPr>
                <w:b/>
              </w:rPr>
              <w:t>Students listen to the teacher and answer ICQs about their essay assignment.</w:t>
            </w:r>
          </w:p>
          <w:p w:rsidR="005D2F6A" w:rsidRDefault="005D2F6A" w:rsidP="00D22A53">
            <w:pPr>
              <w:rPr>
                <w:b/>
              </w:rPr>
            </w:pPr>
            <w:r>
              <w:rPr>
                <w:b/>
              </w:rPr>
              <w:t>They receive the homework sheets.</w:t>
            </w:r>
          </w:p>
          <w:p w:rsidR="005D2F6A" w:rsidRDefault="005D2F6A" w:rsidP="00D22A53">
            <w:pPr>
              <w:rPr>
                <w:b/>
              </w:rPr>
            </w:pPr>
          </w:p>
          <w:p w:rsidR="005D2F6A" w:rsidRDefault="005D2F6A" w:rsidP="00D22A53">
            <w:pPr>
              <w:rPr>
                <w:b/>
              </w:rPr>
            </w:pPr>
          </w:p>
          <w:p w:rsidR="005D2F6A" w:rsidRPr="00D07641" w:rsidRDefault="005D2F6A" w:rsidP="00D22A53">
            <w:pPr>
              <w:rPr>
                <w:b/>
              </w:rPr>
            </w:pPr>
            <w:r>
              <w:rPr>
                <w:b/>
              </w:rPr>
              <w:t>Students answer the teacher’s greetings and class ends.</w:t>
            </w:r>
          </w:p>
        </w:tc>
        <w:tc>
          <w:tcPr>
            <w:tcW w:w="3663" w:type="dxa"/>
          </w:tcPr>
          <w:p w:rsidR="00D07641" w:rsidRDefault="00FB0B77" w:rsidP="00FB0B77">
            <w:pPr>
              <w:rPr>
                <w:b/>
              </w:rPr>
            </w:pPr>
            <w:r w:rsidRPr="00FB0B77">
              <w:rPr>
                <w:b/>
              </w:rPr>
              <w:t>Procedure</w:t>
            </w:r>
          </w:p>
          <w:p w:rsidR="0041215B" w:rsidRDefault="005D2F6A" w:rsidP="00FB0B77">
            <w:pPr>
              <w:rPr>
                <w:b/>
              </w:rPr>
            </w:pPr>
            <w:r>
              <w:rPr>
                <w:b/>
              </w:rPr>
              <w:t>Teacher asks CCQs</w:t>
            </w:r>
          </w:p>
          <w:p w:rsidR="005D2F6A" w:rsidRDefault="005D2F6A" w:rsidP="00FB0B77">
            <w:pPr>
              <w:rPr>
                <w:b/>
              </w:rPr>
            </w:pPr>
            <w:r>
              <w:rPr>
                <w:b/>
              </w:rPr>
              <w:t>Did you enjoy the discussion?</w:t>
            </w:r>
          </w:p>
          <w:p w:rsidR="005D2F6A" w:rsidRDefault="005D2F6A" w:rsidP="00FB0B77">
            <w:pPr>
              <w:rPr>
                <w:b/>
              </w:rPr>
            </w:pPr>
            <w:r>
              <w:rPr>
                <w:b/>
              </w:rPr>
              <w:t>Did you learn anything interesting?</w:t>
            </w:r>
          </w:p>
          <w:p w:rsidR="005D2F6A" w:rsidRDefault="005D2F6A" w:rsidP="00FB0B77">
            <w:pPr>
              <w:rPr>
                <w:b/>
              </w:rPr>
            </w:pPr>
            <w:r>
              <w:rPr>
                <w:b/>
              </w:rPr>
              <w:t>Did you have any difficulties?</w:t>
            </w:r>
          </w:p>
          <w:p w:rsidR="005D2F6A" w:rsidRDefault="005D2F6A" w:rsidP="00FB0B77">
            <w:pPr>
              <w:rPr>
                <w:b/>
              </w:rPr>
            </w:pPr>
            <w:r>
              <w:rPr>
                <w:b/>
              </w:rPr>
              <w:t>Teacher offers corrections.</w:t>
            </w:r>
          </w:p>
          <w:p w:rsidR="005D2F6A" w:rsidRDefault="005D2F6A" w:rsidP="00FB0B77">
            <w:pPr>
              <w:rPr>
                <w:b/>
              </w:rPr>
            </w:pPr>
          </w:p>
          <w:p w:rsidR="005D2F6A" w:rsidRDefault="005D2F6A" w:rsidP="00FB0B77">
            <w:pPr>
              <w:rPr>
                <w:b/>
              </w:rPr>
            </w:pPr>
            <w:r>
              <w:rPr>
                <w:b/>
              </w:rPr>
              <w:t>Teacher assigns the students to write an essay about Advantages and Disadvantage of Working Long Hours as they go home. He passes out the simple outline for the essay writing.</w:t>
            </w:r>
          </w:p>
          <w:p w:rsidR="005D2F6A" w:rsidRDefault="005D2F6A" w:rsidP="00FB0B77">
            <w:pPr>
              <w:rPr>
                <w:b/>
              </w:rPr>
            </w:pPr>
          </w:p>
          <w:p w:rsidR="005D2F6A" w:rsidRDefault="005D2F6A" w:rsidP="00FB0B77">
            <w:pPr>
              <w:rPr>
                <w:b/>
              </w:rPr>
            </w:pPr>
            <w:r>
              <w:rPr>
                <w:b/>
              </w:rPr>
              <w:t>Teacher greets the students:</w:t>
            </w:r>
          </w:p>
          <w:p w:rsidR="005D2F6A" w:rsidRDefault="005D2F6A" w:rsidP="00FB0B77">
            <w:pPr>
              <w:rPr>
                <w:b/>
              </w:rPr>
            </w:pPr>
            <w:r>
              <w:rPr>
                <w:b/>
              </w:rPr>
              <w:t>Great job! Thanks for your active participation in the class.</w:t>
            </w:r>
          </w:p>
          <w:p w:rsidR="005D2F6A" w:rsidRPr="00D07641" w:rsidRDefault="005D2F6A" w:rsidP="00FB0B77">
            <w:pPr>
              <w:rPr>
                <w:b/>
              </w:rPr>
            </w:pPr>
            <w:r>
              <w:rPr>
                <w:b/>
              </w:rPr>
              <w:t>See you tomorrow.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Default="00D07641"/>
    <w:sectPr w:rsidR="00D07641" w:rsidSect="00191550">
      <w:headerReference w:type="default" r:id="rId11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5D" w:rsidRDefault="00EE675D" w:rsidP="00D07641">
      <w:pPr>
        <w:spacing w:after="0" w:line="240" w:lineRule="auto"/>
      </w:pPr>
      <w:r>
        <w:separator/>
      </w:r>
    </w:p>
  </w:endnote>
  <w:endnote w:type="continuationSeparator" w:id="0">
    <w:p w:rsidR="00EE675D" w:rsidRDefault="00EE675D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5D" w:rsidRDefault="00EE675D" w:rsidP="00D07641">
      <w:pPr>
        <w:spacing w:after="0" w:line="240" w:lineRule="auto"/>
      </w:pPr>
      <w:r>
        <w:separator/>
      </w:r>
    </w:p>
  </w:footnote>
  <w:footnote w:type="continuationSeparator" w:id="0">
    <w:p w:rsidR="00EE675D" w:rsidRDefault="00EE675D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D07641">
    <w:pPr>
      <w:pStyle w:val="Header"/>
    </w:pPr>
    <w:r>
      <w:t>TBLT Lesson Plan</w:t>
    </w:r>
    <w:r w:rsidR="009567E6">
      <w:t>/Speaking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E103C"/>
    <w:multiLevelType w:val="hybridMultilevel"/>
    <w:tmpl w:val="C27C8A48"/>
    <w:lvl w:ilvl="0" w:tplc="6A8C10AA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343F8"/>
    <w:rsid w:val="00062CE8"/>
    <w:rsid w:val="000C57D0"/>
    <w:rsid w:val="00146A76"/>
    <w:rsid w:val="00191550"/>
    <w:rsid w:val="001B3BB2"/>
    <w:rsid w:val="001E3A92"/>
    <w:rsid w:val="001F7F5E"/>
    <w:rsid w:val="003D41A2"/>
    <w:rsid w:val="004051E2"/>
    <w:rsid w:val="0041215B"/>
    <w:rsid w:val="0047500E"/>
    <w:rsid w:val="005446E8"/>
    <w:rsid w:val="005D2F6A"/>
    <w:rsid w:val="006C7EF4"/>
    <w:rsid w:val="00750203"/>
    <w:rsid w:val="007B1236"/>
    <w:rsid w:val="008331F3"/>
    <w:rsid w:val="00844FF4"/>
    <w:rsid w:val="008459A3"/>
    <w:rsid w:val="009567E6"/>
    <w:rsid w:val="009803AE"/>
    <w:rsid w:val="009A3B81"/>
    <w:rsid w:val="00AC6C72"/>
    <w:rsid w:val="00B2220E"/>
    <w:rsid w:val="00C7542C"/>
    <w:rsid w:val="00D07641"/>
    <w:rsid w:val="00D2273E"/>
    <w:rsid w:val="00E56597"/>
    <w:rsid w:val="00E661B4"/>
    <w:rsid w:val="00E67D8F"/>
    <w:rsid w:val="00ED3F83"/>
    <w:rsid w:val="00EE675D"/>
    <w:rsid w:val="00FB0B77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character" w:styleId="Hyperlink">
    <w:name w:val="Hyperlink"/>
    <w:basedOn w:val="DefaultParagraphFont"/>
    <w:uiPriority w:val="99"/>
    <w:unhideWhenUsed/>
    <w:rsid w:val="007B12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character" w:styleId="Hyperlink">
    <w:name w:val="Hyperlink"/>
    <w:basedOn w:val="DefaultParagraphFont"/>
    <w:uiPriority w:val="99"/>
    <w:unhideWhenUsed/>
    <w:rsid w:val="007B12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m/news/business-43485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eakingnewsenglish.com/1811/181129-working-week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Joshua</cp:lastModifiedBy>
  <cp:revision>11</cp:revision>
  <dcterms:created xsi:type="dcterms:W3CDTF">2018-12-11T14:07:00Z</dcterms:created>
  <dcterms:modified xsi:type="dcterms:W3CDTF">2018-12-15T01:48:00Z</dcterms:modified>
</cp:coreProperties>
</file>