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22"/>
        <w:tblW w:w="0" w:type="auto"/>
        <w:tblLook w:val="04A0" w:firstRow="1" w:lastRow="0" w:firstColumn="1" w:lastColumn="0" w:noHBand="0" w:noVBand="1"/>
      </w:tblPr>
      <w:tblGrid>
        <w:gridCol w:w="2518"/>
        <w:gridCol w:w="1701"/>
        <w:gridCol w:w="1391"/>
        <w:gridCol w:w="2295"/>
        <w:gridCol w:w="1329"/>
      </w:tblGrid>
      <w:tr w:rsidR="00D07641" w:rsidRPr="00C27745" w:rsidTr="00017C52">
        <w:trPr>
          <w:trHeight w:val="318"/>
        </w:trPr>
        <w:tc>
          <w:tcPr>
            <w:tcW w:w="9234" w:type="dxa"/>
            <w:gridSpan w:val="5"/>
          </w:tcPr>
          <w:p w:rsidR="00D07641" w:rsidRPr="00C27745" w:rsidRDefault="00D07641" w:rsidP="007E7C3B">
            <w:pPr>
              <w:rPr>
                <w:b/>
                <w:sz w:val="18"/>
                <w:szCs w:val="18"/>
              </w:rPr>
            </w:pPr>
            <w:r w:rsidRPr="00C27745">
              <w:rPr>
                <w:rFonts w:hint="eastAsia"/>
                <w:b/>
                <w:sz w:val="18"/>
                <w:szCs w:val="18"/>
              </w:rPr>
              <w:t>Topic:</w:t>
            </w:r>
            <w:r w:rsidR="007E7C3B">
              <w:rPr>
                <w:b/>
                <w:sz w:val="18"/>
                <w:szCs w:val="18"/>
              </w:rPr>
              <w:t xml:space="preserve"> </w:t>
            </w:r>
            <w:r w:rsidR="008630E9">
              <w:rPr>
                <w:b/>
                <w:bCs/>
                <w:sz w:val="18"/>
                <w:szCs w:val="18"/>
              </w:rPr>
              <w:t>Lie Detector Tests at Airports are C</w:t>
            </w:r>
            <w:r w:rsidR="007E7C3B" w:rsidRPr="007E7C3B">
              <w:rPr>
                <w:b/>
                <w:bCs/>
                <w:sz w:val="18"/>
                <w:szCs w:val="18"/>
              </w:rPr>
              <w:t>oming</w:t>
            </w:r>
            <w:r w:rsidR="008630E9">
              <w:rPr>
                <w:b/>
                <w:bCs/>
                <w:sz w:val="18"/>
                <w:szCs w:val="18"/>
              </w:rPr>
              <w:t>!</w:t>
            </w:r>
          </w:p>
        </w:tc>
      </w:tr>
      <w:tr w:rsidR="00D07641" w:rsidRPr="00C27745" w:rsidTr="00AF6F31">
        <w:trPr>
          <w:trHeight w:val="373"/>
        </w:trPr>
        <w:tc>
          <w:tcPr>
            <w:tcW w:w="2518" w:type="dxa"/>
          </w:tcPr>
          <w:p w:rsidR="00D07641" w:rsidRPr="00C27745" w:rsidRDefault="00D07641" w:rsidP="00C27745">
            <w:pPr>
              <w:rPr>
                <w:b/>
                <w:sz w:val="18"/>
                <w:szCs w:val="18"/>
              </w:rPr>
            </w:pPr>
            <w:r w:rsidRPr="00C27745">
              <w:rPr>
                <w:rFonts w:hint="eastAsia"/>
                <w:b/>
                <w:sz w:val="18"/>
                <w:szCs w:val="18"/>
              </w:rPr>
              <w:t>Instructor:</w:t>
            </w:r>
          </w:p>
        </w:tc>
        <w:tc>
          <w:tcPr>
            <w:tcW w:w="1701" w:type="dxa"/>
          </w:tcPr>
          <w:p w:rsidR="00D07641" w:rsidRPr="00C27745" w:rsidRDefault="00D07641" w:rsidP="00C27745">
            <w:pPr>
              <w:rPr>
                <w:b/>
                <w:sz w:val="18"/>
                <w:szCs w:val="18"/>
              </w:rPr>
            </w:pPr>
            <w:r w:rsidRPr="00C27745">
              <w:rPr>
                <w:rFonts w:hint="eastAsia"/>
                <w:b/>
                <w:sz w:val="18"/>
                <w:szCs w:val="18"/>
              </w:rPr>
              <w:t>Level:</w:t>
            </w:r>
          </w:p>
        </w:tc>
        <w:tc>
          <w:tcPr>
            <w:tcW w:w="1391" w:type="dxa"/>
          </w:tcPr>
          <w:p w:rsidR="00D07641" w:rsidRPr="00C27745" w:rsidRDefault="00D07641" w:rsidP="00C27745">
            <w:pPr>
              <w:rPr>
                <w:b/>
                <w:sz w:val="18"/>
                <w:szCs w:val="18"/>
              </w:rPr>
            </w:pPr>
            <w:r w:rsidRPr="00C27745">
              <w:rPr>
                <w:rFonts w:hint="eastAsia"/>
                <w:b/>
                <w:sz w:val="18"/>
                <w:szCs w:val="18"/>
              </w:rPr>
              <w:t xml:space="preserve">Age: </w:t>
            </w:r>
          </w:p>
        </w:tc>
        <w:tc>
          <w:tcPr>
            <w:tcW w:w="2295" w:type="dxa"/>
          </w:tcPr>
          <w:p w:rsidR="00D07641" w:rsidRPr="00C27745" w:rsidRDefault="00D07641" w:rsidP="00C27745">
            <w:pPr>
              <w:jc w:val="left"/>
              <w:rPr>
                <w:b/>
                <w:sz w:val="18"/>
                <w:szCs w:val="18"/>
              </w:rPr>
            </w:pPr>
            <w:r w:rsidRPr="00C27745">
              <w:rPr>
                <w:rFonts w:hint="eastAsia"/>
                <w:b/>
                <w:sz w:val="18"/>
                <w:szCs w:val="18"/>
              </w:rPr>
              <w:t>Number of Students:</w:t>
            </w:r>
          </w:p>
        </w:tc>
        <w:tc>
          <w:tcPr>
            <w:tcW w:w="1329"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017C52">
        <w:trPr>
          <w:trHeight w:val="318"/>
        </w:trPr>
        <w:tc>
          <w:tcPr>
            <w:tcW w:w="2518" w:type="dxa"/>
          </w:tcPr>
          <w:p w:rsidR="00D07641" w:rsidRPr="00C27745" w:rsidRDefault="00017C52" w:rsidP="00017C52">
            <w:pPr>
              <w:jc w:val="left"/>
              <w:rPr>
                <w:b/>
                <w:sz w:val="18"/>
                <w:szCs w:val="18"/>
              </w:rPr>
            </w:pPr>
            <w:proofErr w:type="spellStart"/>
            <w:r>
              <w:rPr>
                <w:b/>
                <w:sz w:val="18"/>
                <w:szCs w:val="18"/>
              </w:rPr>
              <w:t>Yazdan</w:t>
            </w:r>
            <w:proofErr w:type="spellEnd"/>
            <w:r>
              <w:rPr>
                <w:b/>
                <w:sz w:val="18"/>
                <w:szCs w:val="18"/>
              </w:rPr>
              <w:t xml:space="preserve"> </w:t>
            </w:r>
            <w:proofErr w:type="spellStart"/>
            <w:r>
              <w:rPr>
                <w:b/>
                <w:sz w:val="18"/>
                <w:szCs w:val="18"/>
              </w:rPr>
              <w:t>Rastegari</w:t>
            </w:r>
            <w:proofErr w:type="spellEnd"/>
            <w:r>
              <w:rPr>
                <w:b/>
                <w:sz w:val="18"/>
                <w:szCs w:val="18"/>
              </w:rPr>
              <w:t xml:space="preserve"> (Joshua)</w:t>
            </w:r>
          </w:p>
        </w:tc>
        <w:tc>
          <w:tcPr>
            <w:tcW w:w="1701" w:type="dxa"/>
          </w:tcPr>
          <w:p w:rsidR="00D07641" w:rsidRPr="00C27745" w:rsidRDefault="00017C52" w:rsidP="00C27745">
            <w:pPr>
              <w:rPr>
                <w:b/>
                <w:sz w:val="18"/>
                <w:szCs w:val="18"/>
              </w:rPr>
            </w:pPr>
            <w:r>
              <w:rPr>
                <w:b/>
                <w:sz w:val="18"/>
                <w:szCs w:val="18"/>
              </w:rPr>
              <w:t>Pre-Intermediate</w:t>
            </w:r>
          </w:p>
        </w:tc>
        <w:tc>
          <w:tcPr>
            <w:tcW w:w="1391" w:type="dxa"/>
          </w:tcPr>
          <w:p w:rsidR="00D07641" w:rsidRPr="00C27745" w:rsidRDefault="00017C52" w:rsidP="00C27745">
            <w:pPr>
              <w:rPr>
                <w:b/>
                <w:sz w:val="18"/>
                <w:szCs w:val="18"/>
              </w:rPr>
            </w:pPr>
            <w:r>
              <w:rPr>
                <w:b/>
                <w:sz w:val="18"/>
                <w:szCs w:val="18"/>
              </w:rPr>
              <w:t>Young Adults</w:t>
            </w:r>
          </w:p>
        </w:tc>
        <w:tc>
          <w:tcPr>
            <w:tcW w:w="2295" w:type="dxa"/>
          </w:tcPr>
          <w:p w:rsidR="00D07641" w:rsidRPr="00C27745" w:rsidRDefault="00017C52" w:rsidP="00C27745">
            <w:pPr>
              <w:rPr>
                <w:b/>
                <w:sz w:val="18"/>
                <w:szCs w:val="18"/>
              </w:rPr>
            </w:pPr>
            <w:r>
              <w:rPr>
                <w:b/>
                <w:sz w:val="18"/>
                <w:szCs w:val="18"/>
              </w:rPr>
              <w:t>8</w:t>
            </w:r>
          </w:p>
        </w:tc>
        <w:tc>
          <w:tcPr>
            <w:tcW w:w="1329" w:type="dxa"/>
          </w:tcPr>
          <w:p w:rsidR="00D07641" w:rsidRPr="00C27745" w:rsidRDefault="00017C52" w:rsidP="00C27745">
            <w:pPr>
              <w:rPr>
                <w:b/>
                <w:sz w:val="18"/>
                <w:szCs w:val="18"/>
              </w:rPr>
            </w:pPr>
            <w:r>
              <w:rPr>
                <w:b/>
                <w:sz w:val="18"/>
                <w:szCs w:val="18"/>
              </w:rPr>
              <w:t>25 minutes</w:t>
            </w:r>
          </w:p>
        </w:tc>
      </w:tr>
      <w:tr w:rsidR="00D07641" w:rsidRPr="00C27745" w:rsidTr="00017C52">
        <w:trPr>
          <w:trHeight w:val="318"/>
        </w:trPr>
        <w:tc>
          <w:tcPr>
            <w:tcW w:w="9234"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p>
          <w:p w:rsidR="008630E9" w:rsidRPr="008630E9" w:rsidRDefault="008630E9" w:rsidP="008630E9">
            <w:pPr>
              <w:rPr>
                <w:b/>
                <w:sz w:val="18"/>
                <w:szCs w:val="18"/>
              </w:rPr>
            </w:pPr>
            <w:r w:rsidRPr="008630E9">
              <w:rPr>
                <w:b/>
                <w:sz w:val="18"/>
                <w:szCs w:val="18"/>
              </w:rPr>
              <w:t>-Pictures</w:t>
            </w:r>
          </w:p>
          <w:p w:rsidR="008630E9" w:rsidRPr="008630E9" w:rsidRDefault="008630E9" w:rsidP="008630E9">
            <w:pPr>
              <w:rPr>
                <w:b/>
                <w:sz w:val="18"/>
                <w:szCs w:val="18"/>
              </w:rPr>
            </w:pPr>
            <w:r w:rsidRPr="008630E9">
              <w:rPr>
                <w:b/>
                <w:sz w:val="18"/>
                <w:szCs w:val="18"/>
              </w:rPr>
              <w:t>-8 copies of the article</w:t>
            </w:r>
          </w:p>
          <w:p w:rsidR="008630E9" w:rsidRPr="008630E9" w:rsidRDefault="008630E9" w:rsidP="008630E9">
            <w:pPr>
              <w:rPr>
                <w:b/>
                <w:sz w:val="18"/>
                <w:szCs w:val="18"/>
              </w:rPr>
            </w:pPr>
            <w:r w:rsidRPr="008630E9">
              <w:rPr>
                <w:b/>
                <w:sz w:val="18"/>
                <w:szCs w:val="18"/>
              </w:rPr>
              <w:t>-8 copies of worksheet</w:t>
            </w:r>
          </w:p>
          <w:p w:rsidR="008630E9" w:rsidRPr="008630E9" w:rsidRDefault="008630E9" w:rsidP="008630E9">
            <w:pPr>
              <w:rPr>
                <w:b/>
                <w:sz w:val="18"/>
                <w:szCs w:val="18"/>
              </w:rPr>
            </w:pPr>
            <w:r w:rsidRPr="008630E9">
              <w:rPr>
                <w:b/>
                <w:sz w:val="18"/>
                <w:szCs w:val="18"/>
              </w:rPr>
              <w:t>-Markers and whiteboard</w:t>
            </w:r>
          </w:p>
          <w:p w:rsidR="008630E9" w:rsidRPr="00C27745" w:rsidRDefault="008630E9" w:rsidP="008630E9">
            <w:pPr>
              <w:rPr>
                <w:b/>
                <w:sz w:val="18"/>
                <w:szCs w:val="18"/>
              </w:rPr>
            </w:pPr>
            <w:r w:rsidRPr="008630E9">
              <w:rPr>
                <w:b/>
                <w:sz w:val="18"/>
                <w:szCs w:val="18"/>
              </w:rPr>
              <w:t>-Dictionaries (each student is supposed to bring their dictionary to the class)</w:t>
            </w:r>
          </w:p>
        </w:tc>
      </w:tr>
      <w:tr w:rsidR="00D07641" w:rsidRPr="00C27745" w:rsidTr="00017C52">
        <w:trPr>
          <w:trHeight w:val="304"/>
        </w:trPr>
        <w:tc>
          <w:tcPr>
            <w:tcW w:w="9234"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8630E9" w:rsidRDefault="008630E9" w:rsidP="008630E9">
            <w:pPr>
              <w:rPr>
                <w:b/>
                <w:sz w:val="18"/>
                <w:szCs w:val="18"/>
              </w:rPr>
            </w:pPr>
            <w:r w:rsidRPr="008630E9">
              <w:rPr>
                <w:b/>
                <w:sz w:val="18"/>
                <w:szCs w:val="18"/>
              </w:rPr>
              <w:t>-The student will be able</w:t>
            </w:r>
            <w:r>
              <w:rPr>
                <w:b/>
                <w:sz w:val="18"/>
                <w:szCs w:val="18"/>
              </w:rPr>
              <w:t xml:space="preserve"> to identify and </w:t>
            </w:r>
            <w:r w:rsidR="000D376C">
              <w:rPr>
                <w:b/>
                <w:sz w:val="18"/>
                <w:szCs w:val="18"/>
              </w:rPr>
              <w:t xml:space="preserve">use </w:t>
            </w:r>
            <w:r>
              <w:rPr>
                <w:b/>
                <w:sz w:val="18"/>
                <w:szCs w:val="18"/>
              </w:rPr>
              <w:t xml:space="preserve">simple future tense </w:t>
            </w:r>
            <w:r w:rsidR="000D376C">
              <w:rPr>
                <w:b/>
                <w:sz w:val="18"/>
                <w:szCs w:val="18"/>
              </w:rPr>
              <w:t xml:space="preserve">through </w:t>
            </w:r>
            <w:r w:rsidR="00B3150B">
              <w:rPr>
                <w:b/>
                <w:sz w:val="18"/>
                <w:szCs w:val="18"/>
              </w:rPr>
              <w:t>teacher’s instructions, reading and group work</w:t>
            </w:r>
          </w:p>
          <w:p w:rsidR="008630E9" w:rsidRPr="008630E9" w:rsidRDefault="008630E9" w:rsidP="00B3150B">
            <w:pPr>
              <w:rPr>
                <w:b/>
                <w:sz w:val="18"/>
                <w:szCs w:val="18"/>
              </w:rPr>
            </w:pPr>
            <w:r w:rsidRPr="008630E9">
              <w:rPr>
                <w:b/>
                <w:sz w:val="18"/>
                <w:szCs w:val="18"/>
              </w:rPr>
              <w:t xml:space="preserve">-The student will be able to explain ideas about </w:t>
            </w:r>
            <w:r w:rsidR="00B3150B">
              <w:rPr>
                <w:b/>
                <w:sz w:val="18"/>
                <w:szCs w:val="18"/>
              </w:rPr>
              <w:t>future technologies through reading a related article and exchanging ideas with one another.</w:t>
            </w:r>
          </w:p>
          <w:p w:rsidR="008630E9" w:rsidRPr="00C27745" w:rsidRDefault="008630E9" w:rsidP="008630E9">
            <w:pPr>
              <w:rPr>
                <w:b/>
                <w:sz w:val="18"/>
                <w:szCs w:val="18"/>
              </w:rPr>
            </w:pPr>
            <w:r w:rsidRPr="008630E9">
              <w:rPr>
                <w:b/>
                <w:sz w:val="18"/>
                <w:szCs w:val="18"/>
              </w:rPr>
              <w:t xml:space="preserve">-The student will be aware of </w:t>
            </w:r>
            <w:r w:rsidR="00B3150B">
              <w:rPr>
                <w:b/>
                <w:sz w:val="18"/>
                <w:szCs w:val="18"/>
              </w:rPr>
              <w:t>simple future tense proper adverbs of time (e.g. tomorrow, next year, ten years later and etc.)</w:t>
            </w:r>
          </w:p>
        </w:tc>
      </w:tr>
      <w:tr w:rsidR="00D07641" w:rsidRPr="00C27745" w:rsidTr="00017C52">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B3150B" w:rsidRPr="00B3150B" w:rsidRDefault="00B3150B" w:rsidP="00B3150B">
            <w:pPr>
              <w:rPr>
                <w:b/>
                <w:sz w:val="18"/>
                <w:szCs w:val="18"/>
              </w:rPr>
            </w:pPr>
            <w:r w:rsidRPr="00B3150B">
              <w:rPr>
                <w:b/>
                <w:sz w:val="18"/>
                <w:szCs w:val="18"/>
              </w:rPr>
              <w:t>-Listening: Listening to teacher’s instructions, to other classmates, and to one self.</w:t>
            </w:r>
          </w:p>
          <w:p w:rsidR="00B3150B" w:rsidRPr="00B3150B" w:rsidRDefault="00B3150B" w:rsidP="00B3150B">
            <w:pPr>
              <w:rPr>
                <w:b/>
                <w:sz w:val="18"/>
                <w:szCs w:val="18"/>
              </w:rPr>
            </w:pPr>
            <w:r w:rsidRPr="00B3150B">
              <w:rPr>
                <w:b/>
                <w:sz w:val="18"/>
                <w:szCs w:val="18"/>
              </w:rPr>
              <w:t xml:space="preserve">-Speaking: Answering teacher’s ICQs and CCQs, discussing and sharing the answers for </w:t>
            </w:r>
            <w:r>
              <w:rPr>
                <w:b/>
                <w:sz w:val="18"/>
                <w:szCs w:val="18"/>
              </w:rPr>
              <w:t>practice and production;</w:t>
            </w:r>
            <w:r w:rsidRPr="00B3150B">
              <w:rPr>
                <w:b/>
                <w:sz w:val="18"/>
                <w:szCs w:val="18"/>
              </w:rPr>
              <w:t xml:space="preserve"> and using the new words and expressions</w:t>
            </w:r>
            <w:r>
              <w:rPr>
                <w:b/>
                <w:sz w:val="18"/>
                <w:szCs w:val="18"/>
              </w:rPr>
              <w:t xml:space="preserve"> (time adverbs for future tense)</w:t>
            </w:r>
            <w:r w:rsidRPr="00B3150B">
              <w:rPr>
                <w:b/>
                <w:sz w:val="18"/>
                <w:szCs w:val="18"/>
              </w:rPr>
              <w:t>.</w:t>
            </w:r>
          </w:p>
          <w:p w:rsidR="00B3150B" w:rsidRPr="00B3150B" w:rsidRDefault="00B3150B" w:rsidP="00B3150B">
            <w:pPr>
              <w:rPr>
                <w:b/>
                <w:sz w:val="18"/>
                <w:szCs w:val="18"/>
              </w:rPr>
            </w:pPr>
            <w:r w:rsidRPr="00B3150B">
              <w:rPr>
                <w:b/>
                <w:sz w:val="18"/>
                <w:szCs w:val="18"/>
              </w:rPr>
              <w:t xml:space="preserve">-Reading: Reading the </w:t>
            </w:r>
            <w:r>
              <w:rPr>
                <w:b/>
                <w:sz w:val="18"/>
                <w:szCs w:val="18"/>
              </w:rPr>
              <w:t>main article to identify simple future tense</w:t>
            </w:r>
            <w:r w:rsidRPr="00B3150B">
              <w:rPr>
                <w:b/>
                <w:sz w:val="18"/>
                <w:szCs w:val="18"/>
              </w:rPr>
              <w:t>, looking up the new words in their dictionaries</w:t>
            </w:r>
          </w:p>
          <w:p w:rsidR="00B3150B" w:rsidRPr="00C27745" w:rsidRDefault="00B3150B" w:rsidP="00B3150B">
            <w:pPr>
              <w:rPr>
                <w:b/>
                <w:sz w:val="18"/>
                <w:szCs w:val="18"/>
              </w:rPr>
            </w:pPr>
            <w:r w:rsidRPr="00B3150B">
              <w:rPr>
                <w:b/>
                <w:sz w:val="18"/>
                <w:szCs w:val="18"/>
              </w:rPr>
              <w:t>-Writing: T</w:t>
            </w:r>
            <w:r>
              <w:rPr>
                <w:b/>
                <w:sz w:val="18"/>
                <w:szCs w:val="18"/>
              </w:rPr>
              <w:t>aking notes while listening to each other in the group work</w:t>
            </w:r>
            <w:r w:rsidRPr="00B3150B">
              <w:rPr>
                <w:b/>
                <w:sz w:val="18"/>
                <w:szCs w:val="18"/>
              </w:rPr>
              <w:t>, answering the worksheet exercises</w:t>
            </w:r>
            <w:r>
              <w:rPr>
                <w:b/>
                <w:sz w:val="18"/>
                <w:szCs w:val="18"/>
              </w:rPr>
              <w:t xml:space="preserve"> and making new sentences about future.</w:t>
            </w:r>
          </w:p>
        </w:tc>
      </w:tr>
      <w:tr w:rsidR="00D07641" w:rsidRPr="00C27745" w:rsidTr="00017C52">
        <w:trPr>
          <w:trHeight w:val="318"/>
        </w:trPr>
        <w:tc>
          <w:tcPr>
            <w:tcW w:w="9234"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5419D3" w:rsidRPr="005419D3" w:rsidRDefault="005419D3" w:rsidP="005419D3">
            <w:pPr>
              <w:rPr>
                <w:b/>
                <w:sz w:val="18"/>
                <w:szCs w:val="18"/>
              </w:rPr>
            </w:pPr>
            <w:r w:rsidRPr="005419D3">
              <w:rPr>
                <w:b/>
                <w:sz w:val="18"/>
                <w:szCs w:val="18"/>
              </w:rPr>
              <w:t>-Phonology: listening carefully</w:t>
            </w:r>
            <w:r>
              <w:rPr>
                <w:b/>
                <w:sz w:val="18"/>
                <w:szCs w:val="18"/>
              </w:rPr>
              <w:t xml:space="preserve"> to the teacher</w:t>
            </w:r>
            <w:r w:rsidRPr="005419D3">
              <w:rPr>
                <w:b/>
                <w:sz w:val="18"/>
                <w:szCs w:val="18"/>
              </w:rPr>
              <w:t xml:space="preserve"> and distingui</w:t>
            </w:r>
            <w:r>
              <w:rPr>
                <w:b/>
                <w:sz w:val="18"/>
                <w:szCs w:val="18"/>
              </w:rPr>
              <w:t>shing the sounds of /i</w:t>
            </w:r>
            <w:proofErr w:type="gramStart"/>
            <w:r>
              <w:rPr>
                <w:b/>
                <w:sz w:val="18"/>
                <w:szCs w:val="18"/>
              </w:rPr>
              <w:t>:/</w:t>
            </w:r>
            <w:proofErr w:type="gramEnd"/>
            <w:r>
              <w:rPr>
                <w:b/>
                <w:sz w:val="18"/>
                <w:szCs w:val="18"/>
              </w:rPr>
              <w:t xml:space="preserve"> (wheel) and /I/ (will)</w:t>
            </w:r>
          </w:p>
          <w:p w:rsidR="005419D3" w:rsidRPr="005419D3" w:rsidRDefault="005419D3" w:rsidP="005419D3">
            <w:pPr>
              <w:rPr>
                <w:b/>
                <w:sz w:val="18"/>
                <w:szCs w:val="18"/>
              </w:rPr>
            </w:pPr>
            <w:r w:rsidRPr="005419D3">
              <w:rPr>
                <w:b/>
                <w:sz w:val="18"/>
                <w:szCs w:val="18"/>
              </w:rPr>
              <w:t xml:space="preserve">-Lexis: key words and collocations related to the topic of </w:t>
            </w:r>
            <w:r>
              <w:rPr>
                <w:b/>
                <w:sz w:val="18"/>
                <w:szCs w:val="18"/>
              </w:rPr>
              <w:t>lie detector technology</w:t>
            </w:r>
          </w:p>
          <w:p w:rsidR="005419D3" w:rsidRPr="005419D3" w:rsidRDefault="005419D3" w:rsidP="005419D3">
            <w:pPr>
              <w:rPr>
                <w:b/>
                <w:sz w:val="18"/>
                <w:szCs w:val="18"/>
              </w:rPr>
            </w:pPr>
            <w:r w:rsidRPr="005419D3">
              <w:rPr>
                <w:b/>
                <w:sz w:val="18"/>
                <w:szCs w:val="18"/>
              </w:rPr>
              <w:t>-Function</w:t>
            </w:r>
            <w:r w:rsidR="00B3150B">
              <w:rPr>
                <w:b/>
                <w:sz w:val="18"/>
                <w:szCs w:val="18"/>
              </w:rPr>
              <w:t>: simple future tense and the role of ‘will’</w:t>
            </w:r>
          </w:p>
          <w:p w:rsidR="005419D3" w:rsidRPr="00C27745" w:rsidRDefault="005419D3" w:rsidP="00B3150B">
            <w:pPr>
              <w:rPr>
                <w:b/>
                <w:sz w:val="18"/>
                <w:szCs w:val="18"/>
              </w:rPr>
            </w:pPr>
            <w:r w:rsidRPr="005419D3">
              <w:rPr>
                <w:b/>
                <w:sz w:val="18"/>
                <w:szCs w:val="18"/>
              </w:rPr>
              <w:t xml:space="preserve">-Discourse: expressing ideas about </w:t>
            </w:r>
            <w:r w:rsidR="00B3150B">
              <w:rPr>
                <w:b/>
                <w:sz w:val="18"/>
                <w:szCs w:val="18"/>
              </w:rPr>
              <w:t>their near and distant future</w:t>
            </w:r>
          </w:p>
        </w:tc>
      </w:tr>
      <w:tr w:rsidR="00D07641" w:rsidRPr="00C27745" w:rsidTr="00017C52">
        <w:trPr>
          <w:trHeight w:val="304"/>
        </w:trPr>
        <w:tc>
          <w:tcPr>
            <w:tcW w:w="9234" w:type="dxa"/>
            <w:gridSpan w:val="5"/>
          </w:tcPr>
          <w:p w:rsidR="00D07641" w:rsidRDefault="00D07641" w:rsidP="00C27745">
            <w:pPr>
              <w:rPr>
                <w:b/>
                <w:sz w:val="18"/>
                <w:szCs w:val="18"/>
              </w:rPr>
            </w:pPr>
            <w:r w:rsidRPr="00C27745">
              <w:rPr>
                <w:rFonts w:hint="eastAsia"/>
                <w:b/>
                <w:sz w:val="18"/>
                <w:szCs w:val="18"/>
              </w:rPr>
              <w:t>Assumptions:</w:t>
            </w:r>
          </w:p>
          <w:p w:rsidR="005419D3" w:rsidRPr="005419D3" w:rsidRDefault="005419D3" w:rsidP="005419D3">
            <w:pPr>
              <w:rPr>
                <w:b/>
                <w:sz w:val="18"/>
                <w:szCs w:val="18"/>
              </w:rPr>
            </w:pPr>
            <w:r w:rsidRPr="005419D3">
              <w:rPr>
                <w:b/>
                <w:sz w:val="18"/>
                <w:szCs w:val="18"/>
              </w:rPr>
              <w:t>Students already know:</w:t>
            </w:r>
          </w:p>
          <w:p w:rsidR="005419D3" w:rsidRPr="005419D3" w:rsidRDefault="005419D3" w:rsidP="005419D3">
            <w:pPr>
              <w:rPr>
                <w:b/>
                <w:sz w:val="18"/>
                <w:szCs w:val="18"/>
              </w:rPr>
            </w:pPr>
            <w:r w:rsidRPr="005419D3">
              <w:rPr>
                <w:b/>
                <w:sz w:val="18"/>
                <w:szCs w:val="18"/>
              </w:rPr>
              <w:t>-the teachers teaching style and procedure (engage, study and activate)</w:t>
            </w:r>
          </w:p>
          <w:p w:rsidR="005419D3" w:rsidRPr="005419D3" w:rsidRDefault="005419D3" w:rsidP="005419D3">
            <w:pPr>
              <w:rPr>
                <w:b/>
                <w:sz w:val="18"/>
                <w:szCs w:val="18"/>
              </w:rPr>
            </w:pPr>
            <w:r w:rsidRPr="005419D3">
              <w:rPr>
                <w:b/>
                <w:sz w:val="18"/>
                <w:szCs w:val="18"/>
              </w:rPr>
              <w:t>-most of the vocabulary used in the</w:t>
            </w:r>
            <w:r>
              <w:rPr>
                <w:b/>
                <w:sz w:val="18"/>
                <w:szCs w:val="18"/>
              </w:rPr>
              <w:t xml:space="preserve"> article though there are some</w:t>
            </w:r>
            <w:r w:rsidRPr="005419D3">
              <w:rPr>
                <w:b/>
                <w:sz w:val="18"/>
                <w:szCs w:val="18"/>
              </w:rPr>
              <w:t xml:space="preserve"> words higher than their level.</w:t>
            </w:r>
          </w:p>
          <w:p w:rsidR="005419D3" w:rsidRPr="005419D3" w:rsidRDefault="005419D3" w:rsidP="005419D3">
            <w:pPr>
              <w:rPr>
                <w:b/>
                <w:sz w:val="18"/>
                <w:szCs w:val="18"/>
              </w:rPr>
            </w:pPr>
            <w:r w:rsidRPr="005419D3">
              <w:rPr>
                <w:b/>
                <w:sz w:val="18"/>
                <w:szCs w:val="18"/>
              </w:rPr>
              <w:t>-how to express their ideas in class in pairs and group work</w:t>
            </w:r>
          </w:p>
          <w:p w:rsidR="005419D3" w:rsidRPr="00C27745" w:rsidRDefault="005419D3" w:rsidP="005419D3">
            <w:pPr>
              <w:rPr>
                <w:b/>
                <w:sz w:val="18"/>
                <w:szCs w:val="18"/>
              </w:rPr>
            </w:pPr>
            <w:r w:rsidRPr="005419D3">
              <w:rPr>
                <w:b/>
                <w:sz w:val="18"/>
                <w:szCs w:val="18"/>
              </w:rPr>
              <w:t>-the students are lively and active due to their age level</w:t>
            </w:r>
          </w:p>
        </w:tc>
      </w:tr>
      <w:tr w:rsidR="00D07641" w:rsidRPr="00C27745" w:rsidTr="00017C52">
        <w:trPr>
          <w:trHeight w:val="318"/>
        </w:trPr>
        <w:tc>
          <w:tcPr>
            <w:tcW w:w="9234"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5419D3" w:rsidRDefault="005419D3" w:rsidP="00C27745">
            <w:pPr>
              <w:rPr>
                <w:b/>
                <w:sz w:val="18"/>
                <w:szCs w:val="18"/>
              </w:rPr>
            </w:pPr>
            <w:r>
              <w:rPr>
                <w:b/>
                <w:sz w:val="18"/>
                <w:szCs w:val="18"/>
              </w:rPr>
              <w:t>-Wrong use of the infinitive after modal verb</w:t>
            </w:r>
          </w:p>
          <w:p w:rsidR="005419D3" w:rsidRDefault="005419D3" w:rsidP="00C27745">
            <w:pPr>
              <w:rPr>
                <w:b/>
                <w:sz w:val="18"/>
                <w:szCs w:val="18"/>
              </w:rPr>
            </w:pPr>
            <w:r>
              <w:rPr>
                <w:b/>
                <w:sz w:val="18"/>
                <w:szCs w:val="18"/>
              </w:rPr>
              <w:t>She will going to school tomorrow.</w:t>
            </w:r>
          </w:p>
          <w:p w:rsidR="005419D3" w:rsidRDefault="005419D3" w:rsidP="00C27745">
            <w:pPr>
              <w:rPr>
                <w:b/>
                <w:sz w:val="18"/>
                <w:szCs w:val="18"/>
              </w:rPr>
            </w:pPr>
            <w:r>
              <w:rPr>
                <w:b/>
                <w:sz w:val="18"/>
                <w:szCs w:val="18"/>
              </w:rPr>
              <w:t>She will go to school tomorrow.</w:t>
            </w:r>
          </w:p>
          <w:p w:rsidR="005419D3" w:rsidRDefault="005419D3" w:rsidP="00C27745">
            <w:pPr>
              <w:rPr>
                <w:b/>
                <w:sz w:val="18"/>
                <w:szCs w:val="18"/>
              </w:rPr>
            </w:pPr>
            <w:r>
              <w:rPr>
                <w:b/>
                <w:sz w:val="18"/>
                <w:szCs w:val="18"/>
              </w:rPr>
              <w:t>-Wrong word order in simple future tense due to mistake with frequency adverbs in present simple</w:t>
            </w:r>
          </w:p>
          <w:p w:rsidR="005419D3" w:rsidRDefault="005419D3" w:rsidP="00C27745">
            <w:pPr>
              <w:rPr>
                <w:b/>
                <w:sz w:val="18"/>
                <w:szCs w:val="18"/>
              </w:rPr>
            </w:pPr>
            <w:r>
              <w:rPr>
                <w:b/>
                <w:sz w:val="18"/>
                <w:szCs w:val="18"/>
              </w:rPr>
              <w:t>He will tomorrow meet his boss.</w:t>
            </w:r>
          </w:p>
          <w:p w:rsidR="005419D3" w:rsidRPr="00C27745" w:rsidRDefault="005419D3" w:rsidP="005419D3">
            <w:pPr>
              <w:rPr>
                <w:b/>
                <w:sz w:val="18"/>
                <w:szCs w:val="18"/>
              </w:rPr>
            </w:pPr>
            <w:r>
              <w:rPr>
                <w:b/>
                <w:sz w:val="18"/>
                <w:szCs w:val="18"/>
              </w:rPr>
              <w:t>He will meet his boss tomorrow.</w:t>
            </w:r>
          </w:p>
        </w:tc>
      </w:tr>
      <w:tr w:rsidR="00D07641" w:rsidRPr="00C27745" w:rsidTr="00017C52">
        <w:trPr>
          <w:trHeight w:val="318"/>
        </w:trPr>
        <w:tc>
          <w:tcPr>
            <w:tcW w:w="9234" w:type="dxa"/>
            <w:gridSpan w:val="5"/>
          </w:tcPr>
          <w:p w:rsidR="00D07641" w:rsidRDefault="00D07641" w:rsidP="00C27745">
            <w:pPr>
              <w:rPr>
                <w:b/>
                <w:sz w:val="18"/>
                <w:szCs w:val="18"/>
              </w:rPr>
            </w:pPr>
            <w:r w:rsidRPr="00C27745">
              <w:rPr>
                <w:rFonts w:hint="eastAsia"/>
                <w:b/>
                <w:sz w:val="18"/>
                <w:szCs w:val="18"/>
              </w:rPr>
              <w:lastRenderedPageBreak/>
              <w:t>R</w:t>
            </w:r>
            <w:r w:rsidRPr="00C27745">
              <w:rPr>
                <w:b/>
                <w:sz w:val="18"/>
                <w:szCs w:val="18"/>
              </w:rPr>
              <w:t>eferences:</w:t>
            </w:r>
          </w:p>
          <w:p w:rsidR="005419D3" w:rsidRPr="00C27745" w:rsidRDefault="005419D3" w:rsidP="005419D3">
            <w:pPr>
              <w:rPr>
                <w:b/>
                <w:sz w:val="18"/>
                <w:szCs w:val="18"/>
              </w:rPr>
            </w:pPr>
            <w:r>
              <w:rPr>
                <w:b/>
                <w:bCs/>
                <w:sz w:val="18"/>
                <w:szCs w:val="18"/>
              </w:rPr>
              <w:t xml:space="preserve">Lie Detectors </w:t>
            </w:r>
            <w:r w:rsidRPr="005419D3">
              <w:rPr>
                <w:b/>
                <w:bCs/>
                <w:sz w:val="18"/>
                <w:szCs w:val="18"/>
              </w:rPr>
              <w:t xml:space="preserve">Tests at Airports are Coming. In </w:t>
            </w:r>
            <w:hyperlink r:id="rId7" w:tooltip="Graded English news lesson plan on Working Week: Work over 80 hours a week to change the world. For ESL, EFL, current events, teaching English." w:history="1">
              <w:r w:rsidRPr="005419D3">
                <w:rPr>
                  <w:rStyle w:val="Hyperlink"/>
                  <w:b/>
                  <w:color w:val="000000" w:themeColor="text1"/>
                  <w:sz w:val="18"/>
                  <w:szCs w:val="18"/>
                  <w:u w:val="none"/>
                </w:rPr>
                <w:t>Breaking News English</w:t>
              </w:r>
            </w:hyperlink>
            <w:r w:rsidRPr="005419D3">
              <w:rPr>
                <w:b/>
                <w:bCs/>
                <w:sz w:val="18"/>
                <w:szCs w:val="18"/>
              </w:rPr>
              <w:t xml:space="preserve"> w</w:t>
            </w:r>
            <w:r>
              <w:rPr>
                <w:b/>
                <w:bCs/>
                <w:sz w:val="18"/>
                <w:szCs w:val="18"/>
              </w:rPr>
              <w:t>ebsite. Retrieved in December 21</w:t>
            </w:r>
            <w:r w:rsidRPr="005419D3">
              <w:rPr>
                <w:b/>
                <w:bCs/>
                <w:sz w:val="18"/>
                <w:szCs w:val="18"/>
              </w:rPr>
              <w:t>, 201</w:t>
            </w:r>
            <w:r>
              <w:rPr>
                <w:b/>
                <w:bCs/>
                <w:sz w:val="18"/>
                <w:szCs w:val="18"/>
              </w:rPr>
              <w:t xml:space="preserve">8 from </w:t>
            </w:r>
            <w:r w:rsidRPr="005419D3">
              <w:rPr>
                <w:b/>
                <w:sz w:val="18"/>
                <w:szCs w:val="18"/>
              </w:rPr>
              <w:t>https://breakingnewsenglish.com/1811/181105-lie-detector-tests.html</w:t>
            </w:r>
          </w:p>
        </w:tc>
      </w:tr>
      <w:tr w:rsidR="00D07641" w:rsidRPr="00C27745" w:rsidTr="00017C52">
        <w:trPr>
          <w:trHeight w:val="318"/>
        </w:trPr>
        <w:tc>
          <w:tcPr>
            <w:tcW w:w="9234"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TableGrid"/>
        <w:tblW w:w="0" w:type="auto"/>
        <w:tblLook w:val="04A0" w:firstRow="1" w:lastRow="0" w:firstColumn="1" w:lastColumn="0" w:noHBand="0" w:noVBand="1"/>
      </w:tblPr>
      <w:tblGrid>
        <w:gridCol w:w="1012"/>
        <w:gridCol w:w="1016"/>
        <w:gridCol w:w="2591"/>
        <w:gridCol w:w="789"/>
        <w:gridCol w:w="3830"/>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27745" w:rsidRPr="00C27745" w:rsidTr="0083254B">
        <w:trPr>
          <w:trHeight w:val="732"/>
        </w:trPr>
        <w:tc>
          <w:tcPr>
            <w:tcW w:w="4619" w:type="dxa"/>
            <w:gridSpan w:val="3"/>
          </w:tcPr>
          <w:p w:rsidR="00C27745" w:rsidRPr="00C27745" w:rsidRDefault="00C27745">
            <w:pPr>
              <w:rPr>
                <w:b/>
                <w:sz w:val="18"/>
                <w:szCs w:val="18"/>
              </w:rPr>
            </w:pPr>
            <w:r w:rsidRPr="00C27745">
              <w:rPr>
                <w:rFonts w:hint="eastAsia"/>
                <w:b/>
                <w:sz w:val="18"/>
                <w:szCs w:val="18"/>
              </w:rPr>
              <w:t>Aims:</w:t>
            </w:r>
          </w:p>
        </w:tc>
        <w:tc>
          <w:tcPr>
            <w:tcW w:w="4619" w:type="dxa"/>
            <w:gridSpan w:val="2"/>
          </w:tcPr>
          <w:p w:rsidR="00C27745" w:rsidRPr="00C27745" w:rsidRDefault="00C27745">
            <w:pPr>
              <w:rPr>
                <w:b/>
                <w:sz w:val="18"/>
                <w:szCs w:val="18"/>
              </w:rPr>
            </w:pPr>
            <w:r w:rsidRPr="00C27745">
              <w:rPr>
                <w:rFonts w:hint="eastAsia"/>
                <w:b/>
                <w:sz w:val="18"/>
                <w:szCs w:val="18"/>
              </w:rPr>
              <w:t>Materials</w:t>
            </w:r>
            <w:r>
              <w:rPr>
                <w:b/>
                <w:sz w:val="18"/>
                <w:szCs w:val="18"/>
              </w:rPr>
              <w:t>:</w:t>
            </w:r>
          </w:p>
        </w:tc>
      </w:tr>
      <w:tr w:rsidR="00D0764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Default="00D07641">
            <w:pPr>
              <w:rPr>
                <w:b/>
                <w:sz w:val="18"/>
                <w:szCs w:val="18"/>
              </w:rPr>
            </w:pPr>
          </w:p>
          <w:p w:rsidR="009443C5" w:rsidRDefault="009443C5">
            <w:pPr>
              <w:rPr>
                <w:b/>
                <w:sz w:val="18"/>
                <w:szCs w:val="18"/>
              </w:rPr>
            </w:pPr>
            <w:r>
              <w:rPr>
                <w:b/>
                <w:sz w:val="18"/>
                <w:szCs w:val="18"/>
              </w:rPr>
              <w:t>2 min</w:t>
            </w:r>
          </w:p>
          <w:p w:rsidR="009443C5" w:rsidRDefault="009443C5">
            <w:pPr>
              <w:rPr>
                <w:b/>
                <w:sz w:val="18"/>
                <w:szCs w:val="18"/>
              </w:rPr>
            </w:pPr>
          </w:p>
          <w:p w:rsidR="009443C5" w:rsidRDefault="009443C5">
            <w:pPr>
              <w:rPr>
                <w:b/>
                <w:sz w:val="18"/>
                <w:szCs w:val="18"/>
              </w:rPr>
            </w:pPr>
          </w:p>
          <w:p w:rsidR="009443C5" w:rsidRDefault="00991E77">
            <w:pPr>
              <w:rPr>
                <w:b/>
                <w:sz w:val="18"/>
                <w:szCs w:val="18"/>
              </w:rPr>
            </w:pPr>
            <w:r>
              <w:rPr>
                <w:b/>
                <w:sz w:val="18"/>
                <w:szCs w:val="18"/>
              </w:rPr>
              <w:t>3</w:t>
            </w:r>
            <w:r w:rsidR="009443C5">
              <w:rPr>
                <w:b/>
                <w:sz w:val="18"/>
                <w:szCs w:val="18"/>
              </w:rPr>
              <w:t xml:space="preserve"> min</w:t>
            </w: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r>
              <w:rPr>
                <w:b/>
                <w:sz w:val="18"/>
                <w:szCs w:val="18"/>
              </w:rPr>
              <w:t>3 min</w:t>
            </w: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Pr="00C27745" w:rsidRDefault="00991E77">
            <w:pPr>
              <w:rPr>
                <w:b/>
                <w:sz w:val="18"/>
                <w:szCs w:val="18"/>
              </w:rPr>
            </w:pPr>
            <w:r>
              <w:rPr>
                <w:b/>
                <w:sz w:val="18"/>
                <w:szCs w:val="18"/>
              </w:rPr>
              <w:t>3 min</w:t>
            </w:r>
          </w:p>
        </w:tc>
        <w:tc>
          <w:tcPr>
            <w:tcW w:w="1016" w:type="dxa"/>
          </w:tcPr>
          <w:p w:rsidR="00D07641" w:rsidRDefault="00D07641">
            <w:pPr>
              <w:rPr>
                <w:b/>
                <w:sz w:val="18"/>
                <w:szCs w:val="18"/>
              </w:rPr>
            </w:pPr>
          </w:p>
          <w:p w:rsidR="009443C5" w:rsidRDefault="009443C5">
            <w:pPr>
              <w:rPr>
                <w:b/>
                <w:sz w:val="18"/>
                <w:szCs w:val="18"/>
              </w:rPr>
            </w:pPr>
            <w:r>
              <w:rPr>
                <w:b/>
                <w:sz w:val="18"/>
                <w:szCs w:val="18"/>
              </w:rPr>
              <w:t>Whole class</w:t>
            </w:r>
          </w:p>
          <w:p w:rsidR="00991E77" w:rsidRDefault="00991E77">
            <w:pPr>
              <w:rPr>
                <w:b/>
                <w:sz w:val="18"/>
                <w:szCs w:val="18"/>
              </w:rPr>
            </w:pPr>
          </w:p>
          <w:p w:rsidR="00991E77" w:rsidRDefault="00991E77" w:rsidP="00991E77">
            <w:pPr>
              <w:rPr>
                <w:b/>
                <w:sz w:val="18"/>
                <w:szCs w:val="18"/>
              </w:rPr>
            </w:pPr>
            <w:r w:rsidRPr="00991E77">
              <w:rPr>
                <w:b/>
                <w:sz w:val="18"/>
                <w:szCs w:val="18"/>
              </w:rPr>
              <w:t>Whole class</w:t>
            </w: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r w:rsidRPr="00991E77">
              <w:rPr>
                <w:b/>
                <w:sz w:val="18"/>
                <w:szCs w:val="18"/>
              </w:rPr>
              <w:t>Whole class</w:t>
            </w: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Default="00991E77" w:rsidP="00991E77">
            <w:pPr>
              <w:rPr>
                <w:b/>
                <w:sz w:val="18"/>
                <w:szCs w:val="18"/>
              </w:rPr>
            </w:pPr>
          </w:p>
          <w:p w:rsidR="00991E77" w:rsidRPr="00C27745" w:rsidRDefault="00991E77" w:rsidP="00991E77">
            <w:pPr>
              <w:rPr>
                <w:b/>
                <w:sz w:val="18"/>
                <w:szCs w:val="18"/>
              </w:rPr>
            </w:pPr>
            <w:r>
              <w:rPr>
                <w:b/>
                <w:sz w:val="18"/>
                <w:szCs w:val="18"/>
              </w:rPr>
              <w:t>Groups</w:t>
            </w:r>
          </w:p>
        </w:tc>
        <w:tc>
          <w:tcPr>
            <w:tcW w:w="3380" w:type="dxa"/>
            <w:gridSpan w:val="2"/>
          </w:tcPr>
          <w:p w:rsidR="00D07641" w:rsidRDefault="00D07641">
            <w:pPr>
              <w:rPr>
                <w:b/>
                <w:sz w:val="18"/>
                <w:szCs w:val="18"/>
              </w:rPr>
            </w:pPr>
          </w:p>
          <w:p w:rsidR="009443C5" w:rsidRPr="009443C5" w:rsidRDefault="009443C5" w:rsidP="009443C5">
            <w:pPr>
              <w:rPr>
                <w:b/>
                <w:sz w:val="18"/>
                <w:szCs w:val="18"/>
              </w:rPr>
            </w:pPr>
            <w:r w:rsidRPr="009443C5">
              <w:rPr>
                <w:b/>
                <w:sz w:val="18"/>
                <w:szCs w:val="18"/>
              </w:rPr>
              <w:t>The students answer teacher’s greeting and questions.</w:t>
            </w:r>
          </w:p>
          <w:p w:rsidR="009443C5" w:rsidRDefault="009443C5">
            <w:pPr>
              <w:rPr>
                <w:b/>
                <w:sz w:val="18"/>
                <w:szCs w:val="18"/>
              </w:rPr>
            </w:pPr>
          </w:p>
          <w:p w:rsidR="009443C5" w:rsidRPr="009443C5" w:rsidRDefault="009443C5" w:rsidP="009443C5">
            <w:pPr>
              <w:rPr>
                <w:b/>
                <w:sz w:val="18"/>
                <w:szCs w:val="18"/>
              </w:rPr>
            </w:pPr>
            <w:r w:rsidRPr="009443C5">
              <w:rPr>
                <w:b/>
                <w:sz w:val="18"/>
                <w:szCs w:val="18"/>
              </w:rPr>
              <w:t>Students answer questions regarding the pictures. They listen to each other and the teachers wording and answers also.</w:t>
            </w:r>
          </w:p>
          <w:p w:rsidR="009443C5" w:rsidRDefault="009443C5">
            <w:pPr>
              <w:rPr>
                <w:b/>
                <w:sz w:val="18"/>
                <w:szCs w:val="18"/>
              </w:rPr>
            </w:pPr>
          </w:p>
          <w:p w:rsidR="009443C5" w:rsidRDefault="009443C5">
            <w:pPr>
              <w:rPr>
                <w:b/>
                <w:sz w:val="18"/>
                <w:szCs w:val="18"/>
              </w:rPr>
            </w:pPr>
          </w:p>
          <w:p w:rsidR="009443C5" w:rsidRDefault="009443C5">
            <w:pPr>
              <w:rPr>
                <w:b/>
                <w:sz w:val="18"/>
                <w:szCs w:val="18"/>
              </w:rPr>
            </w:pPr>
          </w:p>
          <w:p w:rsidR="009443C5" w:rsidRDefault="009443C5">
            <w:pPr>
              <w:rPr>
                <w:b/>
                <w:sz w:val="18"/>
                <w:szCs w:val="18"/>
              </w:rPr>
            </w:pPr>
            <w:r>
              <w:rPr>
                <w:b/>
                <w:sz w:val="18"/>
                <w:szCs w:val="18"/>
              </w:rPr>
              <w:t xml:space="preserve">Students listen to the teacher’s instruction </w:t>
            </w:r>
            <w:r w:rsidR="00991E77">
              <w:rPr>
                <w:b/>
                <w:sz w:val="18"/>
                <w:szCs w:val="18"/>
              </w:rPr>
              <w:t xml:space="preserve">answer the ICQs </w:t>
            </w:r>
            <w:r>
              <w:rPr>
                <w:b/>
                <w:sz w:val="18"/>
                <w:szCs w:val="18"/>
              </w:rPr>
              <w:t>and read the article and underline the word ‘will’ with the following verbs.</w:t>
            </w: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pPr>
              <w:rPr>
                <w:b/>
                <w:sz w:val="18"/>
                <w:szCs w:val="18"/>
              </w:rPr>
            </w:pPr>
          </w:p>
          <w:p w:rsidR="00991E77" w:rsidRDefault="00991E77" w:rsidP="00991E77">
            <w:pPr>
              <w:rPr>
                <w:b/>
                <w:sz w:val="18"/>
                <w:szCs w:val="18"/>
              </w:rPr>
            </w:pPr>
            <w:r>
              <w:rPr>
                <w:b/>
                <w:sz w:val="18"/>
                <w:szCs w:val="18"/>
              </w:rPr>
              <w:t xml:space="preserve">Students listen to the teacher’s explanations carefully. </w:t>
            </w:r>
          </w:p>
          <w:p w:rsidR="00991E77" w:rsidRDefault="00991E77" w:rsidP="00991E77">
            <w:pPr>
              <w:rPr>
                <w:b/>
                <w:sz w:val="18"/>
                <w:szCs w:val="18"/>
              </w:rPr>
            </w:pPr>
            <w:r>
              <w:rPr>
                <w:b/>
                <w:sz w:val="18"/>
                <w:szCs w:val="18"/>
              </w:rPr>
              <w:t>And they participate actively in the drill exercise</w:t>
            </w:r>
            <w:r w:rsidR="00F726CB">
              <w:rPr>
                <w:b/>
                <w:sz w:val="18"/>
                <w:szCs w:val="18"/>
              </w:rPr>
              <w:t>.</w:t>
            </w:r>
          </w:p>
          <w:p w:rsidR="00F726CB" w:rsidRDefault="00F726CB" w:rsidP="00991E77">
            <w:pPr>
              <w:rPr>
                <w:b/>
                <w:sz w:val="18"/>
                <w:szCs w:val="18"/>
              </w:rPr>
            </w:pPr>
          </w:p>
          <w:p w:rsidR="00F726CB" w:rsidRPr="00C27745" w:rsidRDefault="00F726CB" w:rsidP="00991E77">
            <w:pPr>
              <w:rPr>
                <w:b/>
                <w:sz w:val="18"/>
                <w:szCs w:val="18"/>
              </w:rPr>
            </w:pPr>
            <w:r>
              <w:rPr>
                <w:b/>
                <w:sz w:val="18"/>
                <w:szCs w:val="18"/>
              </w:rPr>
              <w:t>They notice their errors by teacher’s error correction.</w:t>
            </w:r>
          </w:p>
        </w:tc>
        <w:tc>
          <w:tcPr>
            <w:tcW w:w="3828" w:type="dxa"/>
          </w:tcPr>
          <w:p w:rsidR="00B3150B" w:rsidRPr="00B3150B" w:rsidRDefault="00B3150B" w:rsidP="00B3150B">
            <w:pPr>
              <w:rPr>
                <w:b/>
                <w:sz w:val="18"/>
                <w:szCs w:val="18"/>
              </w:rPr>
            </w:pPr>
            <w:r w:rsidRPr="00B3150B">
              <w:rPr>
                <w:b/>
                <w:sz w:val="18"/>
                <w:szCs w:val="18"/>
              </w:rPr>
              <w:t>Lead-in</w:t>
            </w:r>
          </w:p>
          <w:p w:rsidR="00B3150B" w:rsidRPr="00B3150B" w:rsidRDefault="00B3150B" w:rsidP="00B3150B">
            <w:pPr>
              <w:rPr>
                <w:b/>
                <w:sz w:val="18"/>
                <w:szCs w:val="18"/>
              </w:rPr>
            </w:pPr>
            <w:r w:rsidRPr="00B3150B">
              <w:rPr>
                <w:b/>
                <w:sz w:val="18"/>
                <w:szCs w:val="18"/>
              </w:rPr>
              <w:t>Teacher greets the students; hello everyone! How are you today?</w:t>
            </w:r>
          </w:p>
          <w:p w:rsidR="00B3150B" w:rsidRPr="00B3150B" w:rsidRDefault="00B3150B" w:rsidP="00B3150B">
            <w:pPr>
              <w:rPr>
                <w:b/>
                <w:sz w:val="18"/>
                <w:szCs w:val="18"/>
              </w:rPr>
            </w:pPr>
          </w:p>
          <w:p w:rsidR="00B3150B" w:rsidRPr="00B3150B" w:rsidRDefault="00B3150B" w:rsidP="00B3150B">
            <w:pPr>
              <w:rPr>
                <w:b/>
                <w:sz w:val="18"/>
                <w:szCs w:val="18"/>
              </w:rPr>
            </w:pPr>
            <w:r w:rsidRPr="00B3150B">
              <w:rPr>
                <w:b/>
                <w:sz w:val="18"/>
                <w:szCs w:val="18"/>
              </w:rPr>
              <w:t xml:space="preserve">Teacher shows the picture and asks questions about it. </w:t>
            </w:r>
          </w:p>
          <w:p w:rsidR="00D07641" w:rsidRDefault="00B3150B" w:rsidP="00B3150B">
            <w:pPr>
              <w:rPr>
                <w:b/>
                <w:sz w:val="18"/>
                <w:szCs w:val="18"/>
              </w:rPr>
            </w:pPr>
            <w:r w:rsidRPr="00B3150B">
              <w:rPr>
                <w:b/>
                <w:sz w:val="18"/>
                <w:szCs w:val="18"/>
              </w:rPr>
              <w:t>He elicits from the students.</w:t>
            </w:r>
          </w:p>
          <w:p w:rsidR="009443C5" w:rsidRDefault="009443C5" w:rsidP="00B3150B">
            <w:pPr>
              <w:rPr>
                <w:b/>
                <w:sz w:val="18"/>
                <w:szCs w:val="18"/>
              </w:rPr>
            </w:pPr>
            <w:r>
              <w:rPr>
                <w:b/>
                <w:sz w:val="18"/>
                <w:szCs w:val="18"/>
              </w:rPr>
              <w:t>-Do you use this phone?</w:t>
            </w:r>
          </w:p>
          <w:p w:rsidR="009443C5" w:rsidRDefault="009443C5" w:rsidP="00B3150B">
            <w:pPr>
              <w:rPr>
                <w:b/>
                <w:sz w:val="18"/>
                <w:szCs w:val="18"/>
              </w:rPr>
            </w:pPr>
            <w:r>
              <w:rPr>
                <w:b/>
                <w:sz w:val="18"/>
                <w:szCs w:val="18"/>
              </w:rPr>
              <w:t>-How about this?</w:t>
            </w:r>
          </w:p>
          <w:p w:rsidR="009443C5" w:rsidRDefault="009443C5" w:rsidP="00B3150B">
            <w:pPr>
              <w:rPr>
                <w:b/>
                <w:sz w:val="18"/>
                <w:szCs w:val="18"/>
              </w:rPr>
            </w:pPr>
            <w:r>
              <w:rPr>
                <w:b/>
                <w:sz w:val="18"/>
                <w:szCs w:val="18"/>
              </w:rPr>
              <w:t>-When will we have this one?</w:t>
            </w:r>
          </w:p>
          <w:p w:rsidR="009443C5" w:rsidRDefault="009443C5" w:rsidP="00B3150B">
            <w:pPr>
              <w:rPr>
                <w:b/>
                <w:sz w:val="18"/>
                <w:szCs w:val="18"/>
              </w:rPr>
            </w:pPr>
          </w:p>
          <w:p w:rsidR="009443C5" w:rsidRDefault="009443C5" w:rsidP="00B3150B">
            <w:pPr>
              <w:rPr>
                <w:b/>
                <w:sz w:val="18"/>
                <w:szCs w:val="18"/>
              </w:rPr>
            </w:pPr>
            <w:r>
              <w:rPr>
                <w:b/>
                <w:sz w:val="18"/>
                <w:szCs w:val="18"/>
              </w:rPr>
              <w:t>Teacher explains about the title of the article and he will pass the article to the students and asks them to read it. The students do not need to worry about the difficult words. In case they can refer to the back of their sheets. The students are supposed to read the article and underline the word ‘will’ with the following verbs.</w:t>
            </w:r>
          </w:p>
          <w:p w:rsidR="009443C5" w:rsidRDefault="009443C5" w:rsidP="00B3150B">
            <w:pPr>
              <w:rPr>
                <w:b/>
                <w:sz w:val="18"/>
                <w:szCs w:val="18"/>
              </w:rPr>
            </w:pPr>
            <w:r>
              <w:rPr>
                <w:b/>
                <w:sz w:val="18"/>
                <w:szCs w:val="18"/>
              </w:rPr>
              <w:t xml:space="preserve">They have 3 minutes for this part. </w:t>
            </w:r>
          </w:p>
          <w:p w:rsidR="009443C5" w:rsidRDefault="009443C5" w:rsidP="00B3150B">
            <w:pPr>
              <w:rPr>
                <w:b/>
                <w:sz w:val="18"/>
                <w:szCs w:val="18"/>
              </w:rPr>
            </w:pPr>
            <w:r>
              <w:rPr>
                <w:b/>
                <w:sz w:val="18"/>
                <w:szCs w:val="18"/>
              </w:rPr>
              <w:t>Teacher asks ICQs about time.</w:t>
            </w:r>
          </w:p>
          <w:p w:rsidR="00991E77" w:rsidRDefault="00991E77" w:rsidP="00B3150B">
            <w:pPr>
              <w:rPr>
                <w:b/>
                <w:sz w:val="18"/>
                <w:szCs w:val="18"/>
              </w:rPr>
            </w:pPr>
          </w:p>
          <w:p w:rsidR="00991E77" w:rsidRDefault="00991E77" w:rsidP="00B3150B">
            <w:pPr>
              <w:rPr>
                <w:b/>
                <w:sz w:val="18"/>
                <w:szCs w:val="18"/>
              </w:rPr>
            </w:pPr>
            <w:r>
              <w:rPr>
                <w:b/>
                <w:sz w:val="18"/>
                <w:szCs w:val="18"/>
              </w:rPr>
              <w:t>Now teacher briefly explains the grammatical form of simple future tense on the board.</w:t>
            </w:r>
          </w:p>
          <w:p w:rsidR="00991E77" w:rsidRDefault="00991E77" w:rsidP="00B3150B">
            <w:pPr>
              <w:rPr>
                <w:b/>
                <w:sz w:val="18"/>
                <w:szCs w:val="18"/>
              </w:rPr>
            </w:pPr>
            <w:r>
              <w:rPr>
                <w:b/>
                <w:sz w:val="18"/>
                <w:szCs w:val="18"/>
              </w:rPr>
              <w:t>Then he does a drill exercise with them by using a substitution table.</w:t>
            </w:r>
          </w:p>
          <w:p w:rsidR="00F726CB" w:rsidRPr="00C27745" w:rsidRDefault="00F726CB" w:rsidP="00B3150B">
            <w:pPr>
              <w:rPr>
                <w:b/>
                <w:sz w:val="18"/>
                <w:szCs w:val="18"/>
              </w:rPr>
            </w:pPr>
            <w:r>
              <w:rPr>
                <w:b/>
                <w:sz w:val="18"/>
                <w:szCs w:val="18"/>
              </w:rPr>
              <w:t>The teacher corrects the students’ errors.</w:t>
            </w: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lastRenderedPageBreak/>
              <w:t>Practice:</w:t>
            </w:r>
          </w:p>
        </w:tc>
      </w:tr>
      <w:tr w:rsidR="00C27745"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C27745" w:rsidRDefault="00493D0C" w:rsidP="00D22A53">
            <w:pPr>
              <w:rPr>
                <w:b/>
                <w:sz w:val="18"/>
                <w:szCs w:val="18"/>
              </w:rPr>
            </w:pPr>
            <w:r>
              <w:rPr>
                <w:b/>
                <w:sz w:val="18"/>
                <w:szCs w:val="18"/>
              </w:rPr>
              <w:t>3min</w:t>
            </w:r>
          </w:p>
        </w:tc>
        <w:tc>
          <w:tcPr>
            <w:tcW w:w="1016" w:type="dxa"/>
          </w:tcPr>
          <w:p w:rsidR="00D07641" w:rsidRPr="00C27745" w:rsidRDefault="00493D0C" w:rsidP="00D22A53">
            <w:pPr>
              <w:rPr>
                <w:b/>
                <w:sz w:val="18"/>
                <w:szCs w:val="18"/>
              </w:rPr>
            </w:pPr>
            <w:r>
              <w:rPr>
                <w:b/>
                <w:sz w:val="18"/>
                <w:szCs w:val="18"/>
              </w:rPr>
              <w:t>Groups</w:t>
            </w:r>
          </w:p>
        </w:tc>
        <w:tc>
          <w:tcPr>
            <w:tcW w:w="3380" w:type="dxa"/>
            <w:gridSpan w:val="2"/>
          </w:tcPr>
          <w:p w:rsidR="00D07641" w:rsidRDefault="00493D0C" w:rsidP="00D22A53">
            <w:pPr>
              <w:rPr>
                <w:b/>
                <w:sz w:val="18"/>
                <w:szCs w:val="18"/>
              </w:rPr>
            </w:pPr>
            <w:r>
              <w:rPr>
                <w:b/>
                <w:sz w:val="18"/>
                <w:szCs w:val="18"/>
              </w:rPr>
              <w:t>Students listen carefully to the teacher’s instructions on the worksheets and answer his ICQs.</w:t>
            </w:r>
          </w:p>
          <w:p w:rsidR="00493D0C" w:rsidRDefault="00493D0C" w:rsidP="00D22A53">
            <w:pPr>
              <w:rPr>
                <w:b/>
                <w:sz w:val="18"/>
                <w:szCs w:val="18"/>
              </w:rPr>
            </w:pPr>
          </w:p>
          <w:p w:rsidR="00493D0C" w:rsidRDefault="00493D0C" w:rsidP="00D22A53">
            <w:pPr>
              <w:rPr>
                <w:b/>
                <w:sz w:val="18"/>
                <w:szCs w:val="18"/>
              </w:rPr>
            </w:pPr>
          </w:p>
          <w:p w:rsidR="00493D0C" w:rsidRPr="00C27745" w:rsidRDefault="00493D0C" w:rsidP="00D22A53">
            <w:pPr>
              <w:rPr>
                <w:b/>
                <w:sz w:val="18"/>
                <w:szCs w:val="18"/>
              </w:rPr>
            </w:pPr>
          </w:p>
        </w:tc>
        <w:tc>
          <w:tcPr>
            <w:tcW w:w="3828" w:type="dxa"/>
          </w:tcPr>
          <w:p w:rsidR="00D07641" w:rsidRDefault="00493D0C" w:rsidP="00D22A53">
            <w:pPr>
              <w:rPr>
                <w:b/>
                <w:sz w:val="18"/>
                <w:szCs w:val="18"/>
              </w:rPr>
            </w:pPr>
            <w:r>
              <w:rPr>
                <w:b/>
                <w:sz w:val="18"/>
                <w:szCs w:val="18"/>
              </w:rPr>
              <w:t>The teacher passes the worksheets and instructs the students to do the first exercise in 2 minutes.</w:t>
            </w:r>
          </w:p>
          <w:p w:rsidR="00493D0C" w:rsidRPr="00C27745" w:rsidRDefault="00493D0C" w:rsidP="00493D0C">
            <w:pPr>
              <w:rPr>
                <w:b/>
                <w:sz w:val="18"/>
                <w:szCs w:val="18"/>
              </w:rPr>
            </w:pPr>
            <w:r>
              <w:rPr>
                <w:b/>
                <w:sz w:val="18"/>
                <w:szCs w:val="18"/>
              </w:rPr>
              <w:t>He asks them to check the answers in a minute with their group members (if they see any difficulties they may ask the teacher)</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21"/>
        </w:trPr>
        <w:tc>
          <w:tcPr>
            <w:tcW w:w="9237" w:type="dxa"/>
            <w:gridSpan w:val="5"/>
          </w:tcPr>
          <w:p w:rsidR="00C27745" w:rsidRPr="00C27745" w:rsidRDefault="00C27745" w:rsidP="00D22A53">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Production:</w:t>
            </w:r>
          </w:p>
        </w:tc>
      </w:tr>
      <w:tr w:rsidR="00C27745"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Default="00F726CB" w:rsidP="00D22A53">
            <w:pPr>
              <w:rPr>
                <w:b/>
                <w:sz w:val="18"/>
                <w:szCs w:val="18"/>
              </w:rPr>
            </w:pPr>
            <w:r>
              <w:rPr>
                <w:b/>
                <w:sz w:val="18"/>
                <w:szCs w:val="18"/>
              </w:rPr>
              <w:t>2 min</w:t>
            </w: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r>
              <w:rPr>
                <w:b/>
                <w:sz w:val="18"/>
                <w:szCs w:val="18"/>
              </w:rPr>
              <w:t>2 min</w:t>
            </w: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Pr="00C27745" w:rsidRDefault="00F726CB" w:rsidP="00D22A53">
            <w:pPr>
              <w:rPr>
                <w:b/>
                <w:sz w:val="18"/>
                <w:szCs w:val="18"/>
              </w:rPr>
            </w:pPr>
            <w:r>
              <w:rPr>
                <w:b/>
                <w:sz w:val="18"/>
                <w:szCs w:val="18"/>
              </w:rPr>
              <w:t>5</w:t>
            </w:r>
            <w:bookmarkStart w:id="0" w:name="_GoBack"/>
            <w:bookmarkEnd w:id="0"/>
            <w:r>
              <w:rPr>
                <w:b/>
                <w:sz w:val="18"/>
                <w:szCs w:val="18"/>
              </w:rPr>
              <w:t xml:space="preserve"> min</w:t>
            </w:r>
          </w:p>
        </w:tc>
        <w:tc>
          <w:tcPr>
            <w:tcW w:w="1016" w:type="dxa"/>
          </w:tcPr>
          <w:p w:rsidR="00D07641" w:rsidRDefault="00493D0C" w:rsidP="00D22A53">
            <w:pPr>
              <w:rPr>
                <w:b/>
                <w:sz w:val="18"/>
                <w:szCs w:val="18"/>
              </w:rPr>
            </w:pPr>
            <w:r>
              <w:rPr>
                <w:b/>
                <w:sz w:val="18"/>
                <w:szCs w:val="18"/>
              </w:rPr>
              <w:t>Groups</w:t>
            </w: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Pr="00C27745" w:rsidRDefault="00F726CB" w:rsidP="00D22A53">
            <w:pPr>
              <w:rPr>
                <w:b/>
                <w:sz w:val="18"/>
                <w:szCs w:val="18"/>
              </w:rPr>
            </w:pPr>
          </w:p>
        </w:tc>
        <w:tc>
          <w:tcPr>
            <w:tcW w:w="3380" w:type="dxa"/>
            <w:gridSpan w:val="2"/>
          </w:tcPr>
          <w:p w:rsidR="00D07641" w:rsidRDefault="00493D0C" w:rsidP="00D22A53">
            <w:pPr>
              <w:rPr>
                <w:b/>
                <w:sz w:val="18"/>
                <w:szCs w:val="18"/>
              </w:rPr>
            </w:pPr>
            <w:r>
              <w:rPr>
                <w:b/>
                <w:sz w:val="18"/>
                <w:szCs w:val="18"/>
              </w:rPr>
              <w:t>Students carefully listen and do what the teacher has instructed them. They also answer the teacher’s ICQs.</w:t>
            </w:r>
          </w:p>
          <w:p w:rsidR="00F726CB" w:rsidRDefault="00F726CB" w:rsidP="00D22A53">
            <w:pPr>
              <w:rPr>
                <w:b/>
                <w:sz w:val="18"/>
                <w:szCs w:val="18"/>
              </w:rPr>
            </w:pPr>
          </w:p>
          <w:p w:rsidR="00F726CB" w:rsidRDefault="00F726CB" w:rsidP="00D22A53">
            <w:pPr>
              <w:rPr>
                <w:b/>
                <w:sz w:val="18"/>
                <w:szCs w:val="18"/>
              </w:rPr>
            </w:pPr>
            <w:r>
              <w:rPr>
                <w:b/>
                <w:sz w:val="18"/>
                <w:szCs w:val="18"/>
              </w:rPr>
              <w:t>Students actively talk to each other and share their ideas about near and distant future.</w:t>
            </w: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Default="00F726CB" w:rsidP="00D22A53">
            <w:pPr>
              <w:rPr>
                <w:b/>
                <w:sz w:val="18"/>
                <w:szCs w:val="18"/>
              </w:rPr>
            </w:pPr>
          </w:p>
          <w:p w:rsidR="00F726CB" w:rsidRPr="00C27745" w:rsidRDefault="00F726CB" w:rsidP="00D22A53">
            <w:pPr>
              <w:rPr>
                <w:b/>
                <w:sz w:val="18"/>
                <w:szCs w:val="18"/>
              </w:rPr>
            </w:pPr>
            <w:r>
              <w:rPr>
                <w:b/>
                <w:sz w:val="18"/>
                <w:szCs w:val="18"/>
              </w:rPr>
              <w:t>Students will talk without the teacher’s control about future in general (future of the world, and etc.)</w:t>
            </w:r>
          </w:p>
        </w:tc>
        <w:tc>
          <w:tcPr>
            <w:tcW w:w="3828" w:type="dxa"/>
          </w:tcPr>
          <w:p w:rsidR="00D07641" w:rsidRDefault="00493D0C" w:rsidP="00D22A53">
            <w:pPr>
              <w:rPr>
                <w:b/>
                <w:sz w:val="18"/>
                <w:szCs w:val="18"/>
              </w:rPr>
            </w:pPr>
            <w:r>
              <w:rPr>
                <w:b/>
                <w:sz w:val="18"/>
                <w:szCs w:val="18"/>
              </w:rPr>
              <w:t>Teacher asks the students to write three sentences about their near and distant future on their sheets in 3 minutes.</w:t>
            </w:r>
          </w:p>
          <w:p w:rsidR="00F726CB" w:rsidRDefault="00F726CB" w:rsidP="00D22A53">
            <w:pPr>
              <w:rPr>
                <w:b/>
                <w:sz w:val="18"/>
                <w:szCs w:val="18"/>
              </w:rPr>
            </w:pPr>
          </w:p>
          <w:p w:rsidR="00F726CB" w:rsidRDefault="00F726CB" w:rsidP="00D22A53">
            <w:pPr>
              <w:rPr>
                <w:b/>
                <w:sz w:val="18"/>
                <w:szCs w:val="18"/>
              </w:rPr>
            </w:pPr>
          </w:p>
          <w:p w:rsidR="00493D0C" w:rsidRDefault="00493D0C" w:rsidP="00D22A53">
            <w:pPr>
              <w:rPr>
                <w:b/>
                <w:sz w:val="18"/>
                <w:szCs w:val="18"/>
              </w:rPr>
            </w:pPr>
            <w:r>
              <w:rPr>
                <w:b/>
                <w:sz w:val="18"/>
                <w:szCs w:val="18"/>
              </w:rPr>
              <w:t>After that he tells them to share what they have written with their group members. The group members should write at least one sentence about what their friend share and they find it interesting to them.</w:t>
            </w:r>
          </w:p>
          <w:p w:rsidR="00493D0C" w:rsidRDefault="00F726CB" w:rsidP="00D22A53">
            <w:pPr>
              <w:rPr>
                <w:b/>
                <w:sz w:val="18"/>
                <w:szCs w:val="18"/>
              </w:rPr>
            </w:pPr>
            <w:r>
              <w:rPr>
                <w:b/>
                <w:sz w:val="18"/>
                <w:szCs w:val="18"/>
              </w:rPr>
              <w:t xml:space="preserve">Teacher </w:t>
            </w:r>
            <w:r w:rsidR="00493D0C">
              <w:rPr>
                <w:b/>
                <w:sz w:val="18"/>
                <w:szCs w:val="18"/>
              </w:rPr>
              <w:t>ask</w:t>
            </w:r>
            <w:r>
              <w:rPr>
                <w:b/>
                <w:sz w:val="18"/>
                <w:szCs w:val="18"/>
              </w:rPr>
              <w:t>s</w:t>
            </w:r>
            <w:r w:rsidR="00493D0C">
              <w:rPr>
                <w:b/>
                <w:sz w:val="18"/>
                <w:szCs w:val="18"/>
              </w:rPr>
              <w:t xml:space="preserve"> ICQs about time and the task.</w:t>
            </w:r>
          </w:p>
          <w:p w:rsidR="00F726CB" w:rsidRDefault="00F726CB" w:rsidP="00D22A53">
            <w:pPr>
              <w:rPr>
                <w:b/>
                <w:sz w:val="18"/>
                <w:szCs w:val="18"/>
              </w:rPr>
            </w:pPr>
            <w:r>
              <w:rPr>
                <w:b/>
                <w:sz w:val="18"/>
                <w:szCs w:val="18"/>
              </w:rPr>
              <w:t>Now students are free to talk about future of the world, their country, or etc.</w:t>
            </w:r>
          </w:p>
          <w:p w:rsidR="00F726CB" w:rsidRPr="00C27745" w:rsidRDefault="00F726CB" w:rsidP="00D22A53">
            <w:pPr>
              <w:rPr>
                <w:b/>
                <w:sz w:val="18"/>
                <w:szCs w:val="18"/>
              </w:rPr>
            </w:pPr>
            <w:r>
              <w:rPr>
                <w:b/>
                <w:sz w:val="18"/>
                <w:szCs w:val="18"/>
              </w:rPr>
              <w:t>Teacher observes the students’ group discussion and takes notes of their errors or any other significant issue regarding the language system they are using.</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rsidP="00D22A53">
            <w:pPr>
              <w:rPr>
                <w:b/>
                <w:sz w:val="18"/>
                <w:szCs w:val="18"/>
              </w:rPr>
            </w:pP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p>
        </w:tc>
      </w:tr>
      <w:tr w:rsidR="00C27745"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lastRenderedPageBreak/>
              <w:t>Aims:</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66"/>
        </w:trPr>
        <w:tc>
          <w:tcPr>
            <w:tcW w:w="1012" w:type="dxa"/>
          </w:tcPr>
          <w:p w:rsidR="00D07641" w:rsidRPr="00C27745" w:rsidRDefault="00493D0C" w:rsidP="00D22A53">
            <w:pPr>
              <w:rPr>
                <w:b/>
                <w:sz w:val="18"/>
                <w:szCs w:val="18"/>
              </w:rPr>
            </w:pPr>
            <w:r>
              <w:rPr>
                <w:b/>
                <w:sz w:val="18"/>
                <w:szCs w:val="18"/>
              </w:rPr>
              <w:t>2 min</w:t>
            </w:r>
          </w:p>
        </w:tc>
        <w:tc>
          <w:tcPr>
            <w:tcW w:w="1016" w:type="dxa"/>
          </w:tcPr>
          <w:p w:rsidR="00D07641" w:rsidRPr="00C27745" w:rsidRDefault="00493D0C" w:rsidP="00D22A53">
            <w:pPr>
              <w:rPr>
                <w:b/>
                <w:sz w:val="18"/>
                <w:szCs w:val="18"/>
              </w:rPr>
            </w:pPr>
            <w:r>
              <w:rPr>
                <w:b/>
                <w:sz w:val="18"/>
                <w:szCs w:val="18"/>
              </w:rPr>
              <w:t>Whole class</w:t>
            </w:r>
          </w:p>
        </w:tc>
        <w:tc>
          <w:tcPr>
            <w:tcW w:w="3380" w:type="dxa"/>
            <w:gridSpan w:val="2"/>
          </w:tcPr>
          <w:p w:rsidR="00493D0C" w:rsidRDefault="00493D0C" w:rsidP="00493D0C">
            <w:pPr>
              <w:rPr>
                <w:b/>
                <w:sz w:val="18"/>
                <w:szCs w:val="18"/>
              </w:rPr>
            </w:pPr>
            <w:r w:rsidRPr="00493D0C">
              <w:rPr>
                <w:b/>
                <w:sz w:val="18"/>
                <w:szCs w:val="18"/>
              </w:rPr>
              <w:t>Students stop the group work and look at the teacher. The</w:t>
            </w:r>
            <w:r>
              <w:rPr>
                <w:b/>
                <w:sz w:val="18"/>
                <w:szCs w:val="18"/>
              </w:rPr>
              <w:t>y</w:t>
            </w:r>
            <w:r w:rsidRPr="00493D0C">
              <w:rPr>
                <w:b/>
                <w:sz w:val="18"/>
                <w:szCs w:val="18"/>
              </w:rPr>
              <w:t xml:space="preserve"> answer the teacher’s CCQs and respond to his expressions by using </w:t>
            </w:r>
            <w:r>
              <w:rPr>
                <w:b/>
                <w:sz w:val="18"/>
                <w:szCs w:val="18"/>
              </w:rPr>
              <w:t xml:space="preserve">the new grammar. </w:t>
            </w:r>
          </w:p>
          <w:p w:rsidR="00493D0C" w:rsidRPr="00493D0C" w:rsidRDefault="00493D0C" w:rsidP="00493D0C">
            <w:pPr>
              <w:rPr>
                <w:b/>
                <w:sz w:val="18"/>
                <w:szCs w:val="18"/>
              </w:rPr>
            </w:pPr>
            <w:r w:rsidRPr="00493D0C">
              <w:rPr>
                <w:b/>
                <w:sz w:val="18"/>
                <w:szCs w:val="18"/>
              </w:rPr>
              <w:t>Students pay attention to what they should do as assignment.</w:t>
            </w:r>
          </w:p>
          <w:p w:rsidR="00493D0C" w:rsidRPr="00493D0C" w:rsidRDefault="00493D0C" w:rsidP="00493D0C">
            <w:pPr>
              <w:rPr>
                <w:b/>
                <w:sz w:val="18"/>
                <w:szCs w:val="18"/>
              </w:rPr>
            </w:pPr>
          </w:p>
          <w:p w:rsidR="00493D0C" w:rsidRPr="00493D0C" w:rsidRDefault="00493D0C" w:rsidP="00493D0C">
            <w:pPr>
              <w:rPr>
                <w:b/>
                <w:sz w:val="18"/>
                <w:szCs w:val="18"/>
              </w:rPr>
            </w:pPr>
            <w:r w:rsidRPr="00493D0C">
              <w:rPr>
                <w:b/>
                <w:sz w:val="18"/>
                <w:szCs w:val="18"/>
              </w:rPr>
              <w:t>They respond to the teacher’s dismissing greetings (probably a couple of the stay to ask questions)</w:t>
            </w:r>
          </w:p>
          <w:p w:rsidR="00D07641" w:rsidRPr="00C27745" w:rsidRDefault="00D07641" w:rsidP="00D22A53">
            <w:pPr>
              <w:rPr>
                <w:b/>
                <w:sz w:val="18"/>
                <w:szCs w:val="18"/>
              </w:rPr>
            </w:pPr>
          </w:p>
        </w:tc>
        <w:tc>
          <w:tcPr>
            <w:tcW w:w="3828" w:type="dxa"/>
          </w:tcPr>
          <w:p w:rsidR="00493D0C" w:rsidRPr="00493D0C" w:rsidRDefault="00493D0C" w:rsidP="00493D0C">
            <w:pPr>
              <w:rPr>
                <w:b/>
                <w:sz w:val="18"/>
                <w:szCs w:val="18"/>
              </w:rPr>
            </w:pPr>
            <w:r w:rsidRPr="00493D0C">
              <w:rPr>
                <w:b/>
                <w:sz w:val="18"/>
                <w:szCs w:val="18"/>
              </w:rPr>
              <w:t>Teacher asks what the students have learnt today. He asks CCQs</w:t>
            </w:r>
          </w:p>
          <w:p w:rsidR="00493D0C" w:rsidRDefault="00493D0C" w:rsidP="00493D0C">
            <w:pPr>
              <w:rPr>
                <w:b/>
                <w:sz w:val="18"/>
                <w:szCs w:val="18"/>
              </w:rPr>
            </w:pPr>
          </w:p>
          <w:p w:rsidR="00493D0C" w:rsidRDefault="00493D0C" w:rsidP="00493D0C">
            <w:pPr>
              <w:rPr>
                <w:b/>
                <w:sz w:val="18"/>
                <w:szCs w:val="18"/>
              </w:rPr>
            </w:pPr>
          </w:p>
          <w:p w:rsidR="00493D0C" w:rsidRDefault="00493D0C" w:rsidP="00493D0C">
            <w:pPr>
              <w:rPr>
                <w:b/>
                <w:sz w:val="18"/>
                <w:szCs w:val="18"/>
              </w:rPr>
            </w:pPr>
          </w:p>
          <w:p w:rsidR="00493D0C" w:rsidRPr="00493D0C" w:rsidRDefault="00493D0C" w:rsidP="00493D0C">
            <w:pPr>
              <w:rPr>
                <w:b/>
                <w:sz w:val="18"/>
                <w:szCs w:val="18"/>
              </w:rPr>
            </w:pPr>
            <w:r w:rsidRPr="00493D0C">
              <w:rPr>
                <w:b/>
                <w:sz w:val="18"/>
                <w:szCs w:val="18"/>
              </w:rPr>
              <w:t>He briefly defines the homework for the next class.</w:t>
            </w:r>
            <w:r>
              <w:rPr>
                <w:b/>
                <w:sz w:val="18"/>
                <w:szCs w:val="18"/>
              </w:rPr>
              <w:t xml:space="preserve"> </w:t>
            </w:r>
          </w:p>
          <w:p w:rsidR="00493D0C" w:rsidRPr="00493D0C" w:rsidRDefault="00493D0C" w:rsidP="00493D0C">
            <w:pPr>
              <w:rPr>
                <w:b/>
                <w:sz w:val="18"/>
                <w:szCs w:val="18"/>
              </w:rPr>
            </w:pPr>
          </w:p>
          <w:p w:rsidR="00493D0C" w:rsidRDefault="00493D0C" w:rsidP="00493D0C">
            <w:pPr>
              <w:rPr>
                <w:b/>
                <w:sz w:val="18"/>
                <w:szCs w:val="18"/>
              </w:rPr>
            </w:pPr>
          </w:p>
          <w:p w:rsidR="00493D0C" w:rsidRDefault="00493D0C" w:rsidP="00493D0C">
            <w:pPr>
              <w:rPr>
                <w:b/>
                <w:sz w:val="18"/>
                <w:szCs w:val="18"/>
              </w:rPr>
            </w:pPr>
          </w:p>
          <w:p w:rsidR="00493D0C" w:rsidRPr="00493D0C" w:rsidRDefault="00493D0C" w:rsidP="00493D0C">
            <w:pPr>
              <w:rPr>
                <w:b/>
                <w:sz w:val="18"/>
                <w:szCs w:val="18"/>
              </w:rPr>
            </w:pPr>
            <w:r w:rsidRPr="00493D0C">
              <w:rPr>
                <w:b/>
                <w:sz w:val="18"/>
                <w:szCs w:val="18"/>
              </w:rPr>
              <w:t>The teacher thanks the students for active participation and enthusiasm:</w:t>
            </w:r>
          </w:p>
          <w:p w:rsidR="00493D0C" w:rsidRPr="00493D0C" w:rsidRDefault="00493D0C" w:rsidP="00493D0C">
            <w:pPr>
              <w:rPr>
                <w:b/>
                <w:sz w:val="18"/>
                <w:szCs w:val="18"/>
              </w:rPr>
            </w:pPr>
            <w:r w:rsidRPr="00493D0C">
              <w:rPr>
                <w:b/>
                <w:sz w:val="18"/>
                <w:szCs w:val="18"/>
              </w:rPr>
              <w:t>-Good job! Well done!</w:t>
            </w:r>
          </w:p>
          <w:p w:rsidR="00493D0C" w:rsidRPr="00493D0C" w:rsidRDefault="00493D0C" w:rsidP="00493D0C">
            <w:pPr>
              <w:rPr>
                <w:b/>
                <w:sz w:val="18"/>
                <w:szCs w:val="18"/>
              </w:rPr>
            </w:pPr>
            <w:r w:rsidRPr="00493D0C">
              <w:rPr>
                <w:b/>
                <w:sz w:val="18"/>
                <w:szCs w:val="18"/>
              </w:rPr>
              <w:t>If there is no questions then</w:t>
            </w:r>
          </w:p>
          <w:p w:rsidR="00493D0C" w:rsidRPr="00493D0C" w:rsidRDefault="00493D0C" w:rsidP="00493D0C">
            <w:pPr>
              <w:rPr>
                <w:b/>
                <w:sz w:val="18"/>
                <w:szCs w:val="18"/>
              </w:rPr>
            </w:pPr>
            <w:r w:rsidRPr="00493D0C">
              <w:rPr>
                <w:b/>
                <w:sz w:val="18"/>
                <w:szCs w:val="18"/>
              </w:rPr>
              <w:t>See you tomorrow.</w:t>
            </w:r>
          </w:p>
          <w:p w:rsidR="00493D0C" w:rsidRPr="00493D0C" w:rsidRDefault="00493D0C" w:rsidP="00493D0C">
            <w:pPr>
              <w:rPr>
                <w:b/>
                <w:sz w:val="18"/>
                <w:szCs w:val="18"/>
              </w:rPr>
            </w:pPr>
            <w:r w:rsidRPr="00493D0C">
              <w:rPr>
                <w:b/>
                <w:sz w:val="18"/>
                <w:szCs w:val="18"/>
              </w:rPr>
              <w:t>Have a nice evening.</w:t>
            </w:r>
          </w:p>
          <w:p w:rsidR="00D07641" w:rsidRPr="00C27745" w:rsidRDefault="00D07641" w:rsidP="00D22A53">
            <w:pPr>
              <w:rPr>
                <w:b/>
                <w:sz w:val="18"/>
                <w:szCs w:val="18"/>
              </w:rPr>
            </w:pP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bl>
    <w:p w:rsidR="00D07641" w:rsidRPr="00C27745" w:rsidRDefault="00D07641">
      <w:pPr>
        <w:rPr>
          <w:sz w:val="18"/>
          <w:szCs w:val="18"/>
        </w:rPr>
      </w:pPr>
    </w:p>
    <w:p w:rsidR="00D07641" w:rsidRPr="00C27745" w:rsidRDefault="00D07641">
      <w:pPr>
        <w:rPr>
          <w:sz w:val="18"/>
          <w:szCs w:val="18"/>
        </w:rPr>
      </w:pPr>
    </w:p>
    <w:sectPr w:rsidR="00D07641" w:rsidRPr="00C27745" w:rsidSect="0083254B">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30" w:rsidRDefault="00B72F30" w:rsidP="00D07641">
      <w:pPr>
        <w:spacing w:after="0" w:line="240" w:lineRule="auto"/>
      </w:pPr>
      <w:r>
        <w:separator/>
      </w:r>
    </w:p>
  </w:endnote>
  <w:endnote w:type="continuationSeparator" w:id="0">
    <w:p w:rsidR="00B72F30" w:rsidRDefault="00B72F30"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3B" w:rsidRDefault="007E7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3B" w:rsidRDefault="007E7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3B" w:rsidRDefault="007E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30" w:rsidRDefault="00B72F30" w:rsidP="00D07641">
      <w:pPr>
        <w:spacing w:after="0" w:line="240" w:lineRule="auto"/>
      </w:pPr>
      <w:r>
        <w:separator/>
      </w:r>
    </w:p>
  </w:footnote>
  <w:footnote w:type="continuationSeparator" w:id="0">
    <w:p w:rsidR="00B72F30" w:rsidRDefault="00B72F30"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3B" w:rsidRDefault="007E7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F" w:rsidRDefault="001F506F">
    <w:pPr>
      <w:pStyle w:val="Header"/>
    </w:pPr>
    <w:r>
      <w:t>PPP</w:t>
    </w:r>
    <w:r w:rsidR="007E7C3B">
      <w:t xml:space="preserve"> Grammar</w:t>
    </w:r>
    <w:r>
      <w:t xml:space="preserve"> Lesson Plan</w:t>
    </w:r>
  </w:p>
  <w:p w:rsidR="00D07641" w:rsidRDefault="00D07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3B" w:rsidRDefault="007E7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41"/>
    <w:rsid w:val="00011DF1"/>
    <w:rsid w:val="00017C52"/>
    <w:rsid w:val="00046D81"/>
    <w:rsid w:val="000D376C"/>
    <w:rsid w:val="001F506F"/>
    <w:rsid w:val="00331B03"/>
    <w:rsid w:val="003B3BAF"/>
    <w:rsid w:val="00405721"/>
    <w:rsid w:val="00433BBD"/>
    <w:rsid w:val="00493D0C"/>
    <w:rsid w:val="005419D3"/>
    <w:rsid w:val="00611D42"/>
    <w:rsid w:val="0075024E"/>
    <w:rsid w:val="007E7C3B"/>
    <w:rsid w:val="0083254B"/>
    <w:rsid w:val="008630E9"/>
    <w:rsid w:val="009443C5"/>
    <w:rsid w:val="00991E77"/>
    <w:rsid w:val="00AE081F"/>
    <w:rsid w:val="00AF6F31"/>
    <w:rsid w:val="00B3150B"/>
    <w:rsid w:val="00B72F30"/>
    <w:rsid w:val="00C27745"/>
    <w:rsid w:val="00D07641"/>
    <w:rsid w:val="00D30E1D"/>
    <w:rsid w:val="00DA0A7F"/>
    <w:rsid w:val="00F726CB"/>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character" w:styleId="Hyperlink">
    <w:name w:val="Hyperlink"/>
    <w:basedOn w:val="DefaultParagraphFont"/>
    <w:uiPriority w:val="99"/>
    <w:unhideWhenUsed/>
    <w:rsid w:val="005419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character" w:styleId="Hyperlink">
    <w:name w:val="Hyperlink"/>
    <w:basedOn w:val="DefaultParagraphFont"/>
    <w:uiPriority w:val="99"/>
    <w:unhideWhenUsed/>
    <w:rsid w:val="00541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reakingnewsenglish.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937</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Joshua</cp:lastModifiedBy>
  <cp:revision>7</cp:revision>
  <dcterms:created xsi:type="dcterms:W3CDTF">2018-12-11T14:05:00Z</dcterms:created>
  <dcterms:modified xsi:type="dcterms:W3CDTF">2018-12-20T20:13:00Z</dcterms:modified>
</cp:coreProperties>
</file>