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Style w:val="PO37"/>
        <w:tblpPr w:leftFromText="180" w:rightFromText="180" w:vertAnchor="margin" w:horzAnchor="margin" w:tblpXSpec="left" w:tblpY="-422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965"/>
        <w:gridCol w:w="1837"/>
        <w:gridCol w:w="1808"/>
        <w:gridCol w:w="1938"/>
        <w:gridCol w:w="1686"/>
      </w:tblGrid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Topic: A Pen Name</w:t>
            </w:r>
          </w:p>
        </w:tc>
      </w:tr>
      <w:tr>
        <w:trPr>
          <w:trHeight w:hRule="atleast" w:val="622"/>
        </w:trPr>
        <w:tc>
          <w:tcPr>
            <w:tcW w:type="dxa" w:w="196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Instructor:</w:t>
            </w:r>
          </w:p>
        </w:tc>
        <w:tc>
          <w:tcPr>
            <w:tcW w:type="dxa" w:w="1837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Level:</w:t>
            </w:r>
          </w:p>
        </w:tc>
        <w:tc>
          <w:tcPr>
            <w:tcW w:type="dxa" w:w="180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Age: </w:t>
            </w:r>
          </w:p>
        </w:tc>
        <w:tc>
          <w:tcPr>
            <w:tcW w:type="dxa" w:w="1938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Number of Students:</w:t>
            </w:r>
          </w:p>
        </w:tc>
        <w:tc>
          <w:tcPr>
            <w:tcW w:type="dxa" w:w="168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Length:</w:t>
            </w:r>
          </w:p>
        </w:tc>
      </w:tr>
      <w:tr>
        <w:trPr>
          <w:trHeight w:hRule="atleast" w:val="318"/>
        </w:trPr>
        <w:tc>
          <w:tcPr>
            <w:tcW w:type="dxa" w:w="196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Violet(AYoungGwak)</w:t>
            </w:r>
          </w:p>
        </w:tc>
        <w:tc>
          <w:tcPr>
            <w:tcW w:type="dxa" w:w="1837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Intermediate</w:t>
            </w:r>
          </w:p>
        </w:tc>
        <w:tc>
          <w:tcPr>
            <w:tcW w:type="dxa" w:w="180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Adult</w:t>
            </w:r>
          </w:p>
        </w:tc>
        <w:tc>
          <w:tcPr>
            <w:tcW w:type="dxa" w:w="193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15</w:t>
            </w:r>
          </w:p>
        </w:tc>
        <w:tc>
          <w:tcPr>
            <w:tcW w:type="dxa" w:w="1686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20 min</w:t>
            </w:r>
          </w:p>
        </w:tc>
      </w:tr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computer, board, markers, 15worksheets(Article,crosswords), big paper(game),glue,tape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     color papers(3 different color) </w:t>
            </w:r>
          </w:p>
        </w:tc>
      </w:tr>
      <w:tr>
        <w:trPr>
          <w:trHeight w:hRule="atleast" w:val="304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SWBAT learn 8 Authors pen name by usuing crossword worksheet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Be aware of vocabulary related to politics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To learn how to put order to make a complete sentence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SWBAT identify the right usage of ‘relative pronoun’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SWBAT know how to solve the ‘crossword’ puzzle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To practive and improve speaking within group talking and cooperation with group</w:t>
            </w:r>
          </w:p>
        </w:tc>
      </w:tr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Language Skills: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Listening : T’s instruction, classmates’s ideas, video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Speaking : participating in an activity, sharing ideas in a group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Reading : reading the article, worksheet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Writing - answering comprehension sheet and crossword sheet</w:t>
            </w:r>
          </w:p>
        </w:tc>
      </w:tr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Language Systems: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Phonology : Reading the text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Discourse : Sharing opinion, answering comprehension Qs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Lexis : Key vocabulary(politic) in the text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Structure : right usage of relative pronoun</w:t>
            </w:r>
          </w:p>
        </w:tc>
      </w:tr>
      <w:tr>
        <w:trPr>
          <w:trHeight w:hRule="atleast" w:val="304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Assumptions: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&gt;Ss already know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Ss are at an intermediate level and have already known vocabulary in text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Ss are able to share or express their opinions in English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They are mostly active. The class will work in groups(2 groups of 7-8)</w:t>
            </w:r>
          </w:p>
        </w:tc>
      </w:tr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Anticipated Errors and Solutions: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If time is short / skim the article instead of reading out loud, share the answer at the beginning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Ss may not know voacb words in the story / Explain them shortly the clear meaning</w:t>
            </w:r>
          </w:p>
        </w:tc>
      </w:tr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References: Kim Han Na(2014) Code All, Part 2, Chapter 1, Page 142-143</w:t>
            </w:r>
          </w:p>
        </w:tc>
      </w:tr>
      <w:tr>
        <w:trPr>
          <w:trHeight w:hRule="atleast" w:val="318"/>
        </w:trPr>
        <w:tc>
          <w:tcPr>
            <w:tcW w:type="dxa" w:w="9234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8"/>
          <w:szCs w:val="8"/>
          <w:rFonts w:ascii="맑은 고딕" w:eastAsia="맑은 고딕" w:hAnsi="맑은 고딕" w:hint="default"/>
        </w:rPr>
        <w:snapToGrid w:val="on"/>
        <w:autoSpaceDE w:val="0"/>
        <w:autoSpaceDN w:val="0"/>
      </w:pPr>
    </w:p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012"/>
        <w:gridCol w:w="1016"/>
        <w:gridCol w:w="216"/>
        <w:gridCol w:w="2375"/>
        <w:gridCol w:w="461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Presentation: Greeting / Eliciting - Introduce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2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Opening the class well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    Make Ss to get interested in topic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computer, board, markers, video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2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</w:t>
            </w:r>
          </w:p>
        </w:tc>
        <w:tc>
          <w:tcPr>
            <w:tcW w:type="dxa" w:w="69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2 min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Whole</w:t>
            </w:r>
          </w:p>
        </w:tc>
        <w:tc>
          <w:tcPr>
            <w:tcW w:type="dxa" w:w="2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9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/Greeting - Good Morning, How are you feeling today?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/Eliciting/ ( 27:50 - 30:00 )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I’m gonna show you a video. This is British Animation released in 1954 and the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original work from this is A Novel. So ry to guess what novel is and the Author.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-Has anyone know this novel? Yes, The title is “Animal Farm” by Geroge Orwell.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Do you guys know that George Orwell is not a real name?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Yeah, It’s a pen name.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/So today we are gonna talk about a pen name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Practice: Worksheet - Article, Crossword / Error Correction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SWBAT learn 8 Authors’s pen name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Be aware of vocabulary related to politics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-SWBAT identify the right usage of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‘relative pronoun’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SWBAT know how to solve the ‘crossword’ puzzle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To practive and improve speaking within group      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talking and cooperation with group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worksheets, board, markers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2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9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2 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5.5 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1 min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Whole</w:t>
            </w:r>
          </w:p>
        </w:tc>
        <w:tc>
          <w:tcPr>
            <w:tcW w:type="dxa" w:w="2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9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/Article/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-Now I’m gonna handout the Article.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Can this group read the article for us? You can read one sentence for each.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Guys BEFORE the answering the Questions below,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LOOK at the underlined words and repeat after me.: REPEAT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The First underlined word, ( pseudonym) What is the synonym of this?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The Second underlined word, If you see this word, Can you guess the word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which means the political form of the UK in the past? &gt;IMPERIALISM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Ok Now Let’s answering the Qs. Number1! READ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/Crossword/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&gt;Ok guys Like Eric Blair, Quite a lot of Authors use a pen name.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So we’re gonna find out who are those authors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This is a crossword puzzle. Each clue has the real name of author and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short explanation about them. So you guess find their pen name and write it.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For example ACROSS number 7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You can do and discuss as group. I’ll give you </w:t>
            </w:r>
            <w:r>
              <w:rPr>
                <w:b w:val="1"/>
                <w:color w:val="auto"/>
                <w:position w:val="0"/>
                <w:sz w:val="18"/>
                <w:szCs w:val="18"/>
                <w:u w:val="single"/>
                <w:rFonts w:ascii="맑은 고딕" w:eastAsia="맑은 고딕" w:hAnsi="맑은 고딕" w:hint="default"/>
              </w:rPr>
              <w:t>5min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- Times up. Let’s check the answer. What is the answer?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/Error Correction/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&gt;Well done everyone, NOW LOOK at the board.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Can you find anything awkward or wrong?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NOT adjective pseudonymous, IT SHOULD be NOUN Pseudonym.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NOT whose RELATIVE PRONOUN, IT should be WHO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Production: Game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SWBAT learn 8 Authors’s pen name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To learn how to put order to make a complete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sentence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To practive and improve speaking within group </w:t>
            </w: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talking and cooperation with group</w:t>
            </w: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color papers, big paper, glue, tape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2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9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9 min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Whole</w:t>
            </w:r>
          </w:p>
        </w:tc>
        <w:tc>
          <w:tcPr>
            <w:tcW w:type="dxa" w:w="2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9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&gt;Now One Last Thing. We’re gonna play the game as a Group.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This group1 is A GREEN TEAM, this group2 is A BLUE TEAM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As you can see there are parts of sentence on the wall. Each team has to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gather the parts and have to make sentence with the right order and stick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to the paper I gave. You can get your team color papers only.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I already sticked the first, the last part for each sentence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- 1 point for each part and there are pink folded papers. 10 point for pink.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Each team has to have pink paper at least 2 to maximum 4.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REMEMBER THIS. Do Not Open The Pink Paper. You’ll know what will be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 at the end of the game. I’ll give you 5mins.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&gt; Team green. Can you come up here with your paper and present?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&gt; What are your PINK PAPERS?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Tell us a pen name of ___________and short explanation about him.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6"/>
        </w:trPr>
        <w:tc>
          <w:tcPr>
            <w:tcW w:type="dxa" w:w="923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Post Production: Feedback / CCQ / Greeting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06"/>
        </w:trPr>
        <w:tc>
          <w:tcPr>
            <w:tcW w:type="dxa" w:w="46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Aims: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CCQ for Ss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- Closing the lesson well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4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Materials: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1"/>
        </w:trPr>
        <w:tc>
          <w:tcPr>
            <w:tcW w:type="dxa" w:w="101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10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21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9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66"/>
        </w:trPr>
        <w:tc>
          <w:tcPr>
            <w:tcW w:type="dxa" w:w="101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0.5 min</w:t>
            </w:r>
          </w:p>
        </w:tc>
        <w:tc>
          <w:tcPr>
            <w:tcW w:type="dxa" w:w="10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>Whole</w:t>
            </w:r>
          </w:p>
        </w:tc>
        <w:tc>
          <w:tcPr>
            <w:tcW w:type="dxa" w:w="21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69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/Did you enjoy the class?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/What is a pen name of Eric Blair? Daniel Handler?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/This is all for the class. Thank you for your active participation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 and I hope you enjoy the rest of the day.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t xml:space="preserve">/Thank you very much!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1"/>
        </w:trPr>
        <w:tc>
          <w:tcPr>
            <w:tcW w:type="dxa" w:w="923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18"/>
                <w:szCs w:val="18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4"/>
          <w:szCs w:val="44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44"/>
          <w:szCs w:val="44"/>
          <w:rFonts w:ascii="나눔고딕" w:eastAsia="나눔고딕" w:hAnsi="나눔고딕" w:hint="default"/>
        </w:rPr>
        <w:t xml:space="preserve">CROSSWORD - Find his PEN NAME!!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ACROSS -</w:t>
      </w:r>
      <w:r>
        <w:rPr>
          <w:b w:val="1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1) </w:t>
      </w: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Benjamin Franklin / One of the Founding Fathers of the US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</w:pP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          </w:t>
      </w:r>
      <w:r>
        <w:rPr>
          <w:b w:val="1"/>
          <w:color w:val="auto"/>
          <w:position w:val="0"/>
          <w:sz w:val="22"/>
          <w:szCs w:val="22"/>
          <w:rFonts w:ascii="나눔고딕" w:eastAsia="나눔고딕" w:hAnsi="나눔고딕" w:hint="default"/>
        </w:rPr>
        <w:t>2)</w:t>
      </w: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Daniel Handler / Author of ‘A Series of Unfortunate Events’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</w:pP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          </w:t>
      </w:r>
      <w:r>
        <w:rPr>
          <w:b w:val="1"/>
          <w:color w:val="auto"/>
          <w:position w:val="0"/>
          <w:sz w:val="22"/>
          <w:szCs w:val="22"/>
          <w:rFonts w:ascii="나눔고딕" w:eastAsia="나눔고딕" w:hAnsi="나눔고딕" w:hint="default"/>
        </w:rPr>
        <w:t>4)</w:t>
      </w: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Francois Marie Arouet / 18th-century French Enlightenment writer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</w:pP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          </w:t>
      </w:r>
      <w:r>
        <w:rPr>
          <w:b w:val="1"/>
          <w:color w:val="auto"/>
          <w:position w:val="0"/>
          <w:sz w:val="22"/>
          <w:szCs w:val="22"/>
          <w:rFonts w:ascii="나눔고딕" w:eastAsia="나눔고딕" w:hAnsi="나눔고딕" w:hint="default"/>
        </w:rPr>
        <w:t>6)</w:t>
      </w: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William Porter / American Author of ‘The Last Leaf’, ‘Christmas present’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</w:pP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          </w:t>
      </w:r>
      <w:r>
        <w:rPr>
          <w:b w:val="1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7) </w:t>
      </w: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Eric Blair / 20th-century British Author of ‘Animal Farm’, ‘1984’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26"/>
          <w:szCs w:val="26"/>
          <w:rFonts w:ascii="나눔고딕" w:eastAsia="나눔고딕" w:hAnsi="나눔고딕" w:hint="default"/>
        </w:rPr>
        <w:t xml:space="preserve">DOWN -</w:t>
      </w:r>
      <w:r>
        <w:rPr>
          <w:b w:val="1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2) </w:t>
      </w: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Charles Dodgson / British Author of ‘Alice’s Adventures in Wonderland’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</w:pP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         </w:t>
      </w:r>
      <w:r>
        <w:rPr>
          <w:b w:val="1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3) </w:t>
      </w: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Samuel Clemens / American Author of ‘The Adventures of Tom Sawyer’,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</w:pP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                            ‘Adventures of Huckleberry Finn’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</w:pP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         </w:t>
      </w:r>
      <w:r>
        <w:rPr>
          <w:b w:val="1"/>
          <w:color w:val="auto"/>
          <w:position w:val="0"/>
          <w:sz w:val="22"/>
          <w:szCs w:val="22"/>
          <w:rFonts w:ascii="나눔고딕" w:eastAsia="나눔고딕" w:hAnsi="나눔고딕" w:hint="default"/>
        </w:rPr>
        <w:t>5)</w:t>
      </w:r>
      <w:r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  <w:t xml:space="preserve"> Joanne rowling / British Author of the ‘Harry Potter’ </w:t>
      </w:r>
    </w:p>
    <w:tbl>
      <w:tblPr>
        <w:tblStyle w:val="PO37"/>
        <w:tblpPr w:vertAnchor="text" w:tblpX="-392" w:tblpY="343"/>
        <w:tblW w:w="9854" w:type="dxa"/>
        <w:tblLook w:val="000600" w:firstRow="0" w:lastRow="0" w:firstColumn="0" w:lastColumn="0" w:noHBand="1" w:noVBand="1"/>
      </w:tblPr>
      <w:tblGrid>
        <w:gridCol w:w="564"/>
        <w:gridCol w:w="423"/>
        <w:gridCol w:w="521"/>
        <w:gridCol w:w="455"/>
        <w:gridCol w:w="488"/>
        <w:gridCol w:w="488"/>
        <w:gridCol w:w="488"/>
        <w:gridCol w:w="488"/>
        <w:gridCol w:w="489"/>
        <w:gridCol w:w="475"/>
        <w:gridCol w:w="503"/>
        <w:gridCol w:w="491"/>
        <w:gridCol w:w="491"/>
        <w:gridCol w:w="464"/>
        <w:gridCol w:w="552"/>
        <w:gridCol w:w="457"/>
        <w:gridCol w:w="492"/>
        <w:gridCol w:w="595"/>
        <w:gridCol w:w="389"/>
        <w:gridCol w:w="541"/>
      </w:tblGrid>
      <w:tr>
        <w:trPr>
          <w:trHeight w:hRule="atleast" w:val="382"/>
        </w:trPr>
        <w:tc>
          <w:tcPr>
            <w:tcW w:type="dxa" w:w="56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b w:val="1"/>
                <w:color w:val="auto"/>
                <w:position w:val="0"/>
                <w:sz w:val="20"/>
                <w:szCs w:val="20"/>
                <w:u w:val="single"/>
                <w:rFonts w:ascii="나눔고딕" w:eastAsia="나눔고딕" w:hAnsi="나눔고딕" w:hint="default"/>
              </w:rPr>
              <w:t>1</w:t>
            </w:r>
            <w:r>
              <w:rPr>
                <w:rStyle w:val="PO37"/>
                <w:b w:val="1"/>
                <w:color w:val="auto"/>
                <w:position w:val="0"/>
                <w:sz w:val="20"/>
                <w:szCs w:val="20"/>
                <w:u w:val="none"/>
                <w:rFonts w:ascii="나눔고딕" w:eastAsia="나눔고딕" w:hAnsi="나눔고딕" w:hint="default"/>
              </w:rPr>
              <w:t>S</w:t>
            </w: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 xml:space="preserve">  </w:t>
            </w:r>
          </w:p>
        </w:tc>
        <w:tc>
          <w:tcPr>
            <w:tcW w:type="dxa" w:w="42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I</w:t>
            </w:r>
          </w:p>
        </w:tc>
        <w:tc>
          <w:tcPr>
            <w:tcW w:type="dxa" w:w="52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 xml:space="preserve">L </w:t>
            </w:r>
          </w:p>
        </w:tc>
        <w:tc>
          <w:tcPr>
            <w:tcW w:type="dxa" w:w="45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E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N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C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E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D</w:t>
            </w:r>
          </w:p>
        </w:tc>
        <w:tc>
          <w:tcPr>
            <w:tcW w:type="dxa" w:w="489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O</w:t>
            </w:r>
          </w:p>
        </w:tc>
        <w:tc>
          <w:tcPr>
            <w:tcW w:type="dxa" w:w="47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G</w:t>
            </w:r>
          </w:p>
        </w:tc>
        <w:tc>
          <w:tcPr>
            <w:tcW w:type="dxa" w:w="50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O</w:t>
            </w:r>
          </w:p>
        </w:tc>
        <w:tc>
          <w:tcPr>
            <w:tcW w:type="dxa" w:w="49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O</w:t>
            </w:r>
          </w:p>
        </w:tc>
        <w:tc>
          <w:tcPr>
            <w:tcW w:type="dxa" w:w="49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D</w:t>
            </w:r>
          </w:p>
        </w:tc>
        <w:tc>
          <w:tcPr>
            <w:tcW w:type="dxa" w:w="4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b w:val="1"/>
                <w:color w:val="auto"/>
                <w:position w:val="0"/>
                <w:sz w:val="20"/>
                <w:szCs w:val="20"/>
                <w:u w:val="single"/>
                <w:rFonts w:ascii="나눔고딕" w:eastAsia="나눔고딕" w:hAnsi="나눔고딕" w:hint="default"/>
              </w:rPr>
              <w:t>3</w:t>
            </w: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 xml:space="preserve"> M</w:t>
            </w: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205"/>
        </w:trPr>
        <w:tc>
          <w:tcPr>
            <w:tcW w:type="dxa" w:w="564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9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A</w:t>
            </w: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9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R</w:t>
            </w: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9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themeColor="text1" w:fill="000000" w:themeFill="text1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K</w:t>
            </w: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b w:val="1"/>
                <w:color w:val="auto"/>
                <w:position w:val="0"/>
                <w:sz w:val="20"/>
                <w:szCs w:val="20"/>
                <w:u w:val="single"/>
                <w:rFonts w:ascii="나눔고딕" w:eastAsia="나눔고딕" w:hAnsi="나눔고딕" w:hint="default"/>
              </w:rPr>
              <w:t>2</w:t>
            </w: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 xml:space="preserve"> </w:t>
            </w: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L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E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M</w:t>
            </w:r>
          </w:p>
        </w:tc>
        <w:tc>
          <w:tcPr>
            <w:tcW w:type="dxa" w:w="489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O</w:t>
            </w:r>
          </w:p>
        </w:tc>
        <w:tc>
          <w:tcPr>
            <w:tcW w:type="dxa" w:w="47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N</w:t>
            </w:r>
          </w:p>
        </w:tc>
        <w:tc>
          <w:tcPr>
            <w:tcW w:type="dxa" w:w="50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Y</w:t>
            </w:r>
          </w:p>
        </w:tc>
        <w:tc>
          <w:tcPr>
            <w:tcW w:type="dxa" w:w="49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S</w:t>
            </w:r>
          </w:p>
        </w:tc>
        <w:tc>
          <w:tcPr>
            <w:tcW w:type="dxa" w:w="49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N</w:t>
            </w:r>
          </w:p>
        </w:tc>
        <w:tc>
          <w:tcPr>
            <w:tcW w:type="dxa" w:w="46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I</w:t>
            </w:r>
          </w:p>
        </w:tc>
        <w:tc>
          <w:tcPr>
            <w:tcW w:type="dxa" w:w="55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C</w:t>
            </w:r>
          </w:p>
        </w:tc>
        <w:tc>
          <w:tcPr>
            <w:tcW w:type="dxa" w:w="457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K</w:t>
            </w:r>
          </w:p>
        </w:tc>
        <w:tc>
          <w:tcPr>
            <w:tcW w:type="dxa" w:w="49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E</w:t>
            </w:r>
          </w:p>
        </w:tc>
        <w:tc>
          <w:tcPr>
            <w:tcW w:type="dxa" w:w="59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T</w:t>
            </w: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E</w:t>
            </w: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W</w:t>
            </w: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W</w:t>
            </w: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A</w:t>
            </w: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b w:val="1"/>
                <w:color w:val="auto"/>
                <w:position w:val="0"/>
                <w:sz w:val="20"/>
                <w:szCs w:val="20"/>
                <w:u w:val="single"/>
                <w:rFonts w:ascii="나눔고딕" w:eastAsia="나눔고딕" w:hAnsi="나눔고딕" w:hint="default"/>
              </w:rPr>
              <w:t>4</w:t>
            </w: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 xml:space="preserve"> V</w:t>
            </w:r>
          </w:p>
        </w:tc>
        <w:tc>
          <w:tcPr>
            <w:tcW w:type="dxa" w:w="42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O</w:t>
            </w:r>
          </w:p>
        </w:tc>
        <w:tc>
          <w:tcPr>
            <w:tcW w:type="dxa" w:w="52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L</w:t>
            </w:r>
          </w:p>
        </w:tc>
        <w:tc>
          <w:tcPr>
            <w:tcW w:type="dxa" w:w="45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T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A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I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R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E</w:t>
            </w:r>
          </w:p>
        </w:tc>
        <w:tc>
          <w:tcPr>
            <w:tcW w:type="dxa" w:w="4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b w:val="1"/>
                <w:color w:val="auto"/>
                <w:position w:val="0"/>
                <w:sz w:val="20"/>
                <w:szCs w:val="20"/>
                <w:u w:val="single"/>
                <w:rFonts w:ascii="나눔고딕" w:eastAsia="나눔고딕" w:hAnsi="나눔고딕" w:hint="default"/>
              </w:rPr>
              <w:t>5</w:t>
            </w: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 xml:space="preserve"> J</w:t>
            </w: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I</w:t>
            </w: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S</w:t>
            </w: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K</w:t>
            </w: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b w:val="1"/>
                <w:color w:val="auto"/>
                <w:position w:val="0"/>
                <w:sz w:val="20"/>
                <w:szCs w:val="20"/>
                <w:u w:val="single"/>
                <w:rFonts w:ascii="나눔고딕" w:eastAsia="나눔고딕" w:hAnsi="나눔고딕" w:hint="default"/>
              </w:rPr>
              <w:t>6</w:t>
            </w: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 xml:space="preserve"> O</w:t>
            </w:r>
          </w:p>
        </w:tc>
        <w:tc>
          <w:tcPr>
            <w:tcW w:type="dxa" w:w="457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H</w:t>
            </w:r>
          </w:p>
        </w:tc>
        <w:tc>
          <w:tcPr>
            <w:tcW w:type="dxa" w:w="492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E</w:t>
            </w:r>
          </w:p>
        </w:tc>
        <w:tc>
          <w:tcPr>
            <w:tcW w:type="dxa" w:w="59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N</w:t>
            </w:r>
          </w:p>
        </w:tc>
        <w:tc>
          <w:tcPr>
            <w:tcW w:type="dxa" w:w="389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R</w:t>
            </w:r>
          </w:p>
        </w:tc>
        <w:tc>
          <w:tcPr>
            <w:tcW w:type="dxa" w:w="54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Y</w:t>
            </w: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C</w:t>
            </w: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R</w:t>
            </w: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A</w:t>
            </w: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O</w:t>
            </w: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b w:val="1"/>
                <w:color w:val="auto"/>
                <w:position w:val="0"/>
                <w:sz w:val="20"/>
                <w:szCs w:val="20"/>
                <w:u w:val="single"/>
                <w:rFonts w:ascii="나눔고딕" w:eastAsia="나눔고딕" w:hAnsi="나눔고딕" w:hint="default"/>
              </w:rPr>
              <w:t>7</w:t>
            </w: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G</w:t>
            </w:r>
          </w:p>
        </w:tc>
        <w:tc>
          <w:tcPr>
            <w:tcW w:type="dxa" w:w="45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E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O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R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G</w:t>
            </w: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E</w:t>
            </w:r>
          </w:p>
        </w:tc>
        <w:tc>
          <w:tcPr>
            <w:tcW w:type="dxa" w:w="489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O</w:t>
            </w:r>
          </w:p>
        </w:tc>
        <w:tc>
          <w:tcPr>
            <w:tcW w:type="dxa" w:w="475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R</w:t>
            </w:r>
          </w:p>
        </w:tc>
        <w:tc>
          <w:tcPr>
            <w:tcW w:type="dxa" w:w="50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W</w:t>
            </w:r>
          </w:p>
        </w:tc>
        <w:tc>
          <w:tcPr>
            <w:tcW w:type="dxa" w:w="49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E</w:t>
            </w:r>
          </w:p>
        </w:tc>
        <w:tc>
          <w:tcPr>
            <w:tcW w:type="dxa" w:w="491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L</w:t>
            </w:r>
          </w:p>
        </w:tc>
        <w:tc>
          <w:tcPr>
            <w:tcW w:type="dxa" w:w="464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L</w:t>
            </w:r>
          </w:p>
        </w:tc>
        <w:tc>
          <w:tcPr>
            <w:tcW w:type="dxa" w:w="55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R</w:t>
            </w: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L</w:t>
            </w: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O</w:t>
            </w: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I</w:t>
            </w: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61"/>
        </w:trPr>
        <w:tc>
          <w:tcPr>
            <w:tcW w:type="dxa" w:w="5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L</w:t>
            </w: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N</w:t>
            </w: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  <w:tr>
        <w:trPr>
          <w:trHeight w:hRule="atleast" w:val="434"/>
        </w:trPr>
        <w:tc>
          <w:tcPr>
            <w:tcW w:type="dxa" w:w="5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23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2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L</w:t>
            </w: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8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7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03"/>
            <w:vAlign w:val="top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  <w:r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  <w:t>G</w:t>
            </w: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64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5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57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492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95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389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  <w:tc>
          <w:tcPr>
            <w:tcW w:type="dxa" w:w="541"/>
            <w:vAlign w:val="top"/>
            <w:shd w:val="clear" w:color="000000" w:fill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rStyle w:val="PO37"/>
                <w:color w:val="auto"/>
                <w:position w:val="0"/>
                <w:sz w:val="20"/>
                <w:szCs w:val="20"/>
                <w:rFonts w:ascii="나눔고딕" w:eastAsia="나눔고딕" w:hAnsi="나눔고딕" w:hint="default"/>
              </w:rPr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0"/>
          <w:color w:val="auto"/>
          <w:position w:val="0"/>
          <w:sz w:val="22"/>
          <w:szCs w:val="22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50"/>
          <w:szCs w:val="5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50"/>
          <w:szCs w:val="50"/>
          <w:rFonts w:ascii="나눔고딕" w:eastAsia="나눔고딕" w:hAnsi="나눔고딕" w:hint="default"/>
        </w:rPr>
        <w:t xml:space="preserve">George Orwell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</w:pP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George Orwell was the </w:t>
      </w:r>
      <w:r>
        <w:rPr>
          <w:b w:val="1"/>
          <w:color w:val="auto"/>
          <w:position w:val="0"/>
          <w:sz w:val="24"/>
          <w:szCs w:val="24"/>
          <w:u w:val="single"/>
          <w:rFonts w:ascii="나눔고딕" w:eastAsia="나눔고딕" w:hAnsi="나눔고딕" w:hint="default"/>
        </w:rPr>
        <w:t>pseudonym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 of Eric Blair, who was born in India, where 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his father was a British civil servant. He was sent to private school in England, 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and won a scholarship to Eton, the foremost “public school’ (i.e., private 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boarding school) in the country. It was at these schools that he first became 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conscious of the difference between his own background and the wealthy 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background of many of his schoolmates. On leaving school he joined the </w:t>
      </w:r>
      <w:r>
        <w:rPr>
          <w:b w:val="1"/>
          <w:color w:val="auto"/>
          <w:position w:val="0"/>
          <w:sz w:val="24"/>
          <w:szCs w:val="24"/>
          <w:u w:val="single"/>
          <w:rFonts w:ascii="나눔고딕" w:eastAsia="나눔고딕" w:hAnsi="나눔고딕" w:hint="default"/>
        </w:rPr>
        <w:t>Imperial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 Police in Burma (both Burma and India were then still part of the British 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Empire). His service in Burma from 1922 to 1927 produced a sense of guilt about 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British </w:t>
      </w:r>
      <w:r>
        <w:rPr>
          <w:b w:val="1"/>
          <w:color w:val="auto"/>
          <w:position w:val="0"/>
          <w:sz w:val="24"/>
          <w:szCs w:val="24"/>
          <w:u w:val="single"/>
          <w:rFonts w:ascii="나눔고딕" w:eastAsia="나눔고딕" w:hAnsi="나눔고딕" w:hint="default"/>
        </w:rPr>
        <w:t>colonialism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 and a feeling that he must make some kind of personal </w:t>
      </w:r>
      <w:r>
        <w:rPr>
          <w:b w:val="1"/>
          <w:color w:val="auto"/>
          <w:position w:val="0"/>
          <w:sz w:val="24"/>
          <w:szCs w:val="24"/>
          <w:u w:val="single"/>
          <w:rFonts w:ascii="나눔고딕" w:eastAsia="나눔고딕" w:hAnsi="나눔고딕" w:hint="default"/>
        </w:rPr>
        <w:t>expiation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 for it. This he would later do with a fiercely </w:t>
      </w:r>
      <w:r>
        <w:rPr>
          <w:b w:val="1"/>
          <w:color w:val="auto"/>
          <w:position w:val="0"/>
          <w:sz w:val="24"/>
          <w:szCs w:val="24"/>
          <w:u w:val="single"/>
          <w:rFonts w:ascii="나눔고딕" w:eastAsia="나눔고딕" w:hAnsi="나눔고딕" w:hint="default"/>
        </w:rPr>
        <w:t>anticolonialist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 novel, 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Burmese Days(1934). He returned to England determined to be a writer and 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adopted a pseudonym as one way of escaping from the class position in which </w:t>
      </w:r>
      <w:r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  <w:t xml:space="preserve">his birth and education had placed him.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0"/>
          <w:color w:val="auto"/>
          <w:position w:val="0"/>
          <w:sz w:val="24"/>
          <w:szCs w:val="24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40"/>
          <w:szCs w:val="40"/>
          <w:rFonts w:ascii="나눔고딕" w:eastAsia="나눔고딕" w:hAnsi="나눔고딕" w:hint="default"/>
        </w:rPr>
        <w:t xml:space="preserve">*Comprehension Questions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4"/>
          <w:szCs w:val="34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34"/>
          <w:szCs w:val="34"/>
          <w:rFonts w:ascii="나눔고딕" w:eastAsia="나눔고딕" w:hAnsi="나눔고딕" w:hint="default"/>
        </w:rPr>
        <w:t xml:space="preserve">1. What is a pen name of Eric Blair?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4"/>
          <w:szCs w:val="34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4"/>
          <w:szCs w:val="34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4"/>
          <w:szCs w:val="34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34"/>
          <w:szCs w:val="34"/>
          <w:rFonts w:ascii="나눔고딕" w:eastAsia="나눔고딕" w:hAnsi="나눔고딕" w:hint="default"/>
        </w:rPr>
        <w:t xml:space="preserve">2. Why did Eric Blair adopt a pseudonym?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4"/>
          <w:szCs w:val="34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4"/>
          <w:szCs w:val="34"/>
          <w:rFonts w:ascii="나눔고딕" w:eastAsia="나눔고딕" w:hAnsi="나눔고딕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34"/>
          <w:szCs w:val="34"/>
          <w:rFonts w:ascii="나눔고딕" w:eastAsia="나눔고딕" w:hAnsi="나눔고딕" w:hint="default"/>
        </w:rPr>
      </w:pPr>
      <w:r>
        <w:rPr>
          <w:b w:val="1"/>
          <w:color w:val="auto"/>
          <w:position w:val="0"/>
          <w:sz w:val="34"/>
          <w:szCs w:val="34"/>
          <w:rFonts w:ascii="나눔고딕" w:eastAsia="나눔고딕" w:hAnsi="나눔고딕" w:hint="default"/>
        </w:rPr>
        <w:t xml:space="preserve">3. If you were Eric Blair, what would you choose as a pen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18"/>
          <w:szCs w:val="18"/>
          <w:rFonts w:ascii="맑은 고딕" w:eastAsia="맑은 고딕" w:hAnsi="맑은 고딕" w:hint="default"/>
        </w:rPr>
      </w:pPr>
      <w:r>
        <w:rPr>
          <w:b w:val="1"/>
          <w:color w:val="auto"/>
          <w:position w:val="0"/>
          <w:sz w:val="34"/>
          <w:szCs w:val="34"/>
          <w:rFonts w:ascii="나눔고딕" w:eastAsia="나눔고딕" w:hAnsi="나눔고딕" w:hint="default"/>
        </w:rPr>
        <w:t xml:space="preserve">  name?</w:t>
      </w:r>
    </w:p>
    <w:sectPr>
      <w:headerReference w:type="default" r:id="rId5"/>
      <w:pgSz w:w="11906" w:h="16838"/>
      <w:pgMar w:top="1701" w:left="1440" w:bottom="142" w:right="144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center" w:pos="4513"/>
        <w:tab w:val="center" w:pos="4513"/>
        <w:tab w:val="right" w:pos="9026"/>
        <w:tab w:val="right" w:pos="9026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맑은 고딕" w:eastAsia="맑은 고딕" w:hAnsi="맑은 고딕" w:hint="default"/>
      </w:rPr>
      <w:t xml:space="preserve">PPP Lesson Plan</w:t>
    </w:r>
  </w:p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center" w:pos="4513"/>
        <w:tab w:val="center" w:pos="4513"/>
        <w:tab w:val="right" w:pos="9026"/>
        <w:tab w:val="right" w:pos="9026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253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widowControl/>
      <w:wordWrap/>
    </w:pPr>
    <w:tblPr>
      <w:tblBorders>
        <w:bottom w:val="single" w:color="7F7F7F" w:themeColor="text1" w:themeTint="7F" w:sz="4"/>
        <w:top w:val="single" w:color="7F7F7F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F7F7F" w:themeColor="text1" w:themeTint="7F" w:sz="4"/>
          <w:top w:val="single" w:color="7F7F7F" w:themeColor="text1" w:themeTint="7F" w:sz="4"/>
        </w:tcBorders>
      </w:tcPr>
    </w:tblStylePr>
    <w:tblStylePr w:type="band1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band2Vert">
      <w:tcPr>
        <w:tcBorders>
          <w:left w:val="single" w:color="7F7F7F" w:themeColor="text1" w:themeTint="7F" w:sz="4"/>
          <w:right w:val="single" w:color="7F7F7F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F7F7F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7F7F7F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7F7F7F" w:themeColor="text1" w:themeTint="7F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F7F7F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widowControl/>
      <w:wordWrap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widowControl/>
      <w:wordWrap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widowControl/>
      <w:wordWrap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widowControl/>
      <w:wordWrap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widowControl/>
      <w:wordWrap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widowControl/>
      <w:wordWrap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widowControl/>
      <w:wordWrap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widowControl/>
      <w:wordWrap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widowControl/>
      <w:wordWrap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widowControl/>
      <w:wordWrap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widowControl/>
      <w:wordWrap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widowControl/>
      <w:wordWrap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widowControl/>
      <w:wordWrap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widowControl/>
      <w:wordWrap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widowControl/>
      <w:wordWrap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widowControl/>
      <w:wordWrap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widowControl/>
      <w:wordWrap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widowControl/>
      <w:wordWrap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widowControl/>
      <w:wordWrap/>
    </w:pPr>
    <w:rPr>
      <w:color w:val="5B9BD5" w:themeColor="accent1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widowControl/>
      <w:wordWrap/>
    </w:pPr>
    <w:rPr>
      <w:color w:val="ED7D31" w:themeColor="accent2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widowControl/>
      <w:wordWrap/>
    </w:pPr>
    <w:rPr>
      <w:color w:val="A5A5A5" w:themeColor="accent3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widowControl/>
      <w:wordWrap/>
    </w:pPr>
    <w:rPr>
      <w:color w:val="FFC000" w:themeColor="accent4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widowControl/>
      <w:wordWrap/>
    </w:pPr>
    <w:rPr>
      <w:color w:val="4472C4" w:themeColor="accent5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widowControl/>
      <w:wordWrap/>
    </w:pPr>
    <w:rPr>
      <w:color w:val="70AD47" w:themeColor="accent6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Microsoft</Company>
  <DocSecurity>0</DocSecurity>
  <HyperlinksChanged>false</HyperlinksChanged>
  <Lines>3</Lines>
  <LinksUpToDate>false</LinksUpToDate>
  <Pages>5</Pages>
  <Paragraphs>1</Paragraphs>
  <Words>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John</dc:creator>
  <cp:lastModifiedBy/>
  <dcterms:modified xsi:type="dcterms:W3CDTF">2015-10-28T08:28:00Z</dcterms:modified>
</cp:coreProperties>
</file>