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08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highlight w:val="yellow"/>
                <w:rFonts w:ascii="Arial" w:eastAsia="Arial" w:hAnsi="Arial" w:hint="default"/>
              </w:rPr>
              <w:t>Listening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   Speaking   Reading   </w:t>
            </w:r>
            <w:r>
              <w:rPr>
                <w:b w:val="1"/>
                <w:color w:val="auto"/>
                <w:position w:val="0"/>
                <w:sz w:val="24"/>
                <w:szCs w:val="24"/>
                <w:shd w:val="pct15" w:color="000000" w:fill="FFFFFF"/>
                <w:rFonts w:ascii="Arial" w:eastAsia="Arial" w:hAnsi="Arial" w:hint="default"/>
              </w:rPr>
              <w:t xml:space="preserve"> </w:t>
            </w: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Grammar   Writing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Topic: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t xml:space="preserve">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We are out of money!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2394"/>
        <w:gridCol w:w="2394"/>
        <w:gridCol w:w="2394"/>
        <w:gridCol w:w="23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239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Instructor: Gina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  <w:tc>
          <w:tcPr>
            <w:tcW w:type="dxa" w:w="239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Level: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Beginner(Adult)</w:t>
            </w: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  <w:tc>
          <w:tcPr>
            <w:tcW w:type="dxa" w:w="239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Students: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6 students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  <w:tc>
          <w:tcPr>
            <w:tcW w:type="dxa" w:w="2394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Length: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30mins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Materials: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computer / PPT file / Projector and screen/ Worksheet #1 &amp; #2 / White board and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markers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624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Aims: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Main Aim: Ss will be able to improve their listening skills by understanding messages on the topic.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Secondary Aims: Ss will be able to improve their speaking skills by playing role-play and having fun.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Personal Aim: I want to increase student talking time and unnecessary teacher talk.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-Reading: Ss will read many sentences and words related to the topic.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-Listening: Ss will listen to the audio and video.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-Speaking: Ss will talk and discuss their thought by preparing role-play and suggested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picture.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-Writing: Ss will write a short script for role-play.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220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-Phonology: Awesone, Weird, fancy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-Lexis: new vocabularies related to this topic(broke, fancy, penniless, awesome, weird, etc)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-Grammar: Present tense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-Function: Learning new idioms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-Discourse: Dialogue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already know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-How the class is organized and operated(2students at each table)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-Which partner they belong to during partner discussion time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Anticipated Errors and Solutions: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students don’t know how to make role-play: I will show them additional Youtube video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regarding the situation related to the topic(regarding no money).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students don’t know the words or sentences exactly: I will make them understand by using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body language, acting and dictionary.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students’ discussion time is longer than expected: I will go to the group and check if they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are on the track.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students are not confident to present their ideas in front of the people: I will ask them to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 the script at their seats.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5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-SOS activity anagrams and worksheet#1&amp;#2: made by Gina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-Listening and video materials: Listening: </w:t>
            </w:r>
            <w:hyperlink r:id="rId5">
              <w:r>
                <w:rPr>
                  <w:color w:val="0563C1" w:themeColor="hyperlink"/>
                  <w:position w:val="0"/>
                  <w:sz w:val="20"/>
                  <w:szCs w:val="20"/>
                  <w:u w:val="single"/>
                  <w:rFonts w:ascii="맑은 고딕" w:eastAsia="맑은 고딕" w:hAnsi="맑은 고딕" w:hint="default"/>
                </w:rPr>
                <w:t>https://www.youtube.com/watch?v=SKc9Nr97o3Y&amp;feature=youtu.be</w:t>
              </w:r>
            </w:hyperlink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(3:10~3:37)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Video: </w:t>
            </w:r>
            <w:hyperlink r:id="rId6">
              <w:r>
                <w:rPr>
                  <w:color w:val="0563C1" w:themeColor="hyperlink"/>
                  <w:position w:val="0"/>
                  <w:sz w:val="20"/>
                  <w:szCs w:val="20"/>
                  <w:u w:val="single"/>
                  <w:rFonts w:ascii="맑은 고딕" w:eastAsia="맑은 고딕" w:hAnsi="맑은 고딕" w:hint="default"/>
                </w:rPr>
                <w:t>https://www.youtube.com/watch?v=lbGW_8zCR4M&amp;feature=youtu.be</w:t>
              </w:r>
            </w:hyperlink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(00:19~00:42)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  <w:r>
        <w:br w:type="page"/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28"/>
        <w:gridCol w:w="990"/>
        <w:gridCol w:w="3330"/>
        <w:gridCol w:w="44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Lead-In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Materials</w:t>
            </w:r>
            <w:r>
              <w:rPr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t>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center" w:pos="4680"/>
                <w:tab w:val="right" w:pos="9360"/>
              </w:tabs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Time</w:t>
            </w:r>
          </w:p>
        </w:tc>
        <w:tc>
          <w:tcPr>
            <w:tcW w:type="dxa" w:w="9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Set Up</w:t>
            </w:r>
          </w:p>
        </w:tc>
        <w:tc>
          <w:tcPr>
            <w:tcW w:type="dxa" w:w="33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Student Activity</w:t>
            </w:r>
          </w:p>
        </w:tc>
        <w:tc>
          <w:tcPr>
            <w:tcW w:type="dxa" w:w="44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Talk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center" w:pos="4680"/>
                <w:tab w:val="right" w:pos="9360"/>
              </w:tabs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3min</w:t>
            </w:r>
          </w:p>
        </w:tc>
        <w:tc>
          <w:tcPr>
            <w:tcW w:type="dxa" w:w="9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Whole </w:t>
            </w: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class</w:t>
            </w:r>
          </w:p>
        </w:tc>
        <w:tc>
          <w:tcPr>
            <w:tcW w:type="dxa" w:w="33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Answering to the teacher’s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questions</w:t>
            </w:r>
          </w:p>
        </w:tc>
        <w:tc>
          <w:tcPr>
            <w:tcW w:type="dxa" w:w="44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Good morning everyone! How are you today?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Have anyone of you given money to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people on the street? Why did you give them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money? What makes you feel when you see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them?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57"/>
        <w:gridCol w:w="1025"/>
        <w:gridCol w:w="3304"/>
        <w:gridCol w:w="439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t>Pre-Activity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Materials: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Computer, PPT file, projector, screen, worksheet#1(6copies)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5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굴림" w:eastAsia="굴림" w:hAnsi="굴림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Time</w:t>
            </w:r>
          </w:p>
        </w:tc>
        <w:tc>
          <w:tcPr>
            <w:tcW w:type="dxa" w:w="102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굴림" w:eastAsia="굴림" w:hAnsi="굴림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Set Up</w:t>
            </w:r>
          </w:p>
        </w:tc>
        <w:tc>
          <w:tcPr>
            <w:tcW w:type="dxa" w:w="33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굴림" w:eastAsia="굴림" w:hAnsi="굴림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Student Activity</w:t>
            </w:r>
          </w:p>
        </w:tc>
        <w:tc>
          <w:tcPr>
            <w:tcW w:type="dxa" w:w="43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굴림" w:eastAsia="굴림" w:hAnsi="굴림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Talk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57"/>
          <w:hidden w:val="0"/>
        </w:trPr>
        <w:tc>
          <w:tcPr>
            <w:tcW w:type="dxa" w:w="85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7min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5mins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2mins</w:t>
            </w:r>
          </w:p>
        </w:tc>
        <w:tc>
          <w:tcPr>
            <w:tcW w:type="dxa" w:w="102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Pairs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individu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al/Pairs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Whole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Give ideas about pictures and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think about today’s topic with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worksheet#1.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complete worksheet#1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check answers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</w:p>
        </w:tc>
        <w:tc>
          <w:tcPr>
            <w:tcW w:type="dxa" w:w="43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1. Prediction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Elicit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(Project PPT slide on the screen)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Please look at these pictures on the screen.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With your partner, talk about those pictures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and please write down your answer  about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do you think about the picture on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worksheet #1.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will give you 3mins to talk about.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(After 3mins)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Times up! One person from the team stand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up and tell us about your answers.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can you see the first picture on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top? What do you think for the bottom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picture? Can you compare two pictures?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(After 3 partners tell) Thank you for your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ideas.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Model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(Write the topic on the board “We are out of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money!”)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Today’s topic is “We’re out of money”, and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we are going to learn various expression of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this meaning.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CCQ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Can you give me some ideas when people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use this sentence?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2. New Vocabulary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We are going to learn new vocabularies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before we listen to a short audio. First read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words together on the worksheet#1.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(Read the words together 3times)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Demonstration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let’s match the words to pictures. We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will do the first word together. Let’s see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first word. It is ‘data’. What can be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matched picture? Yes, it is second one!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I will give you 2mins to finish matching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pictures. We solve this individually. Once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 are finished, share it with your partner.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ICQ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much time do we have?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do we do with worksheet #1?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do we solve the worksheet? In pairs or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individually? After we solve this, what we can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with our parter? Let’s start!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Monitoring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(Quietly walk around the classroom. Check if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they are on the right track.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Give time warnings: You have 1min left/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10seconds left)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Times up.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Check Answers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check the answers together.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pPr w:leftFromText="142" w:rightFromText="142" w:vertAnchor="text" w:tblpXSpec="left" w:tblpY="1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44"/>
        <w:gridCol w:w="1404"/>
        <w:gridCol w:w="2892"/>
        <w:gridCol w:w="42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35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:rFonts w:ascii="Arial" w:eastAsia="Times New Roman" w:hAnsi="Times New Roman" w:hint="default"/>
              </w:rPr>
              <w:t xml:space="preserve">Main Activity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35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Materials: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Worksheet #2(6copies), Computer, Projector, Internet site for video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4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Time</w:t>
            </w:r>
          </w:p>
        </w:tc>
        <w:tc>
          <w:tcPr>
            <w:tcW w:type="dxa" w:w="14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Set Up</w:t>
            </w:r>
          </w:p>
        </w:tc>
        <w:tc>
          <w:tcPr>
            <w:tcW w:type="dxa" w:w="28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Student Activity</w:t>
            </w:r>
          </w:p>
        </w:tc>
        <w:tc>
          <w:tcPr>
            <w:tcW w:type="dxa" w:w="42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Talk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92"/>
          <w:hidden w:val="0"/>
        </w:trPr>
        <w:tc>
          <w:tcPr>
            <w:tcW w:type="dxa" w:w="84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8mins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0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individual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28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complete worksheet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#2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42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1. Understand the dialogue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will show you a short clip 2 times related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 the topic. Please listen carefully and fill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in the blanks of worksheet#2 individually.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ICQ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many times can you see the video?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 may start now.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Monitoring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(Play the video 2times and after play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video, give some time to guess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answers)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Okay, let’s check the answers. Most of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words were we have check previous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activity.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2. Find the similar meaning of sentences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On the worksheet#2, you can see 5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sentences. Please check the similar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meaning sentences of ‘we’re out of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money’. I will give you 1 minute. You work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individually.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ICQ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many minute do we have?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work individually?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Monitoring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(Check the student if they finish early. Give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some more seconds to student who are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not finished yet.)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(After a minute)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Time’s up.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Check the answers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check the answers.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28"/>
        <w:gridCol w:w="990"/>
        <w:gridCol w:w="3330"/>
        <w:gridCol w:w="44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P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t>ost-Activity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57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center" w:pos="4680"/>
                <w:tab w:val="right" w:pos="9360"/>
              </w:tabs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Time</w:t>
            </w:r>
          </w:p>
        </w:tc>
        <w:tc>
          <w:tcPr>
            <w:tcW w:type="dxa" w:w="99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Set Up</w:t>
            </w:r>
          </w:p>
        </w:tc>
        <w:tc>
          <w:tcPr>
            <w:tcW w:type="dxa" w:w="33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Student Activity</w:t>
            </w:r>
          </w:p>
        </w:tc>
        <w:tc>
          <w:tcPr>
            <w:tcW w:type="dxa" w:w="44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Talk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center" w:pos="4680"/>
                <w:tab w:val="right" w:pos="9360"/>
              </w:tabs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4min</w:t>
            </w:r>
          </w:p>
        </w:tc>
        <w:tc>
          <w:tcPr>
            <w:tcW w:type="dxa" w:w="99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In pairs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3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discuss the short role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play and write the script on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worksheet.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44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Please check the sentences which we just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went through. Pick one sentence from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worksheet#2 which related to the topic, and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then we will do some short role play. I will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give you 1min and please make 10 second-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long role-play.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ICQ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much time do we have?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Are you working individual or in pairs?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much time do we have to present your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roleplay?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Monitoring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(Quietly walk around the classroom. Answer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 questions.)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(After 1 min)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Time’s up! Let’s start with the group sitting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next to the door. Please stand up and present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your role-play.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Sharing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Please stand up from this group, and tell us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you have learned today.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Conclusion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(Conclude today’s lesson and check newly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learned vocabularies and pronunciation.)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 did a good job today. Try to keep the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various sentences about ‘out of money’ and it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would be useful to ask your friends to buy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 a dinner! Thank you.</w:t>
            </w:r>
          </w:p>
        </w:tc>
      </w:tr>
    </w:tbl>
    <w:p>
      <w:pPr>
        <w:pStyle w:val="PO159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color w:val="000000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825"/>
        <w:gridCol w:w="976"/>
        <w:gridCol w:w="3239"/>
        <w:gridCol w:w="43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35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left" w:pos="3396"/>
                <w:tab w:val="center" w:pos="4567"/>
              </w:tabs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ab/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t xml:space="preserve">SOS Activity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35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Materials: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Handout(6copies)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center" w:pos="4680"/>
                <w:tab w:val="right" w:pos="9360"/>
              </w:tabs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Time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tabs>
                <w:tab w:val="center" w:pos="4680"/>
                <w:tab w:val="right" w:pos="9360"/>
              </w:tabs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5mins</w:t>
            </w:r>
          </w:p>
        </w:tc>
        <w:tc>
          <w:tcPr>
            <w:tcW w:type="dxa" w:w="9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Set Up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In </w:t>
            </w: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>pairs</w:t>
            </w:r>
          </w:p>
        </w:tc>
        <w:tc>
          <w:tcPr>
            <w:tcW w:type="dxa" w:w="3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Student Activity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Individual Students organize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some alphabets to be in order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by remembering today’s newly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learned vocabularies.</w:t>
            </w:r>
          </w:p>
        </w:tc>
        <w:tc>
          <w:tcPr>
            <w:tcW w:type="dxa" w:w="43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Talk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we are going to make alphabets in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order to make correct words. Please think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about the words we have learned today.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Work in pairs and I will give you 3mins.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(Hand out the SOS worksheets)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ICQ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Are we working in pairs?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much time do we have?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Monitoring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(Quietly walk around the classroom and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answers to question)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(After 3mins)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Okay, time’s up!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Check answer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Arial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Each pairs will go around and say the right </w:t>
            </w: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word out loud.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hyperlink r:id="rId7">
        <w:r>
          <w:rPr>
            <w:sz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8" type="#_x0000_t75" style="position:static;width:453.7pt;height:254.9pt;z-index:251624979" filled="t">
              <v:imagedata r:id="rId8" o:title=" "/>
              <w10:wrap type="none"/>
              <w10:anchorlock/>
            </v:shape>
          </w:pict>
        </w:r>
      </w:hyperlink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b w:val="1"/>
          <w:color w:val="auto"/>
          <w:position w:val="0"/>
          <w:sz w:val="32"/>
          <w:szCs w:val="32"/>
          <w:rFonts w:ascii="맑은 고딕" w:eastAsia="맑은 고딕" w:hAnsi="맑은 고딕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맑은 고딕" w:eastAsia="맑은 고딕" w:hAnsi="맑은 고딕" w:hint="default"/>
        </w:rPr>
        <w:t>VS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sz w:val="20"/>
        </w:rPr>
        <w:drawing>
          <wp:inline distT="0" distB="0" distL="0" distR="0">
            <wp:extent cx="5581015" cy="3632200"/>
            <wp:effectExtent l="0" t="0" r="0" b="0"/>
            <wp:docPr id="79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gyungjiny/AppData/Roaming/PolarisOffice/ETemp/9748_3116024/fImage837079846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6328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Worksheet #1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1. Pictures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1) What can you see the first picture on the top?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2) What do you think for the bottom picture?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3) Please compare 2pictures and tell us your idea.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2. Vocabulary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Please match the words to appropriate pictures.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data                                                                                                 </w:t>
      </w:r>
      <w:hyperlink r:id="rId10"/>
      <w:r>
        <w:rPr>
          <w:sz w:val="20"/>
        </w:rPr>
        <w:drawing>
          <wp:inline distT="0" distB="0" distL="0" distR="0">
            <wp:extent cx="729615" cy="568960"/>
            <wp:effectExtent l="0" t="0" r="0" b="0"/>
            <wp:docPr id="80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gyungjiny/AppData/Roaming/PolarisOffice/ETemp/9748_3116024/fImage668180633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5695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entry                                                                                               </w: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81" type="#_x0000_t75" style="position:static;width:67.2pt;height:50.0pt;z-index:251624985" filled="t">
            <v:imagedata r:id="rId12" o:title=" "/>
            <w10:wrap type="none"/>
            <w10:anchorlock/>
          </v:shape>
        </w:pic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weird                                                                                              </w: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82" type="#_x0000_t75" style="position:static;width:77.1pt;height:37.8pt;z-index:251624981" filled="t">
            <v:imagedata r:id="rId13" o:title=" "/>
            <w10:wrap type="none"/>
            <w10:anchorlock/>
          </v:shape>
        </w:pic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Awesome                                                                                           </w:t>
      </w:r>
      <w:r>
        <w:rPr>
          <w:sz w:val="20"/>
        </w:rPr>
        <w:drawing>
          <wp:inline distT="0" distB="0" distL="0" distR="0">
            <wp:extent cx="673735" cy="708025"/>
            <wp:effectExtent l="0" t="0" r="0" b="0"/>
            <wp:docPr id="83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gyungjiny/AppData/Roaming/PolarisOffice/ETemp/9748_3116024/fImage2121383572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086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Runway                                                                                          </w:t>
      </w:r>
      <w:r>
        <w:rPr>
          <w:sz w:val="20"/>
        </w:rPr>
        <w:drawing>
          <wp:inline distT="0" distB="0" distL="0" distR="0">
            <wp:extent cx="1124585" cy="820420"/>
            <wp:effectExtent l="0" t="0" r="0" b="0"/>
            <wp:docPr id="84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gyungjiny/AppData/Roaming/PolarisOffice/ETemp/9748_3116024/fImage15294841478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2105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hyperlink r:id="rId16"/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Fancy                                                                                                 </w:t>
      </w:r>
      <w:r>
        <w:rPr>
          <w:sz w:val="20"/>
        </w:rPr>
        <w:drawing>
          <wp:inline distT="0" distB="0" distL="0" distR="0">
            <wp:extent cx="804545" cy="796925"/>
            <wp:effectExtent l="0" t="0" r="0" b="0"/>
            <wp:docPr id="85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gyungjiny/AppData/Roaming/PolarisOffice/ETemp/9748_3116024/fImage274702859358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975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Worksheet #1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1. Pictures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1) What can you see the first picture on the top? - I can see a very rich person with lots of money.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2) What do you think for the bottom picture? - I can see a beggar who is lying on the street with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money box.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3)Can you compare two pictures? - One man is really rich and lots of money, and looks great.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compared to the top picture, the man in the bottom picture looks sad and poor. No power.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2. Vocabulary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Please match the words to appropriate pictures.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sz w:val="20"/>
        </w:rPr>
        <w:pict>
          <v:shape id="_x0000_s86" style="position:absolute;left:0;margin-left:33pt;mso-position-horizontal:absolute;mso-position-horizontal-relative:text;margin-top:41pt;mso-position-vertical:absolute;mso-position-vertical-relative:text;width:287.4pt;height:45.5pt;v-text-anchor:middle;z-index:251624989" coordsize="3649980,578485" path="m,l3649980,578485e" strokecolor="#5b9bd5" o:allowoverlap="1" strokeweight="0.50pt" filled="f">
            <v:stroke joinstyle="miter"/>
          </v:shape>
        </w:pict>
      </w:r>
      <w:r>
        <w:rPr>
          <w:sz w:val="20"/>
        </w:rPr>
        <w:pict>
          <v:shape id="_x0000_s87" style="position:absolute;left:0;margin-left:57pt;mso-position-horizontal:absolute;mso-position-horizontal-relative:text;margin-top:35pt;mso-position-vertical:absolute;mso-position-vertical-relative:text;width:262.6pt;height:184.3pt;flip:y;v-text-anchor:middle;z-index:251624993" coordsize="3335020,2340610" path="m,l3335020,2340610e" strokecolor="#5b9bd5" o:allowoverlap="1" strokeweight="0.50pt" filled="f">
            <v:stroke joinstyle="miter"/>
          </v:shape>
        </w:pic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data                                                                                             </w:t>
      </w:r>
      <w:hyperlink r:id="rId18"/>
      <w:r>
        <w:rPr>
          <w:sz w:val="20"/>
        </w:rPr>
        <w:drawing>
          <wp:inline distT="0" distB="0" distL="0" distR="0">
            <wp:extent cx="729615" cy="568960"/>
            <wp:effectExtent l="0" t="0" r="0" b="0"/>
            <wp:docPr id="88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gyungjiny/AppData/Roaming/PolarisOffice/ETemp/9748_3116024/fImage668188696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5695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sz w:val="20"/>
        </w:rPr>
        <w:pict>
          <v:shape id="_x0000_s89" style="position:absolute;left:0;margin-left:37pt;mso-position-horizontal:absolute;mso-position-horizontal-relative:text;margin-top:50pt;mso-position-vertical:absolute;mso-position-vertical-relative:text;width:268.2pt;height:84.9pt;v-text-anchor:middle;z-index:251624991" coordsize="3406775,1078865" path="m,l3406775,1078865e" strokecolor="#5b9bd5" o:allowoverlap="1" strokeweight="0.50pt" filled="f">
            <v:stroke joinstyle="miter"/>
          </v:shape>
        </w:pic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entry                                                                                           </w: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90" type="#_x0000_t75" style="position:static;width:67.2pt;height:50.0pt;z-index:251624987" filled="t">
            <v:imagedata r:id="rId20" o:title=" "/>
            <w10:wrap type="none"/>
            <w10:anchorlock/>
          </v:shape>
        </w:pic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sz w:val="20"/>
        </w:rPr>
        <w:pict>
          <v:shape id="_x0000_s91" style="position:absolute;left:0;margin-left:44pt;mso-position-horizontal:absolute;mso-position-horizontal-relative:text;margin-top:37pt;mso-position-vertical:absolute;mso-position-vertical-relative:text;width:259.8pt;height:111.2pt;v-text-anchor:middle;z-index:251624996" coordsize="3299460,1412240" path="m,l3299460,1412240e" strokecolor="#5b9bd5" o:allowoverlap="1" strokeweight="0.50pt" filled="f">
            <v:stroke joinstyle="miter"/>
          </v:shape>
        </w:pict>
      </w:r>
      <w:r>
        <w:rPr>
          <w:sz w:val="20"/>
        </w:rPr>
        <w:pict>
          <v:shape id="_x0000_s92" style="position:absolute;left:0;margin-left:45pt;mso-position-horizontal:absolute;mso-position-horizontal-relative:text;margin-top:26pt;mso-position-vertical:absolute;mso-position-vertical-relative:text;width:268.1pt;height:151.9pt;flip:y;v-text-anchor:middle;z-index:251624997" coordsize="3406140,1929765" path="m,l3406140,1929765e" strokecolor="#5b9bd5" o:allowoverlap="1" strokeweight="0.50pt" filled="f">
            <v:stroke joinstyle="miter"/>
          </v:shape>
        </w:pic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weird                                                                                           </w: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93" type="#_x0000_t75" style="position:static;width:77.1pt;height:37.8pt;z-index:251624983" filled="t">
            <v:imagedata r:id="rId21" o:title=" "/>
            <w10:wrap type="none"/>
            <w10:anchorlock/>
          </v:shape>
        </w:pic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Awesome                                                                                     </w:t>
      </w:r>
      <w:r>
        <w:rPr>
          <w:sz w:val="20"/>
        </w:rPr>
        <w:drawing>
          <wp:inline distT="0" distB="0" distL="0" distR="0">
            <wp:extent cx="673735" cy="708025"/>
            <wp:effectExtent l="0" t="0" r="0" b="0"/>
            <wp:docPr id="94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/Users/gyungjiny/AppData/Roaming/PolarisOffice/ETemp/9748_3116024/fImage2121394446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086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Runway                                                                                  </w:t>
      </w:r>
      <w:r>
        <w:rPr>
          <w:sz w:val="20"/>
        </w:rPr>
        <w:drawing>
          <wp:inline distT="0" distB="0" distL="0" distR="0">
            <wp:extent cx="1124585" cy="820420"/>
            <wp:effectExtent l="0" t="0" r="0" b="0"/>
            <wp:docPr id="95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/Users/gyungjiny/AppData/Roaming/PolarisOffice/ETemp/9748_3116024/fImage15294955705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2105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hyperlink r:id="rId24"/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sz w:val="20"/>
        </w:rPr>
        <w:pict>
          <v:shape id="_x0000_s96" style="position:absolute;left:0;margin-left:40pt;mso-position-horizontal:absolute;mso-position-horizontal-relative:text;margin-top:57pt;mso-position-vertical:absolute;mso-position-vertical-relative:text;width:270.1pt;height:1.5pt;flip:y;v-text-anchor:middle;z-index:251624998" coordsize="3430270,19050" path="m,l3430270,19050e" strokecolor="#5b9bd5" o:allowoverlap="1" strokeweight="0.50pt" filled="f">
            <v:stroke joinstyle="miter"/>
          </v:shape>
        </w:pic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Fancy                                                                                       </w:t>
      </w:r>
      <w:r>
        <w:rPr>
          <w:sz w:val="20"/>
        </w:rPr>
        <w:drawing>
          <wp:inline distT="0" distB="0" distL="0" distR="0">
            <wp:extent cx="804545" cy="796925"/>
            <wp:effectExtent l="0" t="0" r="0" b="0"/>
            <wp:docPr id="97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gyungjiny/AppData/Roaming/PolarisOffice/ETemp/9748_3116024/fImage274702978145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975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Worksheet #2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1. Fill in the blanks.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A: This is ______. This is where you do _______ entry?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B: I know this is ______, but I don’t actually need you to do _________.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A:Uh, okay. ________?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B: Kitty Hostel is out of r_________.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A: I’m sorry, __________?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B: It’s a _________ way of saying we’re out of money.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2. Find sentences of same meaning “We are out of money”.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1. I’m broke.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2. I don’t have any money.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3. I am penniless.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4. I am rich.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5. I am out of cash.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6. I am a millionaire.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Worksheet #2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1. Fill in the blanks.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A: This is </w:t>
      </w:r>
      <w:r>
        <w:rPr>
          <w:color w:val="auto"/>
          <w:position w:val="0"/>
          <w:sz w:val="20"/>
          <w:szCs w:val="20"/>
          <w:u w:val="single"/>
          <w:rFonts w:ascii="맑은 고딕" w:eastAsia="맑은 고딕" w:hAnsi="맑은 고딕" w:hint="default"/>
        </w:rPr>
        <w:t>nice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. This is where you do </w:t>
      </w:r>
      <w:r>
        <w:rPr>
          <w:color w:val="auto"/>
          <w:position w:val="0"/>
          <w:sz w:val="20"/>
          <w:szCs w:val="20"/>
          <w:u w:val="single"/>
          <w:rFonts w:ascii="맑은 고딕" w:eastAsia="맑은 고딕" w:hAnsi="맑은 고딕" w:hint="default"/>
        </w:rPr>
        <w:t>data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 entry?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B: I know this is weird, but I don’t actually need you to do </w:t>
      </w:r>
      <w:r>
        <w:rPr>
          <w:color w:val="auto"/>
          <w:position w:val="0"/>
          <w:sz w:val="20"/>
          <w:szCs w:val="20"/>
          <w:u w:val="single"/>
          <w:rFonts w:ascii="맑은 고딕" w:eastAsia="맑은 고딕" w:hAnsi="맑은 고딕" w:hint="default"/>
        </w:rPr>
        <w:t>anything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A:Uh, okay. </w:t>
      </w:r>
      <w:r>
        <w:rPr>
          <w:color w:val="auto"/>
          <w:position w:val="0"/>
          <w:sz w:val="20"/>
          <w:szCs w:val="20"/>
          <w:u w:val="single"/>
          <w:rFonts w:ascii="맑은 고딕" w:eastAsia="맑은 고딕" w:hAnsi="맑은 고딕" w:hint="default"/>
        </w:rPr>
        <w:t>Awesome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B: Kitty Hostel is out of </w:t>
      </w:r>
      <w:r>
        <w:rPr>
          <w:color w:val="auto"/>
          <w:position w:val="0"/>
          <w:sz w:val="20"/>
          <w:szCs w:val="20"/>
          <w:u w:val="single"/>
          <w:rFonts w:ascii="맑은 고딕" w:eastAsia="맑은 고딕" w:hAnsi="맑은 고딕" w:hint="default"/>
        </w:rPr>
        <w:t>runway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A: I’m sorry, </w:t>
      </w:r>
      <w:r>
        <w:rPr>
          <w:color w:val="auto"/>
          <w:position w:val="0"/>
          <w:sz w:val="20"/>
          <w:szCs w:val="20"/>
          <w:u w:val="single"/>
          <w:rFonts w:ascii="맑은 고딕" w:eastAsia="맑은 고딕" w:hAnsi="맑은 고딕" w:hint="default"/>
        </w:rPr>
        <w:t>runway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B: It’s a </w:t>
      </w:r>
      <w:r>
        <w:rPr>
          <w:color w:val="auto"/>
          <w:position w:val="0"/>
          <w:sz w:val="20"/>
          <w:szCs w:val="20"/>
          <w:u w:val="single"/>
          <w:rFonts w:ascii="맑은 고딕" w:eastAsia="맑은 고딕" w:hAnsi="맑은 고딕" w:hint="default"/>
        </w:rPr>
        <w:t>fancy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 way of saying we’re out of money.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2. Find sentences of same meaning “We are out of money”.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sz w:val="20"/>
        </w:rPr>
        <w:pict>
          <v:shape id="_x0000_s98" style="position:absolute;left:0;margin-left:-10pt;mso-position-horizontal:absolute;mso-position-horizontal-relative:text;margin-top:0pt;mso-position-vertical:absolute;mso-position-vertical-relative:text;width:86.3pt;height:20.2pt;v-text-anchor:middle;z-index:251624999" coordsize="1096645,257175" path="m,128270xe" strokecolor="#41719c" o:allowoverlap="1" strokeweight="1pt" filled="f">
            <v:stroke joinstyle="miter"/>
          </v:shape>
        </w:pict>
      </w:r>
      <w:r>
        <w:rPr>
          <w:sz w:val="20"/>
        </w:rPr>
        <w:pict>
          <v:shape id="_x0000_s99" style="position:absolute;left:0;margin-left:-7pt;mso-position-horizontal:absolute;mso-position-horizontal-relative:text;margin-top:25pt;mso-position-vertical:absolute;mso-position-vertical-relative:text;width:140.3pt;height:22.9pt;v-text-anchor:middle;z-index:251625000" coordsize="1781810,291465" path="m,146050xe" strokecolor="#41719c" o:allowoverlap="1" strokeweight="1pt" filled="f">
            <v:stroke joinstyle="miter"/>
          </v:shape>
        </w:pic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1. I’m broke.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2. I don’t have any money.</w:t>
      </w:r>
      <w:r>
        <w:rPr>
          <w:sz w:val="20"/>
        </w:rPr>
        <w:pict>
          <v:shape id="_x0000_s100" style="position:absolute;left:0;margin-left:-2pt;mso-position-horizontal:absolute;mso-position-horizontal-relative:text;margin-top:26pt;mso-position-vertical:absolute;mso-position-vertical-relative:text;width:86.3pt;height:20.2pt;v-text-anchor:middle;z-index:251625001" coordsize="1096645,257175" path="m,128270xe" strokecolor="#41719c" o:allowoverlap="1" strokeweight="1pt" filled="f">
            <v:stroke joinstyle="miter"/>
          </v:shape>
        </w:pic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3. I am penniless.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4. I am rich.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sz w:val="20"/>
        </w:rPr>
        <w:pict>
          <v:shape id="_x0000_s101" style="position:absolute;left:0;margin-left:-10pt;mso-position-horizontal:absolute;mso-position-horizontal-relative:text;margin-top:0pt;mso-position-vertical:absolute;mso-position-vertical-relative:text;width:119.6pt;height:19.8pt;v-text-anchor:middle;z-index:251625002" coordsize="1519555,252095" path="m,125730xe" strokecolor="#41719c" o:allowoverlap="1" strokeweight="1pt" filled="f">
            <v:stroke joinstyle="miter"/>
          </v:shape>
        </w:pic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5. I am out of cash.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6. I am a millionaire.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[SOS activity- Anagrams]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Let’s review the words we have learned today. Please make the alphabet in right order to make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correct words.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Cynfa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Ywrnau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Daat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Tryen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Seaeomw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Idwer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Spsleeinn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>Liaimroeinl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[SOS activity- Anagrams]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Let’s review the words we have learned today. Please make the alphabet in right order to make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correct words.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Cynfa </w:t>
      </w:r>
      <w:r>
        <w:rPr>
          <w:b w:val="1"/>
          <w:color w:val="4D009A"/>
          <w:position w:val="0"/>
          <w:sz w:val="20"/>
          <w:szCs w:val="20"/>
          <w14:textFill>
            <w14:solidFill>
              <w14:srgbClr w14:val="4D009A"/>
            </w14:solidFill>
          </w14:textFill>
          <w:rFonts w:ascii="맑은 고딕" w:eastAsia="맑은 고딕" w:hAnsi="맑은 고딕" w:hint="default"/>
        </w:rPr>
        <w:t>fancy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Ywrnau </w:t>
      </w:r>
      <w:r>
        <w:rPr>
          <w:b w:val="1"/>
          <w:color w:val="4D009A"/>
          <w:position w:val="0"/>
          <w:sz w:val="20"/>
          <w:szCs w:val="20"/>
          <w:rFonts w:ascii="맑은 고딕" w:eastAsia="맑은 고딕" w:hAnsi="맑은 고딕" w:hint="default"/>
        </w:rPr>
        <w:t>runway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Daat </w:t>
      </w:r>
      <w:r>
        <w:rPr>
          <w:b w:val="1"/>
          <w:color w:val="4D009A"/>
          <w:position w:val="0"/>
          <w:sz w:val="20"/>
          <w:szCs w:val="20"/>
          <w:rFonts w:ascii="맑은 고딕" w:eastAsia="맑은 고딕" w:hAnsi="맑은 고딕" w:hint="default"/>
        </w:rPr>
        <w:t>Data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Tryen </w:t>
      </w:r>
      <w:r>
        <w:rPr>
          <w:b w:val="1"/>
          <w:color w:val="4D009A"/>
          <w:position w:val="0"/>
          <w:sz w:val="20"/>
          <w:szCs w:val="20"/>
          <w:rFonts w:ascii="맑은 고딕" w:eastAsia="맑은 고딕" w:hAnsi="맑은 고딕" w:hint="default"/>
        </w:rPr>
        <w:t>entry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Seaeomw </w:t>
      </w:r>
      <w:r>
        <w:rPr>
          <w:b w:val="1"/>
          <w:color w:val="4D009A"/>
          <w:position w:val="0"/>
          <w:sz w:val="20"/>
          <w:szCs w:val="20"/>
          <w:rFonts w:ascii="맑은 고딕" w:eastAsia="맑은 고딕" w:hAnsi="맑은 고딕" w:hint="default"/>
        </w:rPr>
        <w:t>Awesome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Idwer </w:t>
      </w:r>
      <w:r>
        <w:rPr>
          <w:b w:val="1"/>
          <w:color w:val="4D009A"/>
          <w:position w:val="0"/>
          <w:sz w:val="20"/>
          <w:szCs w:val="20"/>
          <w:rFonts w:ascii="맑은 고딕" w:eastAsia="맑은 고딕" w:hAnsi="맑은 고딕" w:hint="default"/>
        </w:rPr>
        <w:t>Weird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Spsleeinn </w:t>
      </w:r>
      <w:r>
        <w:rPr>
          <w:b w:val="1"/>
          <w:color w:val="4D009A"/>
          <w:position w:val="0"/>
          <w:sz w:val="20"/>
          <w:szCs w:val="20"/>
          <w:rFonts w:ascii="맑은 고딕" w:eastAsia="맑은 고딕" w:hAnsi="맑은 고딕" w:hint="default"/>
        </w:rPr>
        <w:t>Penniless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u w:val="single"/>
          <w:rFonts w:ascii="Arial" w:eastAsia="Arial" w:hAnsi="Arial" w:hint="default"/>
        </w:rPr>
        <w:wordWrap w:val="off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Liaimroeinl </w:t>
      </w:r>
      <w:r>
        <w:rPr>
          <w:b w:val="1"/>
          <w:color w:val="4D009A"/>
          <w:position w:val="0"/>
          <w:sz w:val="20"/>
          <w:szCs w:val="20"/>
          <w:rFonts w:ascii="맑은 고딕" w:eastAsia="맑은 고딕" w:hAnsi="맑은 고딕" w:hint="default"/>
        </w:rPr>
        <w:t>Millionaire</w:t>
      </w:r>
    </w:p>
    <w:p>
      <w:pPr>
        <w:pStyle w:val="PO159"/>
        <w:numPr>
          <w:ilvl w:val="0"/>
          <w:numId w:val="0"/>
        </w:numPr>
        <w:jc w:val="center"/>
        <w:spacing w:lineRule="auto" w:line="240" w:before="280" w:beforeAutospacing="1" w:afterAutospacing="1" w:after="280"/>
        <w:ind w:right="0" w:firstLine="0"/>
        <w:rPr>
          <w:color w:val="000000"/>
          <w:position w:val="0"/>
          <w:sz w:val="24"/>
          <w:szCs w:val="24"/>
          <w:u w:val="single"/>
          <w:rFonts w:ascii="Helvetica Neue" w:eastAsia="Arial" w:hAnsi="Arial" w:hint="default"/>
        </w:rPr>
        <w:autoSpaceDE w:val="1"/>
        <w:autoSpaceDN w:val="1"/>
      </w:pPr>
    </w:p>
    <w:p>
      <w:pPr>
        <w:pStyle w:val="PO159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color w:val="000000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pStyle w:val="PO159"/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color w:val="000000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sectPr>
      <w:headerReference w:type="default" r:id="rId26"/>
      <w:footerReference w:type="even" r:id="rId27"/>
      <w:footerReference w:type="default" r:id="rId28"/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체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 Neue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framePr w:wrap="none" w:hSpace="0" w:vSpace="0" w:hAnchor="margin" w:vAnchor="text" w:y="1" w:x="4615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autoSpaceDE w:val="1"/>
      <w:autoSpaceDN w:val="1"/>
    </w:pPr>
    <w:r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t>1</w:t>
    </w:r>
    <w:r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fldChar w:fldCharType="end"/>
    </w:r>
  </w:p>
  <w:p>
    <w:pPr>
      <w:pStyle w:val="PO154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color w:val="auto"/>
        <w:position w:val="0"/>
        <w:sz w:val="24"/>
        <w:szCs w:val="24"/>
        <w:rFonts w:ascii="Times New Roman" w:eastAsia="Times New Roman" w:hAnsi="Times New Roman" w:hint="default"/>
      </w:rPr>
      <w:autoSpaceDE w:val="1"/>
      <w:autoSpaceDN w:val="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framePr w:wrap="none" w:hSpace="0" w:vSpace="0" w:hAnchor="margin" w:vAnchor="text" w:y="1" w:x="4615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autoSpaceDE w:val="1"/>
      <w:autoSpaceDN w:val="1"/>
    </w:pPr>
    <w:r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t>14</w:t>
    </w:r>
    <w:r>
      <w:rPr>
        <w:rStyle w:val="PO158"/>
        <w:color w:val="auto"/>
        <w:position w:val="0"/>
        <w:sz w:val="24"/>
        <w:szCs w:val="24"/>
        <w:rFonts w:ascii="Times New Roman" w:eastAsia="Times New Roman" w:hAnsi="Times New Roman" w:hint="default"/>
      </w:rPr>
      <w:fldChar w:fldCharType="end"/>
    </w:r>
  </w:p>
  <w:p>
    <w:pPr>
      <w:pStyle w:val="PO154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color w:val="auto"/>
        <w:position w:val="0"/>
        <w:sz w:val="24"/>
        <w:szCs w:val="24"/>
        <w:rFonts w:ascii="Times New Roman" w:eastAsia="Times New Roman" w:hAnsi="Times New Roman" w:hint="default"/>
      </w:rPr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680"/>
        <w:tab w:val="right" w:pos="9360"/>
      </w:tabs>
      <w:rPr>
        <w:color w:val="auto"/>
        <w:position w:val="0"/>
        <w:sz w:val="24"/>
        <w:szCs w:val="24"/>
        <w:rFonts w:ascii="Times New Roman" w:eastAsia="맑은 고딕" w:hAnsi="맑은 고딕" w:hint="default"/>
      </w:rPr>
      <w:autoSpaceDE w:val="1"/>
      <w:autoSpaceDN w:val="1"/>
    </w:pPr>
    <w:r>
      <w:rPr>
        <w:color w:val="auto"/>
        <w:position w:val="0"/>
        <w:sz w:val="32"/>
        <w:szCs w:val="32"/>
        <w:rFonts w:ascii="Arial" w:eastAsia="맑은 고딕" w:hAnsi="맑은 고딕" w:hint="default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2D78"/>
    <w:lvl w:ilvl="0">
      <w:lvlJc w:val="left"/>
      <w:numFmt w:val="bullet"/>
      <w:start w:val="1"/>
      <w:suff w:val="tab"/>
      <w:pPr>
        <w:ind w:firstLine="0"/>
        <w:jc w:val="both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"/>
    </w:lvl>
    <w:lvl w:ilvl="1">
      <w:lvlJc w:val="left"/>
      <w:numFmt w:val="bullet"/>
      <w:start w:val="1"/>
      <w:suff w:val="tab"/>
      <w:pPr>
        <w:ind w:left="1080" w:hanging="360"/>
        <w:jc w:val="both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bullet"/>
      <w:start w:val="1"/>
      <w:suff w:val="tab"/>
      <w:pPr>
        <w:ind w:left="180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3">
      <w:lvlJc w:val="left"/>
      <w:numFmt w:val="bullet"/>
      <w:start w:val="1"/>
      <w:suff w:val="tab"/>
      <w:pPr>
        <w:ind w:left="252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240" w:hanging="360"/>
        <w:jc w:val="both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ú"/>
    </w:lvl>
    <w:lvl w:ilvl="5">
      <w:lvlJc w:val="left"/>
      <w:numFmt w:val="bullet"/>
      <w:start w:val="1"/>
      <w:suff w:val="tab"/>
      <w:pPr>
        <w:ind w:left="3960" w:hanging="360"/>
        <w:jc w:val="both"/>
        <w:tabs>
          <w:tab w:val="left" w:pos="360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6">
      <w:lvlJc w:val="left"/>
      <w:numFmt w:val="bullet"/>
      <w:start w:val="1"/>
      <w:suff w:val="tab"/>
      <w:pPr>
        <w:ind w:left="4680" w:hanging="360"/>
        <w:jc w:val="both"/>
        <w:tabs>
          <w:tab w:val="left" w:pos="432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7">
      <w:lvlJc w:val="left"/>
      <w:numFmt w:val="bullet"/>
      <w:start w:val="1"/>
      <w:suff w:val="tab"/>
      <w:pPr>
        <w:ind w:left="5400" w:hanging="360"/>
        <w:jc w:val="both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120" w:hanging="360"/>
        <w:jc w:val="both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ú"/>
    </w:lvl>
  </w:abstractNum>
  <w:abstractNum w:abstractNumId="1">
    <w:multiLevelType w:val="hybridMultilevel"/>
    <w:nsid w:val="2F000001"/>
    <w:tmpl w:val="1F0020DD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</w:abstractNum>
  <w:abstractNum w:abstractNumId="2">
    <w:multiLevelType w:val="hybridMultilevel"/>
    <w:nsid w:val="2F000002"/>
    <w:tmpl w:val="1F001374"/>
    <w:lvl w:ilvl="0">
      <w:lvlJc w:val="left"/>
      <w:numFmt w:val="bullet"/>
      <w:start w:val="1"/>
      <w:suff w:val="tab"/>
      <w:pPr>
        <w:ind w:left="14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21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2F000003"/>
    <w:tmpl w:val="1F0000F5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Arial" w:eastAsia="Arial" w:hAnsi="Arial"/>
        <w:shd w:val="clear"/>
        <w:sz w:val="20"/>
        <w:szCs w:val="20"/>
        <w:w w:val="100"/>
      </w:rPr>
      <w:lvlText w:val="–"/>
    </w:lvl>
  </w:abstractNum>
  <w:abstractNum w:abstractNumId="4">
    <w:multiLevelType w:val="hybridMultilevel"/>
    <w:nsid w:val="2F000004"/>
    <w:tmpl w:val="1F0005D9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2F000005"/>
    <w:tmpl w:val="1F001753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multilevel"/>
    <w:nsid w:val="2F000006"/>
    <w:tmpl w:val="1F00096D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abstractNum w:abstractNumId="7">
    <w:multiLevelType w:val="hybridMultilevel"/>
    <w:nsid w:val="2F000007"/>
    <w:tmpl w:val="1F000A9E"/>
    <w:lvl w:ilvl="0">
      <w:lvlJc w:val="left"/>
      <w:numFmt w:val="bullet"/>
      <w:start w:val="1"/>
      <w:suff w:val="tab"/>
      <w:pPr>
        <w:ind w:left="14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21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2F000008"/>
    <w:tmpl w:val="1F003F43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9">
    <w:multiLevelType w:val="hybridMultilevel"/>
    <w:nsid w:val="2F000009"/>
    <w:tmpl w:val="1F001C86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2F00000A"/>
    <w:tmpl w:val="1F00079F"/>
    <w:lvl w:ilvl="0">
      <w:lvlJc w:val="left"/>
      <w:numFmt w:val="bullet"/>
      <w:start w:val="1"/>
      <w:suff w:val="tab"/>
      <w:pPr>
        <w:ind w:left="14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2F00000B"/>
    <w:tmpl w:val="1F00004C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2">
    <w:multiLevelType w:val="hybridMultilevel"/>
    <w:nsid w:val="2F00000C"/>
    <w:tmpl w:val="1F000092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2F00000D"/>
    <w:tmpl w:val="1F00182F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2F00000E"/>
    <w:tmpl w:val="1F002206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5">
    <w:multiLevelType w:val="hybridMultilevel"/>
    <w:nsid w:val="2F00000F"/>
    <w:tmpl w:val="1F00248E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6">
    <w:multiLevelType w:val="hybridMultilevel"/>
    <w:nsid w:val="2F000010"/>
    <w:tmpl w:val="1F002683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7">
    <w:multiLevelType w:val="hybridMultilevel"/>
    <w:nsid w:val="2F000011"/>
    <w:tmpl w:val="1F0026DB"/>
    <w:lvl w:ilvl="0">
      <w:lvlJc w:val="left"/>
      <w:numFmt w:val="bullet"/>
      <w:suff w:val="tab"/>
      <w:pPr>
        <w:ind w:left="720" w:hanging="360"/>
        <w:jc w:val="both"/>
      </w:pPr>
      <w:rPr>
        <w:rFonts w:ascii="Arial" w:eastAsia="Arial" w:hAnsi="Arial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2"/>
  </w:num>
  <w:num w:numId="5">
    <w:abstractNumId w:val="16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basedOn w:val="PO1"/>
    <w:link w:val="PO161"/>
    <w:qFormat/>
    <w:uiPriority w:val="8"/>
    <w:pPr>
      <w:autoSpaceDE w:val="1"/>
      <w:autoSpaceDN w:val="1"/>
      <w:widowControl/>
      <w:wordWrap/>
    </w:pPr>
    <w:rPr>
      <w:b/>
      <w:shd w:val="clear"/>
      <w:sz w:val="36"/>
      <w:szCs w:val="36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uiPriority w:val="26"/>
    <w:pPr>
      <w:autoSpaceDE w:val="1"/>
      <w:autoSpaceDN w:val="1"/>
      <w:ind w:left="80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Grid Table Light"/>
    <w:basedOn w:val="PO3"/>
    <w:uiPriority w:val="39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basedOn w:val="PO3"/>
    <w:uiPriority w:val="40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basedOn w:val="PO3"/>
    <w:uiPriority w:val="41"/>
    <w:pPr>
      <w:jc w:val="both"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F7F7F" w:themeColor="text1" w:themeTint="7F" w:sz="4"/>
        </w:tcBorders>
      </w:tcPr>
    </w:tblStylePr>
  </w:style>
  <w:style w:styleId="PO42" w:type="table">
    <w:name w:val="Plain Table 3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caps/>
        <w:b/>
      </w:rPr>
      <w:tcPr>
        <w:tcBorders>
          <w:right w:val="single" w:color="7F7F7F" w:themeColor="text1" w:themeTint="7F" w:sz="4"/>
        </w:tcBorders>
      </w:tcPr>
    </w:tblStylePr>
    <w:tblStylePr w:type="firstRow">
      <w:rPr>
        <w:caps/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caps/>
        <w:b/>
      </w:rPr>
      <w:tcPr>
        <w:tcBorders>
          <w:left w:val="nil"/>
        </w:tcBorders>
      </w:tcPr>
    </w:tblStylePr>
    <w:tblStylePr w:type="lastRow">
      <w:rPr>
        <w:caps/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4" w:type="table">
    <w:name w:val="Plain Table 5"/>
    <w:basedOn w:val="PO3"/>
    <w:uiPriority w:val="4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basedOn w:val="PO3"/>
    <w:uiPriority w:val="45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basedOn w:val="PO3"/>
    <w:uiPriority w:val="46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basedOn w:val="PO3"/>
    <w:uiPriority w:val="47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basedOn w:val="PO3"/>
    <w:uiPriority w:val="48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basedOn w:val="PO3"/>
    <w:uiPriority w:val="49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basedOn w:val="PO3"/>
    <w:uiPriority w:val="50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basedOn w:val="PO3"/>
    <w:uiPriority w:val="51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basedOn w:val="PO3"/>
    <w:uiPriority w:val="52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basedOn w:val="PO3"/>
    <w:uiPriority w:val="53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basedOn w:val="PO3"/>
    <w:uiPriority w:val="54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basedOn w:val="PO3"/>
    <w:uiPriority w:val="55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basedOn w:val="PO3"/>
    <w:uiPriority w:val="56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basedOn w:val="PO3"/>
    <w:uiPriority w:val="57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basedOn w:val="PO3"/>
    <w:uiPriority w:val="58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basedOn w:val="PO3"/>
    <w:uiPriority w:val="59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basedOn w:val="PO3"/>
    <w:uiPriority w:val="60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basedOn w:val="PO3"/>
    <w:uiPriority w:val="61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basedOn w:val="PO3"/>
    <w:uiPriority w:val="62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basedOn w:val="PO3"/>
    <w:uiPriority w:val="63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basedOn w:val="PO3"/>
    <w:uiPriority w:val="64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basedOn w:val="PO3"/>
    <w:uiPriority w:val="65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basedOn w:val="PO3"/>
    <w:uiPriority w:val="66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basedOn w:val="PO3"/>
    <w:uiPriority w:val="67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basedOn w:val="PO3"/>
    <w:uiPriority w:val="68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basedOn w:val="PO3"/>
    <w:uiPriority w:val="69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basedOn w:val="PO3"/>
    <w:uiPriority w:val="70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basedOn w:val="PO3"/>
    <w:uiPriority w:val="71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basedOn w:val="PO3"/>
    <w:uiPriority w:val="72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basedOn w:val="PO3"/>
    <w:uiPriority w:val="79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basedOn w:val="PO3"/>
    <w:uiPriority w:val="80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basedOn w:val="PO3"/>
    <w:uiPriority w:val="81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basedOn w:val="PO3"/>
    <w:uiPriority w:val="82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basedOn w:val="PO3"/>
    <w:uiPriority w:val="83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basedOn w:val="PO3"/>
    <w:uiPriority w:val="84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basedOn w:val="PO3"/>
    <w:uiPriority w:val="85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basedOn w:val="PO3"/>
    <w:uiPriority w:val="86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basedOn w:val="PO3"/>
    <w:uiPriority w:val="87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basedOn w:val="PO3"/>
    <w:uiPriority w:val="88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basedOn w:val="PO3"/>
    <w:uiPriority w:val="89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basedOn w:val="PO3"/>
    <w:uiPriority w:val="90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basedOn w:val="PO3"/>
    <w:uiPriority w:val="91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basedOn w:val="PO3"/>
    <w:uiPriority w:val="92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basedOn w:val="PO3"/>
    <w:uiPriority w:val="93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basedOn w:val="PO3"/>
    <w:uiPriority w:val="100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basedOn w:val="PO3"/>
    <w:uiPriority w:val="101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2" w:type="table">
    <w:name w:val="List Table 2 Accent 1"/>
    <w:basedOn w:val="PO3"/>
    <w:uiPriority w:val="102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3" w:type="table">
    <w:name w:val="List Table 2 Accent 2"/>
    <w:basedOn w:val="PO3"/>
    <w:uiPriority w:val="103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4" w:type="table">
    <w:name w:val="List Table 2 Accent 3"/>
    <w:basedOn w:val="PO3"/>
    <w:uiPriority w:val="104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5" w:type="table">
    <w:name w:val="List Table 2 Accent 4"/>
    <w:basedOn w:val="PO3"/>
    <w:uiPriority w:val="105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6" w:type="table">
    <w:name w:val="List Table 2 Accent 5"/>
    <w:basedOn w:val="PO3"/>
    <w:uiPriority w:val="106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7" w:type="table">
    <w:name w:val="List Table 2 Accent 6"/>
    <w:basedOn w:val="PO3"/>
    <w:uiPriority w:val="107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8" w:type="table">
    <w:name w:val="List Table 3"/>
    <w:basedOn w:val="PO3"/>
    <w:uiPriority w:val="108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basedOn w:val="PO3"/>
    <w:uiPriority w:val="109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basedOn w:val="PO3"/>
    <w:uiPriority w:val="110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basedOn w:val="PO3"/>
    <w:uiPriority w:val="111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basedOn w:val="PO3"/>
    <w:uiPriority w:val="112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basedOn w:val="PO3"/>
    <w:uiPriority w:val="113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basedOn w:val="PO3"/>
    <w:uiPriority w:val="114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basedOn w:val="PO3"/>
    <w:uiPriority w:val="11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basedOn w:val="PO3"/>
    <w:uiPriority w:val="11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basedOn w:val="PO3"/>
    <w:uiPriority w:val="11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basedOn w:val="PO3"/>
    <w:uiPriority w:val="11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basedOn w:val="PO3"/>
    <w:uiPriority w:val="11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basedOn w:val="PO3"/>
    <w:uiPriority w:val="12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basedOn w:val="PO3"/>
    <w:uiPriority w:val="12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basedOn w:val="PO3"/>
    <w:uiPriority w:val="122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basedOn w:val="PO3"/>
    <w:uiPriority w:val="123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basedOn w:val="PO3"/>
    <w:uiPriority w:val="124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basedOn w:val="PO3"/>
    <w:uiPriority w:val="125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basedOn w:val="PO3"/>
    <w:uiPriority w:val="126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basedOn w:val="PO3"/>
    <w:uiPriority w:val="127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basedOn w:val="PO3"/>
    <w:uiPriority w:val="128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basedOn w:val="PO3"/>
    <w:uiPriority w:val="129"/>
    <w:pPr>
      <w:jc w:val="both"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basedOn w:val="PO3"/>
    <w:uiPriority w:val="130"/>
    <w:pPr>
      <w:jc w:val="both"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basedOn w:val="PO3"/>
    <w:uiPriority w:val="131"/>
    <w:pPr>
      <w:jc w:val="both"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basedOn w:val="PO3"/>
    <w:uiPriority w:val="132"/>
    <w:pPr>
      <w:jc w:val="both"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basedOn w:val="PO3"/>
    <w:uiPriority w:val="133"/>
    <w:pPr>
      <w:jc w:val="both"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basedOn w:val="PO3"/>
    <w:uiPriority w:val="134"/>
    <w:pPr>
      <w:jc w:val="both"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basedOn w:val="PO3"/>
    <w:uiPriority w:val="135"/>
    <w:pPr>
      <w:jc w:val="both"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basedOn w:val="PO3"/>
    <w:uiPriority w:val="136"/>
    <w:pPr>
      <w:jc w:val="both"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basedOn w:val="PO3"/>
    <w:uiPriority w:val="137"/>
    <w:pPr>
      <w:jc w:val="both"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basedOn w:val="PO3"/>
    <w:uiPriority w:val="138"/>
    <w:pPr>
      <w:jc w:val="both"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basedOn w:val="PO3"/>
    <w:uiPriority w:val="139"/>
    <w:pPr>
      <w:jc w:val="both"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basedOn w:val="PO3"/>
    <w:uiPriority w:val="140"/>
    <w:pPr>
      <w:jc w:val="both"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basedOn w:val="PO3"/>
    <w:uiPriority w:val="141"/>
    <w:pPr>
      <w:jc w:val="both"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basedOn w:val="PO3"/>
    <w:uiPriority w:val="142"/>
    <w:pPr>
      <w:jc w:val="both"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3" w:type="character">
    <w:name w:val="머리글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  <w:rPr>
      <w:shd w:val="clear"/>
      <w:sz w:val="20"/>
      <w:szCs w:val="20"/>
      <w:w w:val="100"/>
    </w:rPr>
  </w:style>
  <w:style w:customStyle="1" w:styleId="PO155" w:type="character">
    <w:name w:val="바닥글 Char"/>
    <w:basedOn w:val="PO2"/>
    <w:link w:val="PO154"/>
    <w:uiPriority w:val="155"/>
  </w:style>
  <w:style w:styleId="PO156" w:type="paragraph">
    <w:name w:val="Balloon Text"/>
    <w:basedOn w:val="PO1"/>
    <w:link w:val="PO157"/>
    <w:uiPriority w:val="156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7" w:type="character">
    <w:name w:val="풍선 도움말 텍스트 Char"/>
    <w:link w:val="PO156"/>
    <w:uiPriority w:val="157"/>
    <w:semiHidden/>
    <w:rPr>
      <w:rFonts w:ascii="Tahoma" w:eastAsia="Tahoma" w:hAnsi="Tahoma"/>
      <w:shd w:val="clear"/>
      <w:sz w:val="16"/>
      <w:szCs w:val="16"/>
      <w:w w:val="100"/>
    </w:rPr>
  </w:style>
  <w:style w:styleId="PO158" w:type="character">
    <w:name w:val="page number"/>
    <w:basedOn w:val="PO2"/>
    <w:uiPriority w:val="158"/>
  </w:style>
  <w:style w:styleId="PO159" w:type="paragraph">
    <w:name w:val="Normal (Web)"/>
    <w:basedOn w:val="PO1"/>
    <w:uiPriority w:val="159"/>
    <w:pPr>
      <w:autoSpaceDE w:val="1"/>
      <w:autoSpaceDN w:val="1"/>
      <w:widowControl/>
      <w:wordWrap/>
    </w:pPr>
    <w:rPr>
      <w:color w:val="000000"/>
      <w:rFonts w:ascii="굴림" w:eastAsia="굴림" w:hAnsi="굴림"/>
      <w:shd w:val="clear"/>
      <w:sz w:val="20"/>
      <w:szCs w:val="20"/>
      <w:w w:val="100"/>
    </w:rPr>
  </w:style>
  <w:style w:customStyle="1" w:styleId="PO160" w:type="paragraph">
    <w:name w:val="List Paragraph1"/>
    <w:basedOn w:val="PO1"/>
    <w:qFormat/>
    <w:uiPriority w:val="160"/>
    <w:pPr>
      <w:autoSpaceDE w:val="1"/>
      <w:autoSpaceDN w:val="1"/>
      <w:ind w:left="720" w:firstLine="0"/>
      <w:widowControl/>
      <w:wordWrap/>
    </w:pPr>
    <w:rPr>
      <w:shd w:val="clear"/>
      <w:sz w:val="20"/>
      <w:szCs w:val="20"/>
      <w:w w:val="100"/>
    </w:rPr>
  </w:style>
  <w:style w:customStyle="1" w:styleId="PO161" w:type="character">
    <w:name w:val="제목 2 Char"/>
    <w:link w:val="PO8"/>
    <w:uiPriority w:val="161"/>
    <w:rPr>
      <w:rFonts w:ascii="Times New Roman" w:eastAsia="Times New Roman" w:hAnsi="Times New Roman"/>
      <w:b/>
      <w:shd w:val="clear"/>
      <w:sz w:val="36"/>
      <w:szCs w:val="36"/>
      <w:w w:val="100"/>
    </w:rPr>
  </w:style>
  <w:style w:customStyle="1" w:styleId="PO162" w:type="character">
    <w:name w:val="ezstring-field"/>
    <w:uiPriority w:val="162"/>
  </w:style>
  <w:style w:styleId="PO163" w:type="character">
    <w:name w:val="Hyperlink"/>
    <w:basedOn w:val="PO2"/>
    <w:uiPriority w:val="163"/>
    <w:unhideWhenUsed/>
    <w:rPr>
      <w:color w:val="0563C1" w:themeColor="hyperlink"/>
      <w:shd w:val="clear"/>
      <w:sz w:val="20"/>
      <w:szCs w:val="20"/>
      <w:u w:val="single"/>
      <w:w w:val="100"/>
    </w:rPr>
  </w:style>
  <w:style w:styleId="PO164" w:type="character">
    <w:name w:val="annotation reference"/>
    <w:basedOn w:val="PO2"/>
    <w:uiPriority w:val="164"/>
    <w:semiHidden/>
    <w:unhideWhenUsed/>
    <w:rPr>
      <w:shd w:val="clear"/>
      <w:sz w:val="18"/>
      <w:szCs w:val="18"/>
      <w:w w:val="100"/>
    </w:rPr>
  </w:style>
  <w:style w:styleId="PO165" w:type="paragraph">
    <w:name w:val="annotation text"/>
    <w:basedOn w:val="PO1"/>
    <w:link w:val="PO166"/>
    <w:uiPriority w:val="165"/>
    <w:semiHidden/>
    <w:unhideWhenUsed/>
    <w:rPr>
      <w:shd w:val="clear"/>
      <w:sz w:val="20"/>
      <w:szCs w:val="20"/>
      <w:w w:val="100"/>
    </w:rPr>
  </w:style>
  <w:style w:customStyle="1" w:styleId="PO166" w:type="character">
    <w:name w:val="메모 텍스트 Char"/>
    <w:basedOn w:val="PO2"/>
    <w:link w:val="PO165"/>
    <w:uiPriority w:val="166"/>
    <w:semiHidden/>
    <w:rPr>
      <w:rFonts w:ascii="Times New Roman" w:eastAsia="Times New Roman" w:hAnsi="Times New Roman"/>
      <w:shd w:val="clear"/>
      <w:sz w:val="24"/>
      <w:szCs w:val="24"/>
      <w:w w:val="100"/>
    </w:rPr>
  </w:style>
  <w:style w:styleId="PO167" w:type="paragraph">
    <w:name w:val="annotation subject"/>
    <w:basedOn w:val="PO165"/>
    <w:next w:val="PO165"/>
    <w:link w:val="PO168"/>
    <w:uiPriority w:val="167"/>
    <w:semiHidden/>
    <w:unhideWhenUsed/>
    <w:rPr>
      <w:b/>
      <w:shd w:val="clear"/>
      <w:sz w:val="20"/>
      <w:szCs w:val="20"/>
      <w:w w:val="100"/>
    </w:rPr>
  </w:style>
  <w:style w:customStyle="1" w:styleId="PO168" w:type="character">
    <w:name w:val="메모 주제 Char"/>
    <w:basedOn w:val="PO166"/>
    <w:link w:val="PO167"/>
    <w:uiPriority w:val="168"/>
    <w:semiHidden/>
    <w:rPr>
      <w:rFonts w:ascii="Times New Roman" w:eastAsia="Times New Roman" w:hAnsi="Times New Roman"/>
      <w:b/>
      <w:shd w:val="clear"/>
      <w:sz w:val="24"/>
      <w:szCs w:val="24"/>
      <w:w w:val="100"/>
    </w:rPr>
  </w:style>
  <w:style w:customStyle="1" w:styleId="PO169" w:type="character">
    <w:name w:val="apple-converted-space"/>
    <w:basedOn w:val="PO2"/>
    <w:uiPriority w:val="169"/>
  </w:style>
  <w:style w:customStyle="1" w:styleId="PO170" w:type="character">
    <w:name w:val="fnt_e25"/>
    <w:basedOn w:val="PO2"/>
    <w:uiPriority w:val="170"/>
  </w:style>
  <w:style w:styleId="PO171" w:type="character">
    <w:name w:val="HTML Cite"/>
    <w:basedOn w:val="PO2"/>
    <w:uiPriority w:val="171"/>
    <w:semiHidden/>
    <w:unhideWhenUsed/>
    <w:rPr>
      <w:i/>
      <w:shd w:val="clear"/>
      <w:sz w:val="20"/>
      <w:szCs w:val="20"/>
      <w:w w:val="100"/>
    </w:rPr>
  </w:style>
  <w:style w:styleId="PO172" w:type="paragraph">
    <w:name w:val="HTML Preformatted"/>
    <w:basedOn w:val="PO1"/>
    <w:link w:val="PO173"/>
    <w:uiPriority w:val="172"/>
    <w:semiHidden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굴림체" w:eastAsia="굴림체" w:hAnsi="굴림체"/>
      <w:shd w:val="clear"/>
      <w:sz w:val="20"/>
      <w:szCs w:val="20"/>
      <w:w w:val="100"/>
    </w:rPr>
  </w:style>
  <w:style w:customStyle="1" w:styleId="PO173" w:type="character">
    <w:name w:val="미리 서식이 지정된 HTML Char"/>
    <w:basedOn w:val="PO2"/>
    <w:link w:val="PO172"/>
    <w:uiPriority w:val="173"/>
    <w:semiHidden/>
    <w:rPr>
      <w:rFonts w:ascii="굴림체" w:eastAsia="굴림체" w:hAnsi="굴림체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www.youtube.com/watch?v=SKc9Nr97o3Y&amp;feature=youtu.be" TargetMode="External"></Relationship><Relationship Id="rId6" Type="http://schemas.openxmlformats.org/officeDocument/2006/relationships/hyperlink" Target="https://www.youtube.com/watch?v=lbGW_8zCR4M&amp;feature=youtu.be" TargetMode="External"></Relationship><Relationship Id="rId7" Type="http://schemas.openxmlformats.org/officeDocument/2006/relationships/hyperlink" Target="http://www.google.com/url?sa=i&amp;rct=j&amp;q=&amp;esrc=s&amp;source=images&amp;cd=&amp;cad=rja&amp;uact=8&amp;ved=2ahUKEwjEyaCi6tbgAhUnHKYKHXDDDoQQjRx6BAgBEAU&amp;url=%2Furl%3Fsa%3Di%26rct%3Dj%26q%3D%26esrc%3Ds%26source%3Dimages%26cd%3D%26ved%3D%26url%3Dhttps%253A%252F%252Fwww.wisebread.com%252Fhow-to-retire-rich%26psig%3DAOvVaw3ES4FvqcOjhx80M3MgJXLh%26ust%3D1551182187466504&amp;psig=AOvVaw3ES4FvqcOjhx80M3MgJXLh&amp;ust=1551182187466504" TargetMode="External"></Relationship><Relationship Id="rId8" Type="http://schemas.openxmlformats.org/officeDocument/2006/relationships/image" Target="media/fImage146157841.jpeg"></Relationship><Relationship Id="rId9" Type="http://schemas.openxmlformats.org/officeDocument/2006/relationships/image" Target="media/fImage8370798467.jpeg"></Relationship><Relationship Id="rId10" Type="http://schemas.openxmlformats.org/officeDocument/2006/relationships/hyperlink" Target="http://www.google.com/url?sa=i&amp;rct=j&amp;q=&amp;esrc=s&amp;source=images&amp;cd=&amp;cad=rja&amp;uact=8&amp;ved=2ahUKEwiE5bvO7tbgAhWow4sBHV6uAGgQjRx6BAgBEAU&amp;url=%2Furl%3Fsa%3Di%26rct%3Dj%26q%3D%26esrc%3Ds%26source%3Dimages%26cd%3D%26ved%3D%26url%3Dhttps%253A%252F%252Fwww.cio.com%252Farticle%252F3237694%252Fanalytics%252Fwhat-is-dataops-data-operations-analytics.html%26psig%3DAOvVaw1BE2Q9s_FBM-E5QnBtnxPR%26ust%3D1551183395268598&amp;psig=AOvVaw1BE2Q9s_FBM-E5QnBtnxPR&amp;ust=1551183395268598" TargetMode="External"></Relationship><Relationship Id="rId11" Type="http://schemas.openxmlformats.org/officeDocument/2006/relationships/image" Target="media/fImage6681806334.png"></Relationship><Relationship Id="rId12" Type="http://schemas.openxmlformats.org/officeDocument/2006/relationships/image" Target="media/fImage20064816500.jpeg"></Relationship><Relationship Id="rId13" Type="http://schemas.openxmlformats.org/officeDocument/2006/relationships/image" Target="media/fImage8633829169.jpeg"></Relationship><Relationship Id="rId14" Type="http://schemas.openxmlformats.org/officeDocument/2006/relationships/image" Target="media/fImage21213835724.png"></Relationship><Relationship Id="rId15" Type="http://schemas.openxmlformats.org/officeDocument/2006/relationships/image" Target="media/fImage15294841478.jpeg"></Relationship><Relationship Id="rId16" Type="http://schemas.openxmlformats.org/officeDocument/2006/relationships/hyperlink" Target="http://www.google.com/url?sa=i&amp;rct=j&amp;q=&amp;esrc=s&amp;source=images&amp;cd=&amp;cad=rja&amp;uact=8&amp;ved=2ahUKEwiKlu6_79bgAhVPxIsBHQLaAQkQjRx6BAgBEAU&amp;url=%2Furl%3Fsa%3Di%26rct%3Dj%26q%3D%26esrc%3Ds%26source%3Dimages%26cd%3D%26ved%3D%26url%3Dhttps%253A%252F%252Fwww.ainonline.com%252Faviation-news%252Fbusiness-aviation%252F2017-08-01%252Fcuyahoga-county-airport-reopen-after-runway-project%26psig%3DAOvVaw2UDfIK66MIcUrrwVJXszOq%26ust%3D1551183621497841&amp;psig=AOvVaw2UDfIK66MIcUrrwVJXszOq&amp;ust=1551183621497841" TargetMode="External"></Relationship><Relationship Id="rId17" Type="http://schemas.openxmlformats.org/officeDocument/2006/relationships/image" Target="media/fImage274702859358.jpeg"></Relationship><Relationship Id="rId18" Type="http://schemas.openxmlformats.org/officeDocument/2006/relationships/hyperlink" Target="http://www.google.com/url?sa=i&amp;rct=j&amp;q=&amp;esrc=s&amp;source=images&amp;cd=&amp;cad=rja&amp;uact=8&amp;ved=2ahUKEwiE5bvO7tbgAhWow4sBHV6uAGgQjRx6BAgBEAU&amp;url=%2Furl%3Fsa%3Di%26rct%3Dj%26q%3D%26esrc%3Ds%26source%3Dimages%26cd%3D%26ved%3D%26url%3Dhttps%253A%252F%252Fwww.cio.com%252Farticle%252F3237694%252Fanalytics%252Fwhat-is-dataops-data-operations-analytics.html%26psig%3DAOvVaw1BE2Q9s_FBM-E5QnBtnxPR%26ust%3D1551183395268598&amp;psig=AOvVaw1BE2Q9s_FBM-E5QnBtnxPR&amp;ust=1551183395268598" TargetMode="External"></Relationship><Relationship Id="rId19" Type="http://schemas.openxmlformats.org/officeDocument/2006/relationships/image" Target="media/fImage6681886962.png"></Relationship><Relationship Id="rId20" Type="http://schemas.openxmlformats.org/officeDocument/2006/relationships/image" Target="media/fImage20064816500.jpeg"></Relationship><Relationship Id="rId21" Type="http://schemas.openxmlformats.org/officeDocument/2006/relationships/image" Target="media/fImage8633829169.jpeg"></Relationship><Relationship Id="rId22" Type="http://schemas.openxmlformats.org/officeDocument/2006/relationships/image" Target="media/fImage21213944464.png"></Relationship><Relationship Id="rId23" Type="http://schemas.openxmlformats.org/officeDocument/2006/relationships/image" Target="media/fImage15294955705.jpeg"></Relationship><Relationship Id="rId24" Type="http://schemas.openxmlformats.org/officeDocument/2006/relationships/hyperlink" Target="http://www.google.com/url?sa=i&amp;rct=j&amp;q=&amp;esrc=s&amp;source=images&amp;cd=&amp;cad=rja&amp;uact=8&amp;ved=2ahUKEwiKlu6_79bgAhVPxIsBHQLaAQkQjRx6BAgBEAU&amp;url=%2Furl%3Fsa%3Di%26rct%3Dj%26q%3D%26esrc%3Ds%26source%3Dimages%26cd%3D%26ved%3D%26url%3Dhttps%253A%252F%252Fwww.ainonline.com%252Faviation-news%252Fbusiness-aviation%252F2017-08-01%252Fcuyahoga-county-airport-reopen-after-runway-project%26psig%3DAOvVaw2UDfIK66MIcUrrwVJXszOq%26ust%3D1551183621497841&amp;psig=AOvVaw2UDfIK66MIcUrrwVJXszOq&amp;ust=1551183621497841" TargetMode="External"></Relationship><Relationship Id="rId25" Type="http://schemas.openxmlformats.org/officeDocument/2006/relationships/image" Target="media/fImage274702978145.jpeg"></Relationship><Relationship Id="rId26" Type="http://schemas.openxmlformats.org/officeDocument/2006/relationships/header" Target="header2.xml"></Relationship><Relationship Id="rId27" Type="http://schemas.openxmlformats.org/officeDocument/2006/relationships/footer" Target="footer3.xml"></Relationship><Relationship Id="rId28" Type="http://schemas.openxmlformats.org/officeDocument/2006/relationships/footer" Target="footer5.xml"></Relationship><Relationship Id="rId29" Type="http://schemas.openxmlformats.org/officeDocument/2006/relationships/numbering" Target="numbering.xml"></Relationship><Relationship Id="rId3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777</Characters>
  <CharactersWithSpaces>0</CharactersWithSpaces>
  <DocSecurity>0</DocSecurity>
  <HyperlinksChanged>false</HyperlinksChanged>
  <Lines>5</Lines>
  <LinksUpToDate>false</LinksUpToDate>
  <Pages>14</Pages>
  <Paragraphs>1</Paragraphs>
  <Words>116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Dr. Frank Chavis, Ph.D., Ed.D.</dc:creator>
  <cp:lastModifiedBy/>
  <dc:title>Lesson Plan Template - PPP</dc:title>
  <dcterms:modified xsi:type="dcterms:W3CDTF">2019-02-27T01:20:00Z</dcterms:modified>
</cp:coreProperties>
</file>